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Brodnica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1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76813DDD" w14:textId="368608C1" w:rsidR="00590E20" w:rsidRDefault="00FC7BA6" w:rsidP="001C518A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</w:t>
      </w:r>
      <w:proofErr w:type="spellStart"/>
      <w:r w:rsidR="003C3082" w:rsidRPr="00F61ABF">
        <w:rPr>
          <w:sz w:val="28"/>
          <w:szCs w:val="28"/>
          <w:lang w:val="en-US"/>
        </w:rPr>
        <w:t>Brodnica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</w:t>
      </w:r>
      <w:proofErr w:type="spellStart"/>
      <w:r w:rsidR="003C3082" w:rsidRPr="00F61ABF">
        <w:rPr>
          <w:sz w:val="28"/>
          <w:szCs w:val="28"/>
          <w:lang w:val="en-US"/>
        </w:rPr>
        <w:t>powiatów</w:t>
      </w:r>
      <w:proofErr w:type="spellEnd"/>
      <w:r w:rsidR="003C3082" w:rsidRPr="00F61ABF">
        <w:rPr>
          <w:sz w:val="28"/>
          <w:szCs w:val="28"/>
          <w:lang w:val="en-US"/>
        </w:rPr>
        <w:t xml:space="preserve"> i sejmików </w:t>
      </w:r>
      <w:proofErr w:type="spellStart"/>
      <w:r w:rsidR="003C3082" w:rsidRPr="00F61ABF">
        <w:rPr>
          <w:sz w:val="28"/>
          <w:szCs w:val="28"/>
          <w:lang w:val="en-US"/>
        </w:rPr>
        <w:t>województw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oraz</w:t>
      </w:r>
      <w:proofErr w:type="spellEnd"/>
      <w:r w:rsidR="003C3082" w:rsidRPr="00F61ABF">
        <w:rPr>
          <w:sz w:val="28"/>
          <w:szCs w:val="28"/>
          <w:lang w:val="en-US"/>
        </w:rPr>
        <w:t xml:space="preserve"> w </w:t>
      </w:r>
      <w:proofErr w:type="spellStart"/>
      <w:r w:rsidR="003C3082" w:rsidRPr="00F61ABF">
        <w:rPr>
          <w:sz w:val="28"/>
          <w:szCs w:val="28"/>
          <w:lang w:val="en-US"/>
        </w:rPr>
        <w:t>wyborach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wójtów</w:t>
      </w:r>
      <w:proofErr w:type="spellEnd"/>
      <w:r w:rsidR="003C3082" w:rsidRPr="00F61ABF">
        <w:rPr>
          <w:sz w:val="28"/>
          <w:szCs w:val="28"/>
          <w:lang w:val="en-US"/>
        </w:rPr>
        <w:t xml:space="preserve">, </w:t>
      </w:r>
      <w:proofErr w:type="spellStart"/>
      <w:r w:rsidR="003C3082" w:rsidRPr="00F61ABF">
        <w:rPr>
          <w:sz w:val="28"/>
          <w:szCs w:val="28"/>
          <w:lang w:val="en-US"/>
        </w:rPr>
        <w:t>burmistrzów</w:t>
      </w:r>
      <w:proofErr w:type="spellEnd"/>
      <w:r w:rsidR="003C3082" w:rsidRPr="00F61ABF">
        <w:rPr>
          <w:sz w:val="28"/>
          <w:szCs w:val="28"/>
          <w:lang w:val="en-US"/>
        </w:rPr>
        <w:t xml:space="preserve"> i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</w:t>
      </w:r>
      <w:proofErr w:type="spellStart"/>
      <w:r w:rsidR="003C3082" w:rsidRPr="00F61ABF">
        <w:rPr>
          <w:sz w:val="28"/>
          <w:szCs w:val="28"/>
          <w:lang w:val="en-US"/>
        </w:rPr>
        <w:t>kwietnia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A1BFFEC" w14:textId="77777777" w:rsidR="001C518A" w:rsidRPr="001C518A" w:rsidRDefault="001C518A" w:rsidP="001C518A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Brodnica: Brodnica; sołectwo Chaławy-Kopyta-Piotrowo: Chaławy, Kopyta, Piotrowo; sołectwo Górka-Żurawiec: Górka, Żurawiec; sołectwo Przylepki: Przylepki.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ul. Główna 61, 63-112 Brodnica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94138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65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17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Iłówiec: Iłówiec; sołectwo Iłówiec Wielki: Iłówiec Wielki; sołectwo Sucharzewo-Ogieniowo: Sucharzewo, Ogieniowo.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FA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Iłówiec 16, 63-112 Brodnica</w:t>
            </w:r>
          </w:p>
          <w:p w14:paraId="1C7F0EB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165878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0C631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EE5D5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2D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C0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Ludwikowo-Jaszkowo-Tworzykowo: Ludwikowo, Jaszkowo, Tworzykowo; sołectwo Manieczki-Boreczek: Manieczki, Boreczek.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A5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Manieczki ul. Szkolna 6, 63-112 Brodnica</w:t>
            </w:r>
          </w:p>
        </w:tc>
      </w:tr>
      <w:tr w:rsidR="00582A5B" w:rsidRPr="00233F5B" w14:paraId="610647F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01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2B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Żabno: Żabno; sołectwo Brodniczka-Esterpole: Brodniczka, Esterpole; sołectwo Sulejewo-Sulejewo-Folwark: Sulejewo, Sulejewo-Folwark.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F0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Żabno 6, 63-112 Brodnica</w:t>
            </w:r>
          </w:p>
        </w:tc>
      </w:tr>
      <w:tr w:rsidR="00582A5B" w:rsidRPr="00233F5B" w14:paraId="7143A2A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D0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D7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Grabianowo: Grabianowo.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20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Grabianowie, Grabianowo 21, 63-112 Brodnica</w:t>
            </w:r>
          </w:p>
        </w:tc>
      </w:tr>
      <w:tr w:rsidR="00582A5B" w:rsidRPr="00233F5B" w14:paraId="0586B8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3A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0C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Grzybno: Grzybno; sołectwo Szołdry-Rogaczewo: Szołdry, Rogaczewo.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C1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Grzybnie, Grzybno 10, 63-112 Brodnica</w:t>
            </w:r>
          </w:p>
          <w:p w14:paraId="08139FE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3EB492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63036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Koninie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Brodnica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Brodnica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PAKOWSKI</w:t>
      </w:r>
    </w:p>
    <w:sectPr w:rsidR="008B445D" w:rsidRPr="00F61ABF" w:rsidSect="004E5976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0E5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5948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0FE5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18A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E59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1A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</dc:creator>
  <cp:keywords/>
  <dc:description/>
  <cp:lastModifiedBy>DG</cp:lastModifiedBy>
  <cp:revision>4</cp:revision>
  <cp:lastPrinted>2016-11-15T08:29:00Z</cp:lastPrinted>
  <dcterms:created xsi:type="dcterms:W3CDTF">2024-03-01T11:52:00Z</dcterms:created>
  <dcterms:modified xsi:type="dcterms:W3CDTF">2024-03-01T12:00:00Z</dcterms:modified>
  <dc:identifier/>
  <dc:language/>
</cp:coreProperties>
</file>