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7" w14:textId="0F98CC2C" w:rsidR="00204236" w:rsidRDefault="000B7733">
      <w:pPr>
        <w:pStyle w:val="Nagwek1"/>
        <w:rPr>
          <w:szCs w:val="24"/>
        </w:rPr>
      </w:pPr>
      <w:r>
        <w:rPr>
          <w:szCs w:val="24"/>
        </w:rPr>
        <w:t>UG.RG.6840.</w:t>
      </w:r>
      <w:r w:rsidR="0022363D">
        <w:rPr>
          <w:szCs w:val="24"/>
        </w:rPr>
        <w:t>8</w:t>
      </w:r>
      <w:r>
        <w:rPr>
          <w:szCs w:val="24"/>
        </w:rPr>
        <w:t>.2021</w:t>
      </w:r>
    </w:p>
    <w:p w14:paraId="24CEB726" w14:textId="77777777" w:rsidR="00204236" w:rsidRDefault="000B77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 I N F O R M A C J A</w:t>
      </w:r>
    </w:p>
    <w:p w14:paraId="2954E035" w14:textId="77777777" w:rsidR="00204236" w:rsidRDefault="00204236">
      <w:pPr>
        <w:pStyle w:val="Tekstpodstawowy"/>
        <w:rPr>
          <w:szCs w:val="24"/>
        </w:rPr>
      </w:pPr>
    </w:p>
    <w:p w14:paraId="382A1BF5" w14:textId="77777777" w:rsidR="00204236" w:rsidRDefault="00204236">
      <w:pPr>
        <w:pStyle w:val="Tekstpodstawowy"/>
        <w:rPr>
          <w:szCs w:val="24"/>
        </w:rPr>
      </w:pPr>
    </w:p>
    <w:p w14:paraId="427F6384" w14:textId="712F09AD" w:rsidR="00204236" w:rsidRDefault="000B77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Wójt Gminy Brodnica informuje, że w dniu 2</w:t>
      </w:r>
      <w:r w:rsidR="0022363D">
        <w:rPr>
          <w:sz w:val="24"/>
          <w:szCs w:val="24"/>
        </w:rPr>
        <w:t>5</w:t>
      </w:r>
      <w:r>
        <w:rPr>
          <w:sz w:val="24"/>
          <w:szCs w:val="24"/>
        </w:rPr>
        <w:t>.05.2021 r. o godz. 1</w:t>
      </w:r>
      <w:r w:rsidR="0022363D"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Urzędu Gminy w Brodnicy sala Sesyjna odbył się I przetarg ustny nieograniczony</w:t>
      </w:r>
      <w:r>
        <w:rPr>
          <w:sz w:val="24"/>
          <w:szCs w:val="24"/>
        </w:rPr>
        <w:br/>
        <w:t xml:space="preserve">na sprzedaż nieruchomości  niezabudowanych będących własnością  Gminy Brodnica, położonych w miejscowości </w:t>
      </w:r>
      <w:r>
        <w:rPr>
          <w:b/>
          <w:sz w:val="24"/>
          <w:szCs w:val="24"/>
        </w:rPr>
        <w:t>Esterpole.</w:t>
      </w:r>
      <w:r>
        <w:rPr>
          <w:sz w:val="24"/>
          <w:szCs w:val="24"/>
        </w:rPr>
        <w:t xml:space="preserve"> W miejscowym planie zagospodarowania przestrzennego nieruchomości przeznaczone są pod tereny zabudowy mieszkaniowej jednorodzinnej rezydencjonalnej, oznaczone na rysunku planu symbolem „</w:t>
      </w:r>
      <w:proofErr w:type="spellStart"/>
      <w:r>
        <w:rPr>
          <w:b/>
          <w:sz w:val="24"/>
          <w:szCs w:val="24"/>
        </w:rPr>
        <w:t>MNr</w:t>
      </w:r>
      <w:proofErr w:type="spellEnd"/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 dla której Sąd Rejonowy w Śremie prowadzi księgę wieczystą nr Kw. </w:t>
      </w:r>
      <w:r>
        <w:rPr>
          <w:b/>
          <w:sz w:val="24"/>
          <w:szCs w:val="24"/>
        </w:rPr>
        <w:t>PO1M/00017277/5</w:t>
      </w:r>
    </w:p>
    <w:p w14:paraId="12073BA7" w14:textId="77777777" w:rsidR="00CA668F" w:rsidRDefault="00CA668F" w:rsidP="0022363D">
      <w:pPr>
        <w:pStyle w:val="Tekstpodstawowy"/>
        <w:rPr>
          <w:b/>
          <w:szCs w:val="24"/>
          <w:u w:val="single"/>
        </w:rPr>
      </w:pPr>
    </w:p>
    <w:p w14:paraId="61F687F2" w14:textId="41D7E209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73/3 o pow. 4464 m</w:t>
      </w:r>
      <w:r w:rsidRPr="00DE0FAC">
        <w:rPr>
          <w:b/>
          <w:szCs w:val="24"/>
          <w:u w:val="single"/>
          <w:vertAlign w:val="superscript"/>
        </w:rPr>
        <w:t>2</w:t>
      </w:r>
    </w:p>
    <w:p w14:paraId="49CA3DE2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6EB4E150" w14:textId="77777777" w:rsidR="0022363D" w:rsidRPr="00DE0FAC" w:rsidRDefault="0022363D" w:rsidP="0022363D">
      <w:pPr>
        <w:rPr>
          <w:sz w:val="24"/>
          <w:szCs w:val="24"/>
        </w:rPr>
      </w:pPr>
      <w:r w:rsidRPr="00DE0FAC">
        <w:rPr>
          <w:sz w:val="24"/>
          <w:szCs w:val="24"/>
        </w:rPr>
        <w:t xml:space="preserve">Cena wywoławcza netto 129.500, –  zł </w:t>
      </w:r>
    </w:p>
    <w:p w14:paraId="2C34AE94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7C1A289F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12955932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Osiągnięta cena w przetargu:</w:t>
      </w:r>
    </w:p>
    <w:p w14:paraId="068B8957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 xml:space="preserve">Netto 130.800,00 zł  + 30.084,00  zł (23% należnego podatku VAT) = 160.884,00  zł brutto </w:t>
      </w:r>
    </w:p>
    <w:p w14:paraId="32208E98" w14:textId="7096107C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Osoba ustalona jako nabywca – Natalia Nowak</w:t>
      </w:r>
    </w:p>
    <w:p w14:paraId="260B3BB5" w14:textId="77777777" w:rsidR="0022363D" w:rsidRPr="00DE0FAC" w:rsidRDefault="0022363D" w:rsidP="0022363D">
      <w:pPr>
        <w:pStyle w:val="Tekstpodstawowy"/>
        <w:rPr>
          <w:szCs w:val="24"/>
        </w:rPr>
      </w:pPr>
    </w:p>
    <w:p w14:paraId="17FE441B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73/4 o pow. 4412 m</w:t>
      </w:r>
      <w:r w:rsidRPr="00DE0FAC">
        <w:rPr>
          <w:b/>
          <w:szCs w:val="24"/>
          <w:u w:val="single"/>
          <w:vertAlign w:val="superscript"/>
        </w:rPr>
        <w:t>2</w:t>
      </w:r>
    </w:p>
    <w:p w14:paraId="10877FE0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39417377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127.900, –  zł </w:t>
      </w:r>
    </w:p>
    <w:p w14:paraId="1EF773D3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16232618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5D792249" w14:textId="77777777" w:rsidR="0022363D" w:rsidRPr="00DE0FAC" w:rsidRDefault="0022363D" w:rsidP="0022363D">
      <w:pPr>
        <w:pStyle w:val="Tekstpodstawowy"/>
        <w:rPr>
          <w:b/>
          <w:szCs w:val="24"/>
        </w:rPr>
      </w:pPr>
      <w:r w:rsidRPr="00DE0FAC">
        <w:rPr>
          <w:szCs w:val="24"/>
        </w:rPr>
        <w:t>Brak postąpienia ze strony oferenta.</w:t>
      </w:r>
    </w:p>
    <w:p w14:paraId="0B2533DF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2D43B453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73/5 o pow. 4474 m</w:t>
      </w:r>
      <w:r w:rsidRPr="00DE0FAC">
        <w:rPr>
          <w:b/>
          <w:szCs w:val="24"/>
          <w:u w:val="single"/>
          <w:vertAlign w:val="superscript"/>
        </w:rPr>
        <w:t>2</w:t>
      </w:r>
    </w:p>
    <w:p w14:paraId="1969A47A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04D7AB60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129.700, –  zł </w:t>
      </w:r>
    </w:p>
    <w:p w14:paraId="60D62730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2</w:t>
      </w:r>
    </w:p>
    <w:p w14:paraId="12AA47D0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2991B534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Osiągnięta cena w przetargu:</w:t>
      </w:r>
    </w:p>
    <w:p w14:paraId="55E16009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Netto 131.000,00 zł  + 30.130,000  zł (23% należnego podatku VAT) = 161.130,00  zł brutto</w:t>
      </w:r>
    </w:p>
    <w:p w14:paraId="422E126F" w14:textId="48034E19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 xml:space="preserve">Osoba ustalona jako nabywca – Anna </w:t>
      </w:r>
      <w:proofErr w:type="spellStart"/>
      <w:r w:rsidRPr="00DE0FAC">
        <w:rPr>
          <w:szCs w:val="24"/>
        </w:rPr>
        <w:t>Kaut</w:t>
      </w:r>
      <w:r w:rsidR="00CA668F">
        <w:rPr>
          <w:szCs w:val="24"/>
        </w:rPr>
        <w:t>z</w:t>
      </w:r>
      <w:proofErr w:type="spellEnd"/>
    </w:p>
    <w:p w14:paraId="7C860C01" w14:textId="77777777" w:rsidR="0022363D" w:rsidRPr="00DE0FAC" w:rsidRDefault="0022363D" w:rsidP="0022363D">
      <w:pPr>
        <w:pStyle w:val="Tekstpodstawowy"/>
        <w:rPr>
          <w:szCs w:val="24"/>
        </w:rPr>
      </w:pPr>
    </w:p>
    <w:p w14:paraId="3D8780D8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73/6 o pow. 4535 m</w:t>
      </w:r>
      <w:r w:rsidRPr="00DE0FAC">
        <w:rPr>
          <w:b/>
          <w:szCs w:val="24"/>
          <w:u w:val="single"/>
          <w:vertAlign w:val="superscript"/>
        </w:rPr>
        <w:t>2</w:t>
      </w:r>
    </w:p>
    <w:p w14:paraId="1266A953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077A9A3D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131.500, –  zł </w:t>
      </w:r>
    </w:p>
    <w:p w14:paraId="057BDBC6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3</w:t>
      </w:r>
    </w:p>
    <w:p w14:paraId="7BAAE496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66104E65" w14:textId="77777777" w:rsidR="0022363D" w:rsidRPr="00DE0FAC" w:rsidRDefault="0022363D" w:rsidP="0022363D">
      <w:pPr>
        <w:pStyle w:val="Tekstpodstawowy"/>
        <w:jc w:val="both"/>
        <w:rPr>
          <w:b/>
          <w:szCs w:val="24"/>
        </w:rPr>
      </w:pPr>
      <w:r w:rsidRPr="00DE0FAC">
        <w:rPr>
          <w:szCs w:val="24"/>
        </w:rPr>
        <w:t>Brak postąpienia ze strony oferenta.</w:t>
      </w:r>
    </w:p>
    <w:p w14:paraId="1A9C54EE" w14:textId="77777777" w:rsidR="0022363D" w:rsidRPr="00DE0FAC" w:rsidRDefault="0022363D" w:rsidP="0022363D">
      <w:pPr>
        <w:pStyle w:val="Tekstpodstawowy"/>
        <w:rPr>
          <w:szCs w:val="24"/>
        </w:rPr>
      </w:pPr>
    </w:p>
    <w:p w14:paraId="7A72F8F0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73/7 o pow.4598 m</w:t>
      </w:r>
      <w:r w:rsidRPr="00DE0FAC">
        <w:rPr>
          <w:b/>
          <w:szCs w:val="24"/>
          <w:u w:val="single"/>
          <w:vertAlign w:val="superscript"/>
        </w:rPr>
        <w:t>2</w:t>
      </w:r>
    </w:p>
    <w:p w14:paraId="27C4FE28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4B571ED2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133.300, –  zł </w:t>
      </w:r>
    </w:p>
    <w:p w14:paraId="68463368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3</w:t>
      </w:r>
    </w:p>
    <w:p w14:paraId="682F03CE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6EB1ECAB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Osiągnięta cena w przetargu:</w:t>
      </w:r>
    </w:p>
    <w:p w14:paraId="3AD15F79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lastRenderedPageBreak/>
        <w:t>Netto 134.640,00 zł  + 30.967,20  zł (23% należnego podatku VAT) = 165,607,20  zł brutto</w:t>
      </w:r>
    </w:p>
    <w:p w14:paraId="0D486879" w14:textId="3A883AFA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Osoba ustalona jako nabywca – Kazimierz Zdziechowski pełnomocnik Szymona i  Mai Zdziechowskich</w:t>
      </w:r>
    </w:p>
    <w:p w14:paraId="2DDC9052" w14:textId="77777777" w:rsidR="0022363D" w:rsidRPr="00DE0FAC" w:rsidRDefault="0022363D" w:rsidP="0022363D">
      <w:pPr>
        <w:pStyle w:val="Tekstpodstawowy"/>
        <w:rPr>
          <w:szCs w:val="24"/>
        </w:rPr>
      </w:pPr>
    </w:p>
    <w:p w14:paraId="019973A2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73/36 o pow. 4396 m</w:t>
      </w:r>
      <w:r w:rsidRPr="00DE0FAC">
        <w:rPr>
          <w:b/>
          <w:szCs w:val="24"/>
          <w:u w:val="single"/>
          <w:vertAlign w:val="superscript"/>
        </w:rPr>
        <w:t>2</w:t>
      </w:r>
    </w:p>
    <w:p w14:paraId="76F5B928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4BCD3349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127.500, –  zł </w:t>
      </w:r>
    </w:p>
    <w:p w14:paraId="1A35515C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0</w:t>
      </w:r>
    </w:p>
    <w:p w14:paraId="0A7F0819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1</w:t>
      </w:r>
    </w:p>
    <w:p w14:paraId="46665A1C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  <w:r w:rsidRPr="00DE0FAC">
        <w:rPr>
          <w:szCs w:val="24"/>
        </w:rPr>
        <w:t xml:space="preserve">Do przetargu nie została dopuszczona jedna osoba z względu na fakt, iż dokonała wpłaty wadium po terminie określonym w ogłoszeniu o przetargu ustnym nieograniczonym na sprzedaż ww. nieruchomości. </w:t>
      </w:r>
    </w:p>
    <w:p w14:paraId="5F9BB265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</w:p>
    <w:p w14:paraId="7317BECE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</w:p>
    <w:p w14:paraId="70FFD72D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73/37 o pow. 4317 m</w:t>
      </w:r>
      <w:r w:rsidRPr="00DE0FAC">
        <w:rPr>
          <w:b/>
          <w:szCs w:val="24"/>
          <w:u w:val="single"/>
          <w:vertAlign w:val="superscript"/>
        </w:rPr>
        <w:t>2</w:t>
      </w:r>
    </w:p>
    <w:p w14:paraId="21EEBA62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5E70FDC4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125.200, –  zł </w:t>
      </w:r>
    </w:p>
    <w:p w14:paraId="2FC442F0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1748B8E6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5BE9FC83" w14:textId="77777777" w:rsidR="0022363D" w:rsidRPr="00DE0FAC" w:rsidRDefault="0022363D" w:rsidP="0022363D">
      <w:pPr>
        <w:pStyle w:val="Tekstpodstawowy"/>
        <w:jc w:val="both"/>
        <w:rPr>
          <w:b/>
          <w:szCs w:val="24"/>
        </w:rPr>
      </w:pPr>
      <w:r w:rsidRPr="00DE0FAC">
        <w:rPr>
          <w:szCs w:val="24"/>
        </w:rPr>
        <w:t>Brak postąpienia ze strony oferenta.</w:t>
      </w:r>
    </w:p>
    <w:p w14:paraId="3A8906D5" w14:textId="77777777" w:rsidR="0022363D" w:rsidRPr="00DE0FAC" w:rsidRDefault="0022363D" w:rsidP="0022363D">
      <w:pPr>
        <w:pStyle w:val="Tekstpodstawowy"/>
        <w:rPr>
          <w:szCs w:val="24"/>
        </w:rPr>
      </w:pPr>
    </w:p>
    <w:p w14:paraId="35D7D9AB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73/38 o pow. 4298 m</w:t>
      </w:r>
      <w:r w:rsidRPr="00DE0FAC">
        <w:rPr>
          <w:b/>
          <w:szCs w:val="24"/>
          <w:u w:val="single"/>
          <w:vertAlign w:val="superscript"/>
        </w:rPr>
        <w:t>2</w:t>
      </w:r>
    </w:p>
    <w:p w14:paraId="34C6491E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35EFCF21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124.600, –  zł </w:t>
      </w:r>
    </w:p>
    <w:p w14:paraId="4BE9E68D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673E8696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64BE20C0" w14:textId="77777777" w:rsidR="0022363D" w:rsidRPr="00DE0FAC" w:rsidRDefault="0022363D" w:rsidP="0022363D">
      <w:pPr>
        <w:pStyle w:val="Tekstpodstawowy"/>
        <w:jc w:val="both"/>
        <w:rPr>
          <w:b/>
          <w:szCs w:val="24"/>
        </w:rPr>
      </w:pPr>
      <w:r w:rsidRPr="00DE0FAC">
        <w:rPr>
          <w:szCs w:val="24"/>
        </w:rPr>
        <w:t>Brak postąpienia ze strony oferenta.</w:t>
      </w:r>
    </w:p>
    <w:p w14:paraId="6CFB540B" w14:textId="77777777" w:rsidR="0022363D" w:rsidRPr="00DE0FAC" w:rsidRDefault="0022363D" w:rsidP="0022363D">
      <w:pPr>
        <w:pStyle w:val="Tekstpodstawowy"/>
        <w:rPr>
          <w:szCs w:val="24"/>
        </w:rPr>
      </w:pPr>
    </w:p>
    <w:p w14:paraId="00D4123A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73/39 o pow. 4328 m</w:t>
      </w:r>
      <w:r w:rsidRPr="00DE0FAC">
        <w:rPr>
          <w:b/>
          <w:szCs w:val="24"/>
          <w:u w:val="single"/>
          <w:vertAlign w:val="superscript"/>
        </w:rPr>
        <w:t>2</w:t>
      </w:r>
    </w:p>
    <w:p w14:paraId="62CBE1A8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429CD8C7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125.500, –  zł </w:t>
      </w:r>
    </w:p>
    <w:p w14:paraId="16351B12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0E5C2DAD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0150F8CE" w14:textId="77777777" w:rsidR="0022363D" w:rsidRPr="00DE0FAC" w:rsidRDefault="0022363D" w:rsidP="0022363D">
      <w:pPr>
        <w:pStyle w:val="Tekstpodstawowy"/>
        <w:jc w:val="both"/>
        <w:rPr>
          <w:b/>
          <w:szCs w:val="24"/>
        </w:rPr>
      </w:pPr>
      <w:r w:rsidRPr="00DE0FAC">
        <w:rPr>
          <w:szCs w:val="24"/>
        </w:rPr>
        <w:t>Brak postąpienia ze strony oferenta.</w:t>
      </w:r>
    </w:p>
    <w:p w14:paraId="1A6597BB" w14:textId="77777777" w:rsidR="0022363D" w:rsidRPr="00DE0FAC" w:rsidRDefault="0022363D" w:rsidP="0022363D">
      <w:pPr>
        <w:pStyle w:val="Tekstpodstawowy"/>
        <w:rPr>
          <w:szCs w:val="24"/>
        </w:rPr>
      </w:pPr>
    </w:p>
    <w:p w14:paraId="467AB0CF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73/40 o pow. 4328 m</w:t>
      </w:r>
      <w:r w:rsidRPr="00DE0FAC">
        <w:rPr>
          <w:b/>
          <w:szCs w:val="24"/>
          <w:u w:val="single"/>
          <w:vertAlign w:val="superscript"/>
        </w:rPr>
        <w:t>2</w:t>
      </w:r>
    </w:p>
    <w:p w14:paraId="6BDDCC4D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36F39910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125.500, –  zł </w:t>
      </w:r>
    </w:p>
    <w:p w14:paraId="3A43D4A7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5741DC57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14AECEFF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  <w:r w:rsidRPr="00DE0FAC">
        <w:rPr>
          <w:szCs w:val="24"/>
        </w:rPr>
        <w:t>Brak postąpienia ze strony oferenta.</w:t>
      </w:r>
    </w:p>
    <w:p w14:paraId="1147DADD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</w:p>
    <w:p w14:paraId="0CA41C0B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73/49 o pow. 4235 m</w:t>
      </w:r>
      <w:r w:rsidRPr="00DE0FAC">
        <w:rPr>
          <w:b/>
          <w:szCs w:val="24"/>
          <w:u w:val="single"/>
          <w:vertAlign w:val="superscript"/>
        </w:rPr>
        <w:t>2</w:t>
      </w:r>
    </w:p>
    <w:p w14:paraId="0ED4779D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07FD7C8F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122.800, –  zł </w:t>
      </w:r>
    </w:p>
    <w:p w14:paraId="22A0281B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0</w:t>
      </w:r>
    </w:p>
    <w:p w14:paraId="752F6973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36ED5238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  <w:r w:rsidRPr="00DE0FAC">
        <w:rPr>
          <w:szCs w:val="24"/>
        </w:rPr>
        <w:t>Brak oferenta.</w:t>
      </w:r>
    </w:p>
    <w:p w14:paraId="4978087B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</w:p>
    <w:p w14:paraId="422E9DE7" w14:textId="77777777" w:rsidR="00CA668F" w:rsidRDefault="00CA668F" w:rsidP="0022363D">
      <w:pPr>
        <w:pStyle w:val="Tekstpodstawowy"/>
        <w:rPr>
          <w:b/>
          <w:szCs w:val="24"/>
          <w:u w:val="single"/>
        </w:rPr>
      </w:pPr>
    </w:p>
    <w:p w14:paraId="1CEA443B" w14:textId="174B6356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lastRenderedPageBreak/>
        <w:t>Działka nr 73/50 o pow. 4327 m</w:t>
      </w:r>
      <w:r w:rsidRPr="00DE0FAC">
        <w:rPr>
          <w:b/>
          <w:szCs w:val="24"/>
          <w:u w:val="single"/>
          <w:vertAlign w:val="superscript"/>
        </w:rPr>
        <w:t>2</w:t>
      </w:r>
    </w:p>
    <w:p w14:paraId="62485456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0BD85D55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125.500, –  zł </w:t>
      </w:r>
    </w:p>
    <w:p w14:paraId="0681438C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0</w:t>
      </w:r>
    </w:p>
    <w:p w14:paraId="28091825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7FF00573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  <w:r w:rsidRPr="00DE0FAC">
        <w:rPr>
          <w:szCs w:val="24"/>
        </w:rPr>
        <w:t>Brak oferenta.</w:t>
      </w:r>
    </w:p>
    <w:p w14:paraId="543A292C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564A6D87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73/51 o pow. 4404 m</w:t>
      </w:r>
      <w:r w:rsidRPr="00DE0FAC">
        <w:rPr>
          <w:b/>
          <w:szCs w:val="24"/>
          <w:u w:val="single"/>
          <w:vertAlign w:val="superscript"/>
        </w:rPr>
        <w:t>2</w:t>
      </w:r>
    </w:p>
    <w:p w14:paraId="0058A725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6410D469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127.700, –  zł </w:t>
      </w:r>
    </w:p>
    <w:p w14:paraId="74B1B328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1</w:t>
      </w:r>
    </w:p>
    <w:p w14:paraId="60330D26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218C6251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Osiągnięta cena w przetargu:</w:t>
      </w:r>
    </w:p>
    <w:p w14:paraId="21A48C67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Netto 128.980,00 zł  + 29.665,40  zł (23% należnego podatku VAT) = 158,645,40  zł brutto</w:t>
      </w:r>
    </w:p>
    <w:p w14:paraId="40AB1021" w14:textId="61A5ADB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Osoba ustalona jako nabywca – Andrzej Wojciechowski prowadzący działalność gospodarczą Handel – Usługi Andrzej Wojciechowski</w:t>
      </w:r>
    </w:p>
    <w:p w14:paraId="7D968B1D" w14:textId="77777777" w:rsidR="0022363D" w:rsidRPr="00DE0FAC" w:rsidRDefault="0022363D" w:rsidP="0022363D">
      <w:pPr>
        <w:pStyle w:val="Tekstpodstawowy"/>
        <w:jc w:val="both"/>
        <w:rPr>
          <w:b/>
          <w:szCs w:val="24"/>
        </w:rPr>
      </w:pPr>
    </w:p>
    <w:p w14:paraId="1363E288" w14:textId="77777777" w:rsidR="0022363D" w:rsidRPr="00DE0FAC" w:rsidRDefault="0022363D" w:rsidP="0022363D">
      <w:pPr>
        <w:pStyle w:val="Tekstpodstawowy"/>
        <w:rPr>
          <w:b/>
          <w:szCs w:val="24"/>
          <w:u w:val="single"/>
          <w:vertAlign w:val="superscript"/>
        </w:rPr>
      </w:pPr>
      <w:r w:rsidRPr="00DE0FAC">
        <w:rPr>
          <w:b/>
          <w:szCs w:val="24"/>
          <w:u w:val="single"/>
        </w:rPr>
        <w:t>Działka nr 73/52 o pow. 4382 m</w:t>
      </w:r>
      <w:r w:rsidRPr="00DE0FAC">
        <w:rPr>
          <w:b/>
          <w:szCs w:val="24"/>
          <w:u w:val="single"/>
          <w:vertAlign w:val="superscript"/>
        </w:rPr>
        <w:t>2</w:t>
      </w:r>
    </w:p>
    <w:p w14:paraId="79F62CC8" w14:textId="77777777" w:rsidR="0022363D" w:rsidRPr="00DE0FAC" w:rsidRDefault="0022363D" w:rsidP="0022363D">
      <w:pPr>
        <w:pStyle w:val="Tekstpodstawowy"/>
        <w:rPr>
          <w:b/>
          <w:szCs w:val="24"/>
          <w:u w:val="single"/>
        </w:rPr>
      </w:pPr>
    </w:p>
    <w:p w14:paraId="7420E964" w14:textId="77777777" w:rsidR="0022363D" w:rsidRPr="00DE0FAC" w:rsidRDefault="0022363D" w:rsidP="0022363D">
      <w:pPr>
        <w:rPr>
          <w:b/>
          <w:sz w:val="24"/>
          <w:szCs w:val="24"/>
        </w:rPr>
      </w:pPr>
      <w:r w:rsidRPr="00DE0FAC">
        <w:rPr>
          <w:sz w:val="24"/>
          <w:szCs w:val="24"/>
        </w:rPr>
        <w:t xml:space="preserve">Cena wywoławcza netto 127.100, –  zł </w:t>
      </w:r>
    </w:p>
    <w:p w14:paraId="2DA6A188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zostało dopuszczonych osób – 0</w:t>
      </w:r>
    </w:p>
    <w:p w14:paraId="6C8FB027" w14:textId="77777777" w:rsidR="0022363D" w:rsidRPr="00DE0FAC" w:rsidRDefault="0022363D" w:rsidP="0022363D">
      <w:pPr>
        <w:pStyle w:val="Tekstpodstawowy"/>
        <w:rPr>
          <w:szCs w:val="24"/>
        </w:rPr>
      </w:pPr>
      <w:r w:rsidRPr="00DE0FAC">
        <w:rPr>
          <w:szCs w:val="24"/>
        </w:rPr>
        <w:t>Do przetargu nie zostało dopuszczonych osób – 0</w:t>
      </w:r>
    </w:p>
    <w:p w14:paraId="5F65A886" w14:textId="77777777" w:rsidR="0022363D" w:rsidRPr="00DE0FAC" w:rsidRDefault="0022363D" w:rsidP="0022363D">
      <w:pPr>
        <w:pStyle w:val="Tekstpodstawowy"/>
        <w:jc w:val="both"/>
        <w:rPr>
          <w:szCs w:val="24"/>
        </w:rPr>
      </w:pPr>
      <w:r w:rsidRPr="00DE0FAC">
        <w:rPr>
          <w:szCs w:val="24"/>
        </w:rPr>
        <w:t>Brak oferenta.</w:t>
      </w:r>
    </w:p>
    <w:p w14:paraId="59FF0D4C" w14:textId="77777777" w:rsidR="0022363D" w:rsidRPr="00DE0FAC" w:rsidRDefault="0022363D" w:rsidP="0022363D">
      <w:pPr>
        <w:pStyle w:val="Tekstpodstawowy"/>
        <w:jc w:val="both"/>
        <w:rPr>
          <w:b/>
          <w:szCs w:val="24"/>
        </w:rPr>
      </w:pPr>
    </w:p>
    <w:p w14:paraId="37E5FAC7" w14:textId="77777777" w:rsidR="00204236" w:rsidRDefault="00204236" w:rsidP="0022363D">
      <w:pPr>
        <w:pStyle w:val="Tekstpodstawowy"/>
        <w:rPr>
          <w:szCs w:val="24"/>
        </w:rPr>
      </w:pPr>
    </w:p>
    <w:sectPr w:rsidR="00204236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D4D1" w14:textId="77777777" w:rsidR="00B75C5A" w:rsidRDefault="000B7733">
      <w:r>
        <w:separator/>
      </w:r>
    </w:p>
  </w:endnote>
  <w:endnote w:type="continuationSeparator" w:id="0">
    <w:p w14:paraId="201A0CEE" w14:textId="77777777" w:rsidR="00B75C5A" w:rsidRDefault="000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5C3D" w14:textId="77777777" w:rsidR="00204236" w:rsidRDefault="000B773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AE46793" wp14:editId="67664B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7958D7" w14:textId="77777777" w:rsidR="00204236" w:rsidRDefault="000B773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8.45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687B" w14:textId="77777777" w:rsidR="00B75C5A" w:rsidRDefault="000B7733">
      <w:r>
        <w:separator/>
      </w:r>
    </w:p>
  </w:footnote>
  <w:footnote w:type="continuationSeparator" w:id="0">
    <w:p w14:paraId="1619252C" w14:textId="77777777" w:rsidR="00B75C5A" w:rsidRDefault="000B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36"/>
    <w:rsid w:val="000B7733"/>
    <w:rsid w:val="00204236"/>
    <w:rsid w:val="0022363D"/>
    <w:rsid w:val="00B75C5A"/>
    <w:rsid w:val="00C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3D1"/>
  <w15:docId w15:val="{1E13AADD-49F8-44A1-AECD-75F4956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01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0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03017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030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030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030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03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030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3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03017"/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030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3D7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Rolnictwo</cp:lastModifiedBy>
  <cp:revision>3</cp:revision>
  <cp:lastPrinted>2021-05-27T09:42:00Z</cp:lastPrinted>
  <dcterms:created xsi:type="dcterms:W3CDTF">2021-05-27T10:04:00Z</dcterms:created>
  <dcterms:modified xsi:type="dcterms:W3CDTF">2021-05-27T10:05:00Z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