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C677" w14:textId="77777777" w:rsidR="00204236" w:rsidRDefault="000B7733">
      <w:pPr>
        <w:pStyle w:val="Nagwek1"/>
        <w:rPr>
          <w:szCs w:val="24"/>
        </w:rPr>
      </w:pPr>
      <w:r>
        <w:rPr>
          <w:szCs w:val="24"/>
        </w:rPr>
        <w:t>UG.RG.6840.6.2021</w:t>
      </w:r>
    </w:p>
    <w:p w14:paraId="24CEB726" w14:textId="77777777" w:rsidR="00204236" w:rsidRDefault="000B7733">
      <w:pPr>
        <w:pStyle w:val="Nagwek2"/>
        <w:rPr>
          <w:sz w:val="24"/>
          <w:szCs w:val="24"/>
        </w:rPr>
      </w:pPr>
      <w:r>
        <w:rPr>
          <w:sz w:val="24"/>
          <w:szCs w:val="24"/>
        </w:rPr>
        <w:t xml:space="preserve">  I N F O R M A C J A</w:t>
      </w:r>
    </w:p>
    <w:p w14:paraId="2954E035" w14:textId="77777777" w:rsidR="00204236" w:rsidRDefault="00204236">
      <w:pPr>
        <w:pStyle w:val="Tekstpodstawowy"/>
        <w:rPr>
          <w:szCs w:val="24"/>
        </w:rPr>
      </w:pPr>
    </w:p>
    <w:p w14:paraId="382A1BF5" w14:textId="77777777" w:rsidR="00204236" w:rsidRDefault="00204236">
      <w:pPr>
        <w:pStyle w:val="Tekstpodstawowy"/>
        <w:rPr>
          <w:szCs w:val="24"/>
        </w:rPr>
      </w:pPr>
    </w:p>
    <w:p w14:paraId="427F6384" w14:textId="77777777" w:rsidR="00204236" w:rsidRDefault="000B773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Wójt Gminy Brodnica informuje, że w dniu 24.05.2021 r. o godz. 10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w siedzibie Urzędu Gminy w Brodnicy sala Sesyjna odbył się III przetarg ustny nieograniczony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na sprzedaż nieruchomości  niezabudowanych będących własnością  Gminy Brodnica, położonych w miejscowości </w:t>
      </w:r>
      <w:r>
        <w:rPr>
          <w:b/>
          <w:sz w:val="24"/>
          <w:szCs w:val="24"/>
        </w:rPr>
        <w:t>Esterpole.</w:t>
      </w:r>
      <w:r>
        <w:rPr>
          <w:sz w:val="24"/>
          <w:szCs w:val="24"/>
        </w:rPr>
        <w:t xml:space="preserve"> W miejscowym planie zagospodarowania przestrzennego nieruchomości przeznaczone są pod tereny zabudowy mieszkaniowej jednorodzinnej rezydenc</w:t>
      </w:r>
      <w:r>
        <w:rPr>
          <w:sz w:val="24"/>
          <w:szCs w:val="24"/>
        </w:rPr>
        <w:t>jonalnej, oznaczone na rysunku planu symbolem „</w:t>
      </w:r>
      <w:proofErr w:type="spellStart"/>
      <w:r>
        <w:rPr>
          <w:b/>
          <w:sz w:val="24"/>
          <w:szCs w:val="24"/>
        </w:rPr>
        <w:t>MNr</w:t>
      </w:r>
      <w:proofErr w:type="spellEnd"/>
      <w:r>
        <w:rPr>
          <w:b/>
          <w:sz w:val="24"/>
          <w:szCs w:val="24"/>
        </w:rPr>
        <w:t>”,</w:t>
      </w:r>
      <w:r>
        <w:rPr>
          <w:sz w:val="24"/>
          <w:szCs w:val="24"/>
        </w:rPr>
        <w:t xml:space="preserve">  dla której Sąd Rejonowy w Śremie prowadzi księgę wieczystą nr Kw. </w:t>
      </w:r>
      <w:r>
        <w:rPr>
          <w:b/>
          <w:sz w:val="24"/>
          <w:szCs w:val="24"/>
        </w:rPr>
        <w:t>PO1M/00017277/5</w:t>
      </w:r>
    </w:p>
    <w:p w14:paraId="2C198CCE" w14:textId="77777777" w:rsidR="00204236" w:rsidRDefault="00204236">
      <w:pPr>
        <w:pStyle w:val="Tekstpodstawowy"/>
        <w:rPr>
          <w:szCs w:val="24"/>
        </w:rPr>
      </w:pPr>
    </w:p>
    <w:p w14:paraId="6B3B8A1C" w14:textId="77777777" w:rsidR="00204236" w:rsidRDefault="000B7733">
      <w:pPr>
        <w:pStyle w:val="Tekstpodstawowy"/>
        <w:rPr>
          <w:b/>
          <w:szCs w:val="24"/>
          <w:u w:val="single"/>
          <w:vertAlign w:val="superscript"/>
        </w:rPr>
      </w:pPr>
      <w:r>
        <w:rPr>
          <w:b/>
          <w:szCs w:val="24"/>
          <w:u w:val="single"/>
        </w:rPr>
        <w:t>Działka nr 73/18 o pow. 2748 m</w:t>
      </w:r>
      <w:r>
        <w:rPr>
          <w:b/>
          <w:szCs w:val="24"/>
          <w:u w:val="single"/>
          <w:vertAlign w:val="superscript"/>
        </w:rPr>
        <w:t>2</w:t>
      </w:r>
    </w:p>
    <w:p w14:paraId="662E34C1" w14:textId="77777777" w:rsidR="00204236" w:rsidRDefault="00204236">
      <w:pPr>
        <w:pStyle w:val="Tekstpodstawowy"/>
        <w:rPr>
          <w:b/>
          <w:szCs w:val="24"/>
          <w:u w:val="single"/>
        </w:rPr>
      </w:pPr>
    </w:p>
    <w:p w14:paraId="15AAAF33" w14:textId="77777777" w:rsidR="00204236" w:rsidRDefault="000B7733">
      <w:pPr>
        <w:rPr>
          <w:sz w:val="24"/>
          <w:szCs w:val="24"/>
        </w:rPr>
      </w:pPr>
      <w:r>
        <w:rPr>
          <w:sz w:val="24"/>
          <w:szCs w:val="24"/>
        </w:rPr>
        <w:t xml:space="preserve">Cena wywoławcza netto 79.700, –  zł </w:t>
      </w:r>
    </w:p>
    <w:p w14:paraId="500FFE42" w14:textId="77777777" w:rsidR="00204236" w:rsidRDefault="000B7733">
      <w:pPr>
        <w:pStyle w:val="Tekstpodstawowy"/>
        <w:rPr>
          <w:szCs w:val="24"/>
        </w:rPr>
      </w:pPr>
      <w:r>
        <w:rPr>
          <w:szCs w:val="24"/>
        </w:rPr>
        <w:t>Do przetargu zostało dopuszczonych osób – 2</w:t>
      </w:r>
    </w:p>
    <w:p w14:paraId="109A15CD" w14:textId="77777777" w:rsidR="00204236" w:rsidRDefault="000B7733">
      <w:pPr>
        <w:pStyle w:val="Tekstpodstawowy"/>
        <w:rPr>
          <w:szCs w:val="24"/>
        </w:rPr>
      </w:pPr>
      <w:r>
        <w:rPr>
          <w:szCs w:val="24"/>
        </w:rPr>
        <w:t>Do pr</w:t>
      </w:r>
      <w:r>
        <w:rPr>
          <w:szCs w:val="24"/>
        </w:rPr>
        <w:t>zetargu nie zostało dopuszczonych osób – 0</w:t>
      </w:r>
    </w:p>
    <w:p w14:paraId="02431B90" w14:textId="77777777" w:rsidR="00204236" w:rsidRDefault="000B7733">
      <w:pPr>
        <w:pStyle w:val="Tekstpodstawowy"/>
        <w:rPr>
          <w:szCs w:val="24"/>
        </w:rPr>
      </w:pPr>
      <w:r>
        <w:rPr>
          <w:szCs w:val="24"/>
        </w:rPr>
        <w:t>Osiągnięta cena w przetargu:</w:t>
      </w:r>
    </w:p>
    <w:p w14:paraId="63851EBB" w14:textId="77777777" w:rsidR="00204236" w:rsidRDefault="000B7733">
      <w:pPr>
        <w:pStyle w:val="Tekstpodstawowy"/>
        <w:rPr>
          <w:b/>
          <w:szCs w:val="24"/>
        </w:rPr>
      </w:pPr>
      <w:r>
        <w:rPr>
          <w:szCs w:val="24"/>
        </w:rPr>
        <w:t xml:space="preserve">Netto 84.000,00 zł  + 19.320,00  zł (23% należnego podatku VAT) = 103.320,00  zł brutto </w:t>
      </w:r>
      <w:r>
        <w:rPr>
          <w:szCs w:val="24"/>
        </w:rPr>
        <w:br/>
        <w:t>Osoba ustalona jako nabywca – Anna Bartkowiak HARBART PROJEKT</w:t>
      </w:r>
      <w:r>
        <w:rPr>
          <w:szCs w:val="24"/>
          <w:lang w:eastAsia="zh-CN"/>
        </w:rPr>
        <w:t>.</w:t>
      </w:r>
    </w:p>
    <w:p w14:paraId="04F8C75A" w14:textId="77777777" w:rsidR="00204236" w:rsidRDefault="00204236">
      <w:pPr>
        <w:pStyle w:val="Tekstpodstawowy"/>
        <w:rPr>
          <w:b/>
          <w:szCs w:val="24"/>
          <w:u w:val="single"/>
        </w:rPr>
      </w:pPr>
    </w:p>
    <w:p w14:paraId="570482E3" w14:textId="77777777" w:rsidR="00204236" w:rsidRDefault="000B7733">
      <w:pPr>
        <w:pStyle w:val="Tekstpodstawowy"/>
        <w:rPr>
          <w:b/>
          <w:szCs w:val="24"/>
          <w:u w:val="single"/>
          <w:vertAlign w:val="superscript"/>
        </w:rPr>
      </w:pPr>
      <w:r>
        <w:rPr>
          <w:b/>
          <w:szCs w:val="24"/>
          <w:u w:val="single"/>
        </w:rPr>
        <w:t>Działka nr 73/19 o pow. 3248 m</w:t>
      </w:r>
      <w:r>
        <w:rPr>
          <w:b/>
          <w:szCs w:val="24"/>
          <w:u w:val="single"/>
          <w:vertAlign w:val="superscript"/>
        </w:rPr>
        <w:t>2</w:t>
      </w:r>
    </w:p>
    <w:p w14:paraId="631E2B55" w14:textId="77777777" w:rsidR="00204236" w:rsidRDefault="00204236">
      <w:pPr>
        <w:pStyle w:val="Tekstpodstawowy"/>
        <w:rPr>
          <w:b/>
          <w:szCs w:val="24"/>
          <w:u w:val="single"/>
        </w:rPr>
      </w:pPr>
    </w:p>
    <w:p w14:paraId="17715929" w14:textId="77777777" w:rsidR="00204236" w:rsidRDefault="000B773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Cena wywoławcza netto 94.200, –  zł </w:t>
      </w:r>
    </w:p>
    <w:p w14:paraId="72764857" w14:textId="77777777" w:rsidR="00204236" w:rsidRDefault="000B7733">
      <w:pPr>
        <w:pStyle w:val="Tekstpodstawowy"/>
        <w:rPr>
          <w:szCs w:val="24"/>
        </w:rPr>
      </w:pPr>
      <w:r>
        <w:rPr>
          <w:szCs w:val="24"/>
        </w:rPr>
        <w:t>Do przetargu zostało dopuszczonych osób – 1</w:t>
      </w:r>
    </w:p>
    <w:p w14:paraId="3EC238A0" w14:textId="77777777" w:rsidR="00204236" w:rsidRDefault="000B7733">
      <w:pPr>
        <w:pStyle w:val="Tekstpodstawowy"/>
        <w:rPr>
          <w:szCs w:val="24"/>
        </w:rPr>
      </w:pPr>
      <w:r>
        <w:rPr>
          <w:szCs w:val="24"/>
        </w:rPr>
        <w:t>Do przetargu nie zostało dopuszczonych osób – 0</w:t>
      </w:r>
    </w:p>
    <w:p w14:paraId="3C033841" w14:textId="77777777" w:rsidR="00204236" w:rsidRDefault="000B7733">
      <w:pPr>
        <w:pStyle w:val="Tekstpodstawowy"/>
        <w:rPr>
          <w:szCs w:val="24"/>
        </w:rPr>
      </w:pPr>
      <w:r>
        <w:rPr>
          <w:szCs w:val="24"/>
        </w:rPr>
        <w:t>Osiągnięta cena w przetargu:</w:t>
      </w:r>
    </w:p>
    <w:p w14:paraId="6291DF31" w14:textId="77777777" w:rsidR="00204236" w:rsidRDefault="000B7733">
      <w:pPr>
        <w:jc w:val="both"/>
        <w:rPr>
          <w:szCs w:val="24"/>
        </w:rPr>
      </w:pPr>
      <w:r>
        <w:rPr>
          <w:sz w:val="24"/>
          <w:szCs w:val="24"/>
        </w:rPr>
        <w:t>Netto 95.150,00 zł  + 21.884,50  zł (23% należnego podatku VAT) = 117.034,50  zł brutto</w:t>
      </w:r>
    </w:p>
    <w:p w14:paraId="112C42E1" w14:textId="77777777" w:rsidR="00204236" w:rsidRDefault="000B7733">
      <w:pPr>
        <w:pStyle w:val="Tekstpodstawowy"/>
        <w:rPr>
          <w:b/>
          <w:szCs w:val="24"/>
        </w:rPr>
      </w:pPr>
      <w:r>
        <w:rPr>
          <w:szCs w:val="24"/>
        </w:rPr>
        <w:t>Osoba us</w:t>
      </w:r>
      <w:r>
        <w:rPr>
          <w:szCs w:val="24"/>
        </w:rPr>
        <w:t>talona jako nabywca –  Agnieszka Sobolewska.</w:t>
      </w:r>
    </w:p>
    <w:p w14:paraId="6A0E70AD" w14:textId="77777777" w:rsidR="00204236" w:rsidRDefault="00204236">
      <w:pPr>
        <w:pStyle w:val="Tekstpodstawowy"/>
        <w:rPr>
          <w:b/>
          <w:szCs w:val="24"/>
        </w:rPr>
      </w:pPr>
    </w:p>
    <w:p w14:paraId="47058CDE" w14:textId="77777777" w:rsidR="00204236" w:rsidRDefault="000B7733">
      <w:pPr>
        <w:pStyle w:val="Tekstpodstawowy"/>
        <w:rPr>
          <w:b/>
          <w:szCs w:val="24"/>
          <w:u w:val="single"/>
          <w:vertAlign w:val="superscript"/>
        </w:rPr>
      </w:pPr>
      <w:r>
        <w:rPr>
          <w:b/>
          <w:szCs w:val="24"/>
          <w:u w:val="single"/>
        </w:rPr>
        <w:t>Działka nr 73/27 o pow. 2992 m</w:t>
      </w:r>
      <w:r>
        <w:rPr>
          <w:b/>
          <w:szCs w:val="24"/>
          <w:u w:val="single"/>
          <w:vertAlign w:val="superscript"/>
        </w:rPr>
        <w:t>2</w:t>
      </w:r>
    </w:p>
    <w:p w14:paraId="3AF9E954" w14:textId="77777777" w:rsidR="00204236" w:rsidRDefault="00204236">
      <w:pPr>
        <w:pStyle w:val="Tekstpodstawowy"/>
        <w:rPr>
          <w:b/>
          <w:szCs w:val="24"/>
          <w:u w:val="single"/>
        </w:rPr>
      </w:pPr>
    </w:p>
    <w:p w14:paraId="20791CB3" w14:textId="77777777" w:rsidR="00204236" w:rsidRDefault="000B773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Cena wywoławcza netto 86.800, –  zł </w:t>
      </w:r>
    </w:p>
    <w:p w14:paraId="614EC90E" w14:textId="77777777" w:rsidR="00204236" w:rsidRDefault="000B7733">
      <w:pPr>
        <w:pStyle w:val="Tekstpodstawowy"/>
        <w:rPr>
          <w:szCs w:val="24"/>
        </w:rPr>
      </w:pPr>
      <w:r>
        <w:rPr>
          <w:szCs w:val="24"/>
        </w:rPr>
        <w:t>Do przetargu zostało dopuszczonych osób – 0</w:t>
      </w:r>
    </w:p>
    <w:p w14:paraId="2684099C" w14:textId="77777777" w:rsidR="00204236" w:rsidRDefault="000B7733">
      <w:pPr>
        <w:pStyle w:val="Tekstpodstawowy"/>
        <w:rPr>
          <w:szCs w:val="24"/>
        </w:rPr>
      </w:pPr>
      <w:r>
        <w:rPr>
          <w:szCs w:val="24"/>
        </w:rPr>
        <w:t>Do przetargu nie zostało dopuszczonych osób – 1</w:t>
      </w:r>
    </w:p>
    <w:p w14:paraId="32717240" w14:textId="77777777" w:rsidR="00204236" w:rsidRDefault="000B7733">
      <w:pPr>
        <w:pStyle w:val="Tekstpodstawowy"/>
        <w:jc w:val="both"/>
        <w:rPr>
          <w:szCs w:val="24"/>
        </w:rPr>
      </w:pPr>
      <w:r>
        <w:rPr>
          <w:szCs w:val="24"/>
        </w:rPr>
        <w:t xml:space="preserve">Przetarg nie odbył się ponieważ oferent dokonał wpłaty wadium po terminie wskazanym                w ogłoszeniu o przetargu ustnym nieograniczonym na sprzedaż ww. nieruchomości. </w:t>
      </w:r>
    </w:p>
    <w:p w14:paraId="4538CD27" w14:textId="77777777" w:rsidR="00204236" w:rsidRDefault="00204236">
      <w:pPr>
        <w:pStyle w:val="Tekstpodstawowy"/>
        <w:rPr>
          <w:szCs w:val="24"/>
        </w:rPr>
      </w:pPr>
    </w:p>
    <w:p w14:paraId="2F232B15" w14:textId="77777777" w:rsidR="00204236" w:rsidRDefault="000B7733">
      <w:pPr>
        <w:pStyle w:val="Tekstpodstawowy"/>
        <w:rPr>
          <w:b/>
          <w:szCs w:val="24"/>
          <w:u w:val="single"/>
          <w:vertAlign w:val="superscript"/>
        </w:rPr>
      </w:pPr>
      <w:r>
        <w:rPr>
          <w:b/>
          <w:szCs w:val="24"/>
          <w:u w:val="single"/>
        </w:rPr>
        <w:t>Działka nr 73/28 o pow. 2770 m</w:t>
      </w:r>
      <w:r>
        <w:rPr>
          <w:b/>
          <w:szCs w:val="24"/>
          <w:u w:val="single"/>
          <w:vertAlign w:val="superscript"/>
        </w:rPr>
        <w:t>2</w:t>
      </w:r>
    </w:p>
    <w:p w14:paraId="73389D44" w14:textId="77777777" w:rsidR="00204236" w:rsidRDefault="00204236">
      <w:pPr>
        <w:pStyle w:val="Tekstpodstawowy"/>
        <w:rPr>
          <w:b/>
          <w:szCs w:val="24"/>
          <w:u w:val="single"/>
        </w:rPr>
      </w:pPr>
    </w:p>
    <w:p w14:paraId="5DF63555" w14:textId="77777777" w:rsidR="00204236" w:rsidRDefault="000B773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Cena wywoławcza netto 80.300, –  zł </w:t>
      </w:r>
    </w:p>
    <w:p w14:paraId="4968F2FE" w14:textId="77777777" w:rsidR="00204236" w:rsidRDefault="000B7733">
      <w:pPr>
        <w:pStyle w:val="Tekstpodstawowy"/>
        <w:rPr>
          <w:szCs w:val="24"/>
        </w:rPr>
      </w:pPr>
      <w:r>
        <w:rPr>
          <w:szCs w:val="24"/>
        </w:rPr>
        <w:t>Do prz</w:t>
      </w:r>
      <w:r>
        <w:rPr>
          <w:szCs w:val="24"/>
        </w:rPr>
        <w:t>etargu zostało dopuszczonych osób – 2</w:t>
      </w:r>
    </w:p>
    <w:p w14:paraId="5A3ED071" w14:textId="77777777" w:rsidR="00204236" w:rsidRDefault="000B7733">
      <w:pPr>
        <w:pStyle w:val="Tekstpodstawowy"/>
        <w:rPr>
          <w:szCs w:val="24"/>
        </w:rPr>
      </w:pPr>
      <w:r>
        <w:rPr>
          <w:szCs w:val="24"/>
        </w:rPr>
        <w:t>Do przetargu nie zostało dopuszczonych osób – 1</w:t>
      </w:r>
    </w:p>
    <w:p w14:paraId="36CF548B" w14:textId="77777777" w:rsidR="00204236" w:rsidRDefault="000B7733">
      <w:pPr>
        <w:pStyle w:val="Tekstpodstawowy"/>
        <w:jc w:val="both"/>
        <w:rPr>
          <w:szCs w:val="24"/>
        </w:rPr>
      </w:pPr>
      <w:r>
        <w:rPr>
          <w:szCs w:val="24"/>
        </w:rPr>
        <w:t>Do przetargu nie została dopuszczona jedna osoba z względu na fakt, iż dokonała wpłaty wadium po terminie określonym w ogłoszeniu o przetargu ustnym nieograniczonym na sp</w:t>
      </w:r>
      <w:r>
        <w:rPr>
          <w:szCs w:val="24"/>
        </w:rPr>
        <w:t xml:space="preserve">rzedaż ww. nieruchomości. </w:t>
      </w:r>
    </w:p>
    <w:p w14:paraId="4AEB3C00" w14:textId="595FB213" w:rsidR="00204236" w:rsidRDefault="000B7733">
      <w:pPr>
        <w:pStyle w:val="Tekstpodstawowy"/>
        <w:jc w:val="both"/>
        <w:rPr>
          <w:szCs w:val="24"/>
        </w:rPr>
      </w:pPr>
      <w:r>
        <w:rPr>
          <w:szCs w:val="24"/>
        </w:rPr>
        <w:t>Brak postąpienia ze strony oferentów.</w:t>
      </w:r>
    </w:p>
    <w:p w14:paraId="473F5ACB" w14:textId="648AFA0E" w:rsidR="000B7733" w:rsidRDefault="000B7733">
      <w:pPr>
        <w:pStyle w:val="Tekstpodstawowy"/>
        <w:jc w:val="both"/>
        <w:rPr>
          <w:szCs w:val="24"/>
        </w:rPr>
      </w:pPr>
    </w:p>
    <w:p w14:paraId="42A7E2E5" w14:textId="77777777" w:rsidR="000B7733" w:rsidRDefault="000B7733">
      <w:pPr>
        <w:pStyle w:val="Tekstpodstawowy"/>
        <w:jc w:val="both"/>
        <w:rPr>
          <w:szCs w:val="24"/>
        </w:rPr>
      </w:pPr>
    </w:p>
    <w:p w14:paraId="3D69AE3B" w14:textId="77777777" w:rsidR="00204236" w:rsidRDefault="00204236">
      <w:pPr>
        <w:pStyle w:val="Tekstpodstawowy"/>
        <w:rPr>
          <w:szCs w:val="24"/>
        </w:rPr>
      </w:pPr>
    </w:p>
    <w:p w14:paraId="1A4DEC4C" w14:textId="77777777" w:rsidR="00204236" w:rsidRDefault="000B7733">
      <w:pPr>
        <w:pStyle w:val="Tekstpodstawowy"/>
        <w:rPr>
          <w:b/>
          <w:szCs w:val="24"/>
          <w:u w:val="single"/>
          <w:vertAlign w:val="superscript"/>
        </w:rPr>
      </w:pPr>
      <w:r>
        <w:rPr>
          <w:b/>
          <w:szCs w:val="24"/>
          <w:u w:val="single"/>
        </w:rPr>
        <w:lastRenderedPageBreak/>
        <w:t>Działka nr 73/41 o pow. 2662 m</w:t>
      </w:r>
      <w:r>
        <w:rPr>
          <w:b/>
          <w:szCs w:val="24"/>
          <w:u w:val="single"/>
          <w:vertAlign w:val="superscript"/>
        </w:rPr>
        <w:t>2</w:t>
      </w:r>
    </w:p>
    <w:p w14:paraId="3A6ED170" w14:textId="77777777" w:rsidR="00204236" w:rsidRDefault="00204236">
      <w:pPr>
        <w:pStyle w:val="Tekstpodstawowy"/>
        <w:rPr>
          <w:b/>
          <w:szCs w:val="24"/>
          <w:u w:val="single"/>
        </w:rPr>
      </w:pPr>
    </w:p>
    <w:p w14:paraId="48658782" w14:textId="77777777" w:rsidR="00204236" w:rsidRDefault="000B773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Cena wywoławcza netto 77.200, –  zł </w:t>
      </w:r>
    </w:p>
    <w:p w14:paraId="7A0C6D8D" w14:textId="77777777" w:rsidR="00204236" w:rsidRDefault="000B7733">
      <w:pPr>
        <w:pStyle w:val="Tekstpodstawowy"/>
        <w:rPr>
          <w:szCs w:val="24"/>
        </w:rPr>
      </w:pPr>
      <w:r>
        <w:rPr>
          <w:szCs w:val="24"/>
        </w:rPr>
        <w:t>Do przetargu zostało dopuszczonych osób – 2</w:t>
      </w:r>
    </w:p>
    <w:p w14:paraId="49D3A692" w14:textId="77777777" w:rsidR="00204236" w:rsidRDefault="000B7733">
      <w:pPr>
        <w:pStyle w:val="Tekstpodstawowy"/>
        <w:rPr>
          <w:szCs w:val="24"/>
        </w:rPr>
      </w:pPr>
      <w:r>
        <w:rPr>
          <w:szCs w:val="24"/>
        </w:rPr>
        <w:t>Do przetargu nie zostało dopuszczonych osób – 0</w:t>
      </w:r>
    </w:p>
    <w:p w14:paraId="57A9FBB1" w14:textId="77777777" w:rsidR="00204236" w:rsidRDefault="000B7733">
      <w:pPr>
        <w:pStyle w:val="Tekstpodstawowy"/>
        <w:rPr>
          <w:szCs w:val="24"/>
        </w:rPr>
      </w:pPr>
      <w:r>
        <w:rPr>
          <w:szCs w:val="24"/>
        </w:rPr>
        <w:t>Osiągnięta cena w przetargu:</w:t>
      </w:r>
    </w:p>
    <w:p w14:paraId="2F29882C" w14:textId="77777777" w:rsidR="00204236" w:rsidRDefault="000B7733">
      <w:pPr>
        <w:jc w:val="both"/>
        <w:rPr>
          <w:szCs w:val="24"/>
        </w:rPr>
      </w:pPr>
      <w:r>
        <w:rPr>
          <w:sz w:val="24"/>
          <w:szCs w:val="24"/>
        </w:rPr>
        <w:t>Netto 77.980,00 zł  + 17.935,40  zł (23% należnego podatku VAT) = 95.915,40  zł brutto</w:t>
      </w:r>
    </w:p>
    <w:p w14:paraId="6759D5C6" w14:textId="77777777" w:rsidR="00204236" w:rsidRDefault="000B7733">
      <w:pPr>
        <w:pStyle w:val="Tekstpodstawowy"/>
        <w:jc w:val="both"/>
        <w:rPr>
          <w:b/>
          <w:szCs w:val="24"/>
        </w:rPr>
      </w:pPr>
      <w:r>
        <w:rPr>
          <w:szCs w:val="24"/>
        </w:rPr>
        <w:t>Osoba ustalona jako nabywca –   Tomasz Szulc.</w:t>
      </w:r>
    </w:p>
    <w:p w14:paraId="7C6B0C4E" w14:textId="77777777" w:rsidR="00204236" w:rsidRDefault="00204236">
      <w:pPr>
        <w:pStyle w:val="Tekstpodstawowy"/>
        <w:rPr>
          <w:szCs w:val="24"/>
        </w:rPr>
      </w:pPr>
    </w:p>
    <w:p w14:paraId="31C40472" w14:textId="77777777" w:rsidR="00204236" w:rsidRDefault="000B7733">
      <w:pPr>
        <w:pStyle w:val="Tekstpodstawowy"/>
        <w:rPr>
          <w:b/>
          <w:szCs w:val="24"/>
          <w:u w:val="single"/>
          <w:vertAlign w:val="superscript"/>
        </w:rPr>
      </w:pPr>
      <w:r>
        <w:rPr>
          <w:b/>
          <w:szCs w:val="24"/>
          <w:u w:val="single"/>
        </w:rPr>
        <w:t>Działka nr 73/42 o pow. 2856 m</w:t>
      </w:r>
      <w:r>
        <w:rPr>
          <w:b/>
          <w:szCs w:val="24"/>
          <w:u w:val="single"/>
          <w:vertAlign w:val="superscript"/>
        </w:rPr>
        <w:t>2</w:t>
      </w:r>
    </w:p>
    <w:p w14:paraId="47EB69D9" w14:textId="77777777" w:rsidR="00204236" w:rsidRDefault="00204236">
      <w:pPr>
        <w:pStyle w:val="Tekstpodstawowy"/>
        <w:rPr>
          <w:b/>
          <w:szCs w:val="24"/>
          <w:u w:val="single"/>
        </w:rPr>
      </w:pPr>
    </w:p>
    <w:p w14:paraId="2D487AE8" w14:textId="77777777" w:rsidR="00204236" w:rsidRDefault="000B773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Cena wywoławcza netto 82.800, –  zł </w:t>
      </w:r>
    </w:p>
    <w:p w14:paraId="509FDE49" w14:textId="77777777" w:rsidR="00204236" w:rsidRDefault="000B7733">
      <w:pPr>
        <w:pStyle w:val="Tekstpodstawowy"/>
        <w:rPr>
          <w:szCs w:val="24"/>
        </w:rPr>
      </w:pPr>
      <w:r>
        <w:rPr>
          <w:szCs w:val="24"/>
        </w:rPr>
        <w:t>Do przetargu zostało dopuszczonych osób – 0</w:t>
      </w:r>
    </w:p>
    <w:p w14:paraId="201F85B7" w14:textId="77777777" w:rsidR="00204236" w:rsidRDefault="000B7733">
      <w:pPr>
        <w:pStyle w:val="Tekstpodstawowy"/>
        <w:rPr>
          <w:szCs w:val="24"/>
        </w:rPr>
      </w:pPr>
      <w:r>
        <w:rPr>
          <w:szCs w:val="24"/>
        </w:rPr>
        <w:t>Do prze</w:t>
      </w:r>
      <w:r>
        <w:rPr>
          <w:szCs w:val="24"/>
        </w:rPr>
        <w:t>targu nie zostało dopuszczonych osób – 2</w:t>
      </w:r>
    </w:p>
    <w:p w14:paraId="7459863C" w14:textId="77777777" w:rsidR="00204236" w:rsidRDefault="000B7733">
      <w:pPr>
        <w:pStyle w:val="Tekstpodstawowy"/>
        <w:rPr>
          <w:szCs w:val="24"/>
        </w:rPr>
      </w:pPr>
      <w:r>
        <w:rPr>
          <w:szCs w:val="24"/>
        </w:rPr>
        <w:t>Brak postąpienia ze strony oferenta.</w:t>
      </w:r>
    </w:p>
    <w:p w14:paraId="297F93F3" w14:textId="77777777" w:rsidR="00204236" w:rsidRDefault="00204236">
      <w:pPr>
        <w:pStyle w:val="Tekstpodstawowy"/>
        <w:rPr>
          <w:szCs w:val="24"/>
        </w:rPr>
      </w:pPr>
    </w:p>
    <w:p w14:paraId="1E5B9756" w14:textId="77777777" w:rsidR="00204236" w:rsidRDefault="00204236">
      <w:pPr>
        <w:pStyle w:val="Tekstpodstawowy"/>
        <w:rPr>
          <w:i/>
          <w:sz w:val="20"/>
        </w:rPr>
      </w:pPr>
    </w:p>
    <w:p w14:paraId="3AC991B7" w14:textId="77777777" w:rsidR="00204236" w:rsidRDefault="000B7733">
      <w:pPr>
        <w:pStyle w:val="Tekstpodstawowy"/>
        <w:rPr>
          <w:szCs w:val="24"/>
        </w:rPr>
      </w:pPr>
      <w:r>
        <w:rPr>
          <w:i/>
          <w:szCs w:val="24"/>
        </w:rPr>
        <w:t>Wywieszono na tabl. ogłoszeń w Urzędzie Gminy w Brodnicy</w:t>
      </w:r>
    </w:p>
    <w:p w14:paraId="61E7DA4B" w14:textId="77777777" w:rsidR="00204236" w:rsidRDefault="000B7733">
      <w:pPr>
        <w:rPr>
          <w:i/>
        </w:rPr>
      </w:pPr>
      <w:r>
        <w:rPr>
          <w:i/>
          <w:sz w:val="24"/>
          <w:szCs w:val="24"/>
        </w:rPr>
        <w:t>w dniu 24.05.2021 r.</w:t>
      </w:r>
    </w:p>
    <w:p w14:paraId="16AE4DA9" w14:textId="77777777" w:rsidR="00204236" w:rsidRDefault="000B7733">
      <w:pPr>
        <w:rPr>
          <w:i/>
        </w:rPr>
      </w:pPr>
      <w:r>
        <w:rPr>
          <w:sz w:val="24"/>
          <w:szCs w:val="24"/>
        </w:rPr>
        <w:t>zdjęto ..................</w:t>
      </w:r>
    </w:p>
    <w:p w14:paraId="37E5FAC7" w14:textId="77777777" w:rsidR="00204236" w:rsidRDefault="00204236">
      <w:pPr>
        <w:rPr>
          <w:sz w:val="24"/>
          <w:szCs w:val="24"/>
        </w:rPr>
      </w:pPr>
    </w:p>
    <w:sectPr w:rsidR="00204236">
      <w:footerReference w:type="default" r:id="rId6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9D4D1" w14:textId="77777777" w:rsidR="00000000" w:rsidRDefault="000B7733">
      <w:r>
        <w:separator/>
      </w:r>
    </w:p>
  </w:endnote>
  <w:endnote w:type="continuationSeparator" w:id="0">
    <w:p w14:paraId="201A0CEE" w14:textId="77777777" w:rsidR="00000000" w:rsidRDefault="000B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B5C3D" w14:textId="77777777" w:rsidR="00204236" w:rsidRDefault="000B7733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3AE46793" wp14:editId="67664BDD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5405" cy="14605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A7958D7" w14:textId="77777777" w:rsidR="00204236" w:rsidRDefault="000B773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448.45pt;margin-top:0.05pt;width:5.05pt;height:11.4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1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2687B" w14:textId="77777777" w:rsidR="00000000" w:rsidRDefault="000B7733">
      <w:r>
        <w:separator/>
      </w:r>
    </w:p>
  </w:footnote>
  <w:footnote w:type="continuationSeparator" w:id="0">
    <w:p w14:paraId="1619252C" w14:textId="77777777" w:rsidR="00000000" w:rsidRDefault="000B7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236"/>
    <w:rsid w:val="000B7733"/>
    <w:rsid w:val="0020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A3D1"/>
  <w15:docId w15:val="{1E13AADD-49F8-44A1-AECD-75F49565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017"/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3017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203017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20301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20301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0301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qFormat/>
    <w:rsid w:val="002030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20301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73D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203017"/>
    <w:rPr>
      <w:sz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20301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73D7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379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Rolnictwo</cp:lastModifiedBy>
  <cp:revision>9</cp:revision>
  <cp:lastPrinted>2021-05-27T09:42:00Z</cp:lastPrinted>
  <dcterms:created xsi:type="dcterms:W3CDTF">2020-11-03T06:31:00Z</dcterms:created>
  <dcterms:modified xsi:type="dcterms:W3CDTF">2021-05-27T09:42:00Z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