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0C1" w:rsidRDefault="00AD30C1" w:rsidP="004D1B84">
      <w:pPr>
        <w:spacing w:line="360" w:lineRule="auto"/>
        <w:rPr>
          <w:rFonts w:ascii="Times New Roman" w:hAnsi="Times New Roman" w:cs="Times New Roman"/>
          <w:b/>
          <w:sz w:val="24"/>
          <w:szCs w:val="24"/>
        </w:rPr>
      </w:pPr>
      <w:r>
        <w:rPr>
          <w:rFonts w:ascii="Times New Roman" w:hAnsi="Times New Roman" w:cs="Times New Roman"/>
          <w:b/>
          <w:sz w:val="24"/>
          <w:szCs w:val="24"/>
        </w:rPr>
        <w:t>SPIS  TREŚCI                                                                                                                     Str.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550"/>
        <w:gridCol w:w="576"/>
      </w:tblGrid>
      <w:tr w:rsidR="00AD30C1" w:rsidTr="00DB52C7">
        <w:tc>
          <w:tcPr>
            <w:tcW w:w="936" w:type="dxa"/>
          </w:tcPr>
          <w:p w:rsidR="00AD30C1" w:rsidRDefault="00AD30C1" w:rsidP="00E53106">
            <w:pPr>
              <w:spacing w:line="276" w:lineRule="auto"/>
              <w:rPr>
                <w:rFonts w:ascii="Times New Roman" w:hAnsi="Times New Roman" w:cs="Times New Roman"/>
                <w:b/>
                <w:sz w:val="24"/>
                <w:szCs w:val="24"/>
              </w:rPr>
            </w:pPr>
            <w:r w:rsidRPr="00501D50">
              <w:rPr>
                <w:rFonts w:ascii="Times New Roman" w:hAnsi="Times New Roman" w:cs="Times New Roman"/>
                <w:b/>
                <w:sz w:val="24"/>
                <w:szCs w:val="24"/>
              </w:rPr>
              <w:t>1.</w:t>
            </w:r>
          </w:p>
        </w:tc>
        <w:tc>
          <w:tcPr>
            <w:tcW w:w="7550" w:type="dxa"/>
          </w:tcPr>
          <w:p w:rsidR="00AD30C1" w:rsidRDefault="00AD30C1" w:rsidP="00E53106">
            <w:pPr>
              <w:tabs>
                <w:tab w:val="left" w:pos="3495"/>
              </w:tabs>
              <w:spacing w:line="276" w:lineRule="auto"/>
              <w:ind w:right="-113"/>
              <w:rPr>
                <w:rFonts w:ascii="Times New Roman" w:hAnsi="Times New Roman" w:cs="Times New Roman"/>
                <w:b/>
                <w:sz w:val="24"/>
                <w:szCs w:val="24"/>
              </w:rPr>
            </w:pPr>
            <w:r w:rsidRPr="00501D50">
              <w:rPr>
                <w:rFonts w:ascii="Times New Roman" w:hAnsi="Times New Roman" w:cs="Times New Roman"/>
                <w:b/>
                <w:sz w:val="24"/>
                <w:szCs w:val="24"/>
              </w:rPr>
              <w:t>Wstęp</w:t>
            </w:r>
            <w:r>
              <w:rPr>
                <w:rFonts w:ascii="Times New Roman" w:hAnsi="Times New Roman" w:cs="Times New Roman"/>
                <w:b/>
                <w:sz w:val="24"/>
                <w:szCs w:val="24"/>
              </w:rPr>
              <w:t>……………………………………………………………………...</w:t>
            </w:r>
            <w:r>
              <w:rPr>
                <w:rFonts w:ascii="Times New Roman" w:hAnsi="Times New Roman" w:cs="Times New Roman"/>
                <w:b/>
                <w:sz w:val="24"/>
                <w:szCs w:val="24"/>
              </w:rPr>
              <w:tab/>
              <w:t>….</w:t>
            </w:r>
          </w:p>
        </w:tc>
        <w:tc>
          <w:tcPr>
            <w:tcW w:w="576" w:type="dxa"/>
          </w:tcPr>
          <w:p w:rsidR="00AD30C1" w:rsidRDefault="00FB617F"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7</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1.1.</w:t>
            </w:r>
          </w:p>
        </w:tc>
        <w:tc>
          <w:tcPr>
            <w:tcW w:w="7550" w:type="dxa"/>
          </w:tcPr>
          <w:p w:rsidR="00AD30C1" w:rsidRPr="00D65AC6" w:rsidRDefault="00AD30C1" w:rsidP="00E53106">
            <w:pPr>
              <w:spacing w:line="276" w:lineRule="auto"/>
              <w:ind w:right="-113"/>
              <w:rPr>
                <w:rFonts w:ascii="Times New Roman" w:hAnsi="Times New Roman" w:cs="Times New Roman"/>
                <w:sz w:val="24"/>
                <w:szCs w:val="24"/>
              </w:rPr>
            </w:pPr>
            <w:r w:rsidRPr="00D65AC6">
              <w:rPr>
                <w:rFonts w:ascii="Times New Roman" w:hAnsi="Times New Roman" w:cs="Times New Roman"/>
                <w:sz w:val="24"/>
                <w:szCs w:val="24"/>
              </w:rPr>
              <w:t xml:space="preserve">Cel i zakres </w:t>
            </w:r>
            <w:r w:rsidR="00FE78B7">
              <w:rPr>
                <w:rFonts w:ascii="Times New Roman" w:hAnsi="Times New Roman" w:cs="Times New Roman"/>
                <w:sz w:val="24"/>
                <w:szCs w:val="24"/>
              </w:rPr>
              <w:t>o</w:t>
            </w:r>
            <w:r w:rsidRPr="00D65AC6">
              <w:rPr>
                <w:rFonts w:ascii="Times New Roman" w:hAnsi="Times New Roman" w:cs="Times New Roman"/>
                <w:sz w:val="24"/>
                <w:szCs w:val="24"/>
              </w:rPr>
              <w:t>pracowania</w:t>
            </w:r>
            <w:r>
              <w:rPr>
                <w:rFonts w:ascii="Times New Roman" w:hAnsi="Times New Roman" w:cs="Times New Roman"/>
                <w:sz w:val="24"/>
                <w:szCs w:val="24"/>
              </w:rPr>
              <w:t>……………………………………………………</w:t>
            </w:r>
          </w:p>
        </w:tc>
        <w:tc>
          <w:tcPr>
            <w:tcW w:w="576" w:type="dxa"/>
          </w:tcPr>
          <w:p w:rsidR="00AD30C1" w:rsidRPr="00D65AC6" w:rsidRDefault="00FB617F"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1.2.</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Przyjęta metodyka</w:t>
            </w:r>
            <w:r>
              <w:rPr>
                <w:rFonts w:ascii="Times New Roman" w:hAnsi="Times New Roman" w:cs="Times New Roman"/>
                <w:sz w:val="24"/>
                <w:szCs w:val="24"/>
              </w:rPr>
              <w:t>…………………………………………………………….</w:t>
            </w:r>
          </w:p>
        </w:tc>
        <w:tc>
          <w:tcPr>
            <w:tcW w:w="576" w:type="dxa"/>
          </w:tcPr>
          <w:p w:rsidR="00AD30C1" w:rsidRPr="00D65AC6" w:rsidRDefault="00FB617F"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r>
      <w:tr w:rsidR="00AD30C1" w:rsidTr="00DB52C7">
        <w:tc>
          <w:tcPr>
            <w:tcW w:w="936" w:type="dxa"/>
          </w:tcPr>
          <w:p w:rsidR="00AD30C1" w:rsidRDefault="00AD30C1" w:rsidP="00E53106">
            <w:pPr>
              <w:spacing w:line="276" w:lineRule="auto"/>
              <w:rPr>
                <w:rFonts w:ascii="Times New Roman" w:hAnsi="Times New Roman" w:cs="Times New Roman"/>
                <w:b/>
                <w:sz w:val="24"/>
                <w:szCs w:val="24"/>
              </w:rPr>
            </w:pPr>
            <w:r w:rsidRPr="00CC6629">
              <w:rPr>
                <w:rFonts w:ascii="Times New Roman" w:hAnsi="Times New Roman" w:cs="Times New Roman"/>
                <w:b/>
                <w:sz w:val="24"/>
                <w:szCs w:val="24"/>
              </w:rPr>
              <w:t>2.</w:t>
            </w:r>
          </w:p>
        </w:tc>
        <w:tc>
          <w:tcPr>
            <w:tcW w:w="7550" w:type="dxa"/>
          </w:tcPr>
          <w:p w:rsidR="00AD30C1" w:rsidRDefault="00AD30C1" w:rsidP="00E53106">
            <w:pPr>
              <w:pStyle w:val="Akapitzlist"/>
              <w:spacing w:line="276" w:lineRule="auto"/>
              <w:ind w:left="0" w:right="-113"/>
              <w:jc w:val="both"/>
              <w:rPr>
                <w:rFonts w:ascii="Times New Roman" w:hAnsi="Times New Roman" w:cs="Times New Roman"/>
                <w:b/>
                <w:sz w:val="24"/>
                <w:szCs w:val="24"/>
              </w:rPr>
            </w:pPr>
            <w:r w:rsidRPr="00CC6629">
              <w:rPr>
                <w:rFonts w:ascii="Times New Roman" w:hAnsi="Times New Roman" w:cs="Times New Roman"/>
                <w:b/>
                <w:sz w:val="24"/>
                <w:szCs w:val="24"/>
              </w:rPr>
              <w:t>Charakterystyka Gminy</w:t>
            </w:r>
            <w:r>
              <w:rPr>
                <w:rFonts w:ascii="Times New Roman" w:hAnsi="Times New Roman" w:cs="Times New Roman"/>
                <w:b/>
                <w:sz w:val="24"/>
                <w:szCs w:val="24"/>
              </w:rPr>
              <w:t>…………………………………………………….</w:t>
            </w:r>
            <w:r w:rsidRPr="00CC6629">
              <w:rPr>
                <w:rFonts w:ascii="Times New Roman" w:hAnsi="Times New Roman" w:cs="Times New Roman"/>
                <w:b/>
                <w:sz w:val="24"/>
                <w:szCs w:val="24"/>
              </w:rPr>
              <w:t xml:space="preserve"> </w:t>
            </w:r>
          </w:p>
        </w:tc>
        <w:tc>
          <w:tcPr>
            <w:tcW w:w="576" w:type="dxa"/>
          </w:tcPr>
          <w:p w:rsidR="00AD30C1" w:rsidRDefault="00FB617F"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8</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2.1.</w:t>
            </w:r>
          </w:p>
        </w:tc>
        <w:tc>
          <w:tcPr>
            <w:tcW w:w="7550" w:type="dxa"/>
          </w:tcPr>
          <w:p w:rsidR="00AD30C1" w:rsidRPr="00D65AC6" w:rsidRDefault="00AD30C1" w:rsidP="00E53106">
            <w:pPr>
              <w:pStyle w:val="Akapitzlist"/>
              <w:spacing w:line="276" w:lineRule="auto"/>
              <w:ind w:left="0" w:right="-113"/>
              <w:jc w:val="both"/>
              <w:rPr>
                <w:rFonts w:ascii="Times New Roman" w:hAnsi="Times New Roman" w:cs="Times New Roman"/>
                <w:sz w:val="24"/>
                <w:szCs w:val="24"/>
              </w:rPr>
            </w:pPr>
            <w:r w:rsidRPr="00D65AC6">
              <w:rPr>
                <w:rFonts w:ascii="Times New Roman" w:hAnsi="Times New Roman" w:cs="Times New Roman"/>
                <w:sz w:val="24"/>
                <w:szCs w:val="24"/>
              </w:rPr>
              <w:t>Położenie</w:t>
            </w:r>
            <w:r>
              <w:rPr>
                <w:rFonts w:ascii="Times New Roman" w:hAnsi="Times New Roman" w:cs="Times New Roman"/>
                <w:sz w:val="24"/>
                <w:szCs w:val="24"/>
              </w:rPr>
              <w:t>……………………………………………………………………..</w:t>
            </w:r>
          </w:p>
        </w:tc>
        <w:tc>
          <w:tcPr>
            <w:tcW w:w="576" w:type="dxa"/>
          </w:tcPr>
          <w:p w:rsidR="00AD30C1" w:rsidRPr="00D65AC6" w:rsidRDefault="00FB617F"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2.2.</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Demografia</w:t>
            </w:r>
            <w:r>
              <w:rPr>
                <w:rFonts w:ascii="Times New Roman" w:hAnsi="Times New Roman" w:cs="Times New Roman"/>
                <w:sz w:val="24"/>
                <w:szCs w:val="24"/>
              </w:rPr>
              <w:t>…………………………………………………………………...</w:t>
            </w:r>
          </w:p>
        </w:tc>
        <w:tc>
          <w:tcPr>
            <w:tcW w:w="576" w:type="dxa"/>
          </w:tcPr>
          <w:p w:rsidR="00AD30C1" w:rsidRPr="00D65AC6" w:rsidRDefault="00FB617F"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AD30C1" w:rsidRPr="00D65AC6" w:rsidTr="00DB52C7">
        <w:tc>
          <w:tcPr>
            <w:tcW w:w="936" w:type="dxa"/>
          </w:tcPr>
          <w:p w:rsidR="00AD30C1"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2.3.</w:t>
            </w:r>
          </w:p>
          <w:p w:rsidR="00FE78B7" w:rsidRPr="00D65AC6" w:rsidRDefault="00FE78B7" w:rsidP="00E53106">
            <w:pPr>
              <w:spacing w:line="276" w:lineRule="auto"/>
              <w:jc w:val="right"/>
              <w:rPr>
                <w:rFonts w:ascii="Times New Roman" w:hAnsi="Times New Roman" w:cs="Times New Roman"/>
                <w:sz w:val="24"/>
                <w:szCs w:val="24"/>
              </w:rPr>
            </w:pPr>
            <w:r>
              <w:rPr>
                <w:rFonts w:ascii="Times New Roman" w:hAnsi="Times New Roman" w:cs="Times New Roman"/>
                <w:sz w:val="24"/>
                <w:szCs w:val="24"/>
              </w:rPr>
              <w:t>2.4.</w:t>
            </w:r>
          </w:p>
        </w:tc>
        <w:tc>
          <w:tcPr>
            <w:tcW w:w="7550" w:type="dxa"/>
          </w:tcPr>
          <w:p w:rsidR="00AD30C1" w:rsidRDefault="00AD30C1" w:rsidP="00E53106">
            <w:pPr>
              <w:spacing w:line="276" w:lineRule="auto"/>
              <w:ind w:right="-113"/>
              <w:rPr>
                <w:rFonts w:ascii="Times New Roman" w:hAnsi="Times New Roman" w:cs="Times New Roman"/>
                <w:sz w:val="24"/>
                <w:szCs w:val="24"/>
              </w:rPr>
            </w:pPr>
            <w:r w:rsidRPr="00D65AC6">
              <w:rPr>
                <w:rFonts w:ascii="Times New Roman" w:hAnsi="Times New Roman" w:cs="Times New Roman"/>
                <w:sz w:val="24"/>
                <w:szCs w:val="24"/>
              </w:rPr>
              <w:t>Budowa geologiczna i geomorfologia</w:t>
            </w:r>
            <w:r>
              <w:rPr>
                <w:rFonts w:ascii="Times New Roman" w:hAnsi="Times New Roman" w:cs="Times New Roman"/>
                <w:sz w:val="24"/>
                <w:szCs w:val="24"/>
              </w:rPr>
              <w:t>………………………………………..</w:t>
            </w:r>
          </w:p>
          <w:p w:rsidR="00FE78B7" w:rsidRPr="00D65AC6" w:rsidRDefault="00FE78B7" w:rsidP="00E53106">
            <w:pPr>
              <w:spacing w:line="276" w:lineRule="auto"/>
              <w:ind w:right="-113"/>
              <w:rPr>
                <w:rFonts w:ascii="Times New Roman" w:hAnsi="Times New Roman" w:cs="Times New Roman"/>
                <w:sz w:val="24"/>
                <w:szCs w:val="24"/>
              </w:rPr>
            </w:pPr>
            <w:r>
              <w:rPr>
                <w:rFonts w:ascii="Times New Roman" w:hAnsi="Times New Roman" w:cs="Times New Roman"/>
                <w:sz w:val="24"/>
                <w:szCs w:val="24"/>
              </w:rPr>
              <w:t>Struktura użytkowania gruntów……………………………………………….</w:t>
            </w:r>
          </w:p>
        </w:tc>
        <w:tc>
          <w:tcPr>
            <w:tcW w:w="576" w:type="dxa"/>
          </w:tcPr>
          <w:p w:rsidR="00AD30C1" w:rsidRDefault="00FB617F"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p w:rsidR="00FE78B7"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0</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2.</w:t>
            </w:r>
            <w:r w:rsidR="00FE78B7">
              <w:rPr>
                <w:rFonts w:ascii="Times New Roman" w:hAnsi="Times New Roman" w:cs="Times New Roman"/>
                <w:sz w:val="24"/>
                <w:szCs w:val="24"/>
              </w:rPr>
              <w:t>5</w:t>
            </w:r>
            <w:r w:rsidRPr="00D65AC6">
              <w:rPr>
                <w:rFonts w:ascii="Times New Roman" w:hAnsi="Times New Roman" w:cs="Times New Roman"/>
                <w:sz w:val="24"/>
                <w:szCs w:val="24"/>
              </w:rPr>
              <w:t>.</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Warunki klimatyczne</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Pr="00D65AC6" w:rsidRDefault="002B0F90"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0</w:t>
            </w:r>
          </w:p>
        </w:tc>
      </w:tr>
      <w:tr w:rsidR="00AD30C1" w:rsidRPr="00D65AC6" w:rsidTr="00DB52C7">
        <w:tc>
          <w:tcPr>
            <w:tcW w:w="936" w:type="dxa"/>
          </w:tcPr>
          <w:p w:rsidR="00AD30C1" w:rsidRPr="00D65AC6" w:rsidRDefault="00FE78B7" w:rsidP="00E53106">
            <w:pPr>
              <w:spacing w:line="276" w:lineRule="auto"/>
              <w:jc w:val="right"/>
              <w:rPr>
                <w:rFonts w:ascii="Times New Roman" w:hAnsi="Times New Roman" w:cs="Times New Roman"/>
                <w:sz w:val="24"/>
                <w:szCs w:val="24"/>
              </w:rPr>
            </w:pPr>
            <w:r>
              <w:rPr>
                <w:rFonts w:ascii="Times New Roman" w:hAnsi="Times New Roman" w:cs="Times New Roman"/>
                <w:sz w:val="24"/>
                <w:szCs w:val="24"/>
              </w:rPr>
              <w:t>2.6</w:t>
            </w:r>
            <w:r w:rsidR="00AD30C1" w:rsidRPr="00D65AC6">
              <w:rPr>
                <w:rFonts w:ascii="Times New Roman" w:hAnsi="Times New Roman" w:cs="Times New Roman"/>
                <w:sz w:val="24"/>
                <w:szCs w:val="24"/>
              </w:rPr>
              <w:t>.</w:t>
            </w:r>
          </w:p>
        </w:tc>
        <w:tc>
          <w:tcPr>
            <w:tcW w:w="7550" w:type="dxa"/>
          </w:tcPr>
          <w:p w:rsidR="00AD30C1" w:rsidRPr="00D65AC6" w:rsidRDefault="00FE78B7"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Wody powierzchniowe i gruntowe...</w:t>
            </w:r>
            <w:r w:rsidR="00AD30C1">
              <w:rPr>
                <w:rFonts w:ascii="Times New Roman" w:hAnsi="Times New Roman" w:cs="Times New Roman"/>
                <w:sz w:val="24"/>
                <w:szCs w:val="24"/>
              </w:rPr>
              <w:t>………………………………………….</w:t>
            </w:r>
            <w:r w:rsidR="00AD30C1" w:rsidRPr="00D65AC6">
              <w:rPr>
                <w:rFonts w:ascii="Times New Roman" w:hAnsi="Times New Roman" w:cs="Times New Roman"/>
                <w:sz w:val="24"/>
                <w:szCs w:val="24"/>
              </w:rPr>
              <w:t xml:space="preserve"> </w:t>
            </w:r>
          </w:p>
        </w:tc>
        <w:tc>
          <w:tcPr>
            <w:tcW w:w="576" w:type="dxa"/>
          </w:tcPr>
          <w:p w:rsidR="00AD30C1"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1</w:t>
            </w:r>
          </w:p>
        </w:tc>
      </w:tr>
      <w:tr w:rsidR="00AD30C1" w:rsidRPr="00D65AC6" w:rsidTr="00DB52C7">
        <w:tc>
          <w:tcPr>
            <w:tcW w:w="936" w:type="dxa"/>
          </w:tcPr>
          <w:p w:rsidR="00AD30C1" w:rsidRDefault="00FE78B7" w:rsidP="00E53106">
            <w:pPr>
              <w:spacing w:line="276" w:lineRule="auto"/>
              <w:jc w:val="right"/>
              <w:rPr>
                <w:rFonts w:ascii="Times New Roman" w:hAnsi="Times New Roman" w:cs="Times New Roman"/>
                <w:sz w:val="24"/>
                <w:szCs w:val="24"/>
              </w:rPr>
            </w:pPr>
            <w:r>
              <w:rPr>
                <w:rFonts w:ascii="Times New Roman" w:hAnsi="Times New Roman" w:cs="Times New Roman"/>
                <w:sz w:val="24"/>
                <w:szCs w:val="24"/>
              </w:rPr>
              <w:t>2.7</w:t>
            </w:r>
            <w:r w:rsidR="00AD30C1" w:rsidRPr="00D65AC6">
              <w:rPr>
                <w:rFonts w:ascii="Times New Roman" w:hAnsi="Times New Roman" w:cs="Times New Roman"/>
                <w:sz w:val="24"/>
                <w:szCs w:val="24"/>
              </w:rPr>
              <w:t>.</w:t>
            </w:r>
          </w:p>
          <w:p w:rsidR="00FE78B7" w:rsidRPr="00D65AC6" w:rsidRDefault="00FE78B7" w:rsidP="00E53106">
            <w:pPr>
              <w:spacing w:line="276" w:lineRule="auto"/>
              <w:jc w:val="right"/>
              <w:rPr>
                <w:rFonts w:ascii="Times New Roman" w:hAnsi="Times New Roman" w:cs="Times New Roman"/>
                <w:sz w:val="24"/>
                <w:szCs w:val="24"/>
              </w:rPr>
            </w:pPr>
            <w:r>
              <w:rPr>
                <w:rFonts w:ascii="Times New Roman" w:hAnsi="Times New Roman" w:cs="Times New Roman"/>
                <w:sz w:val="24"/>
                <w:szCs w:val="24"/>
              </w:rPr>
              <w:t>2.8.</w:t>
            </w:r>
          </w:p>
        </w:tc>
        <w:tc>
          <w:tcPr>
            <w:tcW w:w="7550" w:type="dxa"/>
          </w:tcPr>
          <w:p w:rsidR="00FE78B7"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 xml:space="preserve">Sieć </w:t>
            </w:r>
            <w:r w:rsidR="00FE78B7">
              <w:rPr>
                <w:rFonts w:ascii="Times New Roman" w:hAnsi="Times New Roman" w:cs="Times New Roman"/>
                <w:sz w:val="24"/>
                <w:szCs w:val="24"/>
              </w:rPr>
              <w:t>drog</w:t>
            </w:r>
            <w:r w:rsidRPr="00D65AC6">
              <w:rPr>
                <w:rFonts w:ascii="Times New Roman" w:hAnsi="Times New Roman" w:cs="Times New Roman"/>
                <w:sz w:val="24"/>
                <w:szCs w:val="24"/>
              </w:rPr>
              <w:t>owa</w:t>
            </w:r>
            <w:r>
              <w:rPr>
                <w:rFonts w:ascii="Times New Roman" w:hAnsi="Times New Roman" w:cs="Times New Roman"/>
                <w:sz w:val="24"/>
                <w:szCs w:val="24"/>
              </w:rPr>
              <w:t>………………………………………………………………….</w:t>
            </w:r>
          </w:p>
          <w:p w:rsidR="00AD30C1" w:rsidRPr="00D65AC6" w:rsidRDefault="00FE78B7"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Sieć kolejowa………………………………………………………………….</w:t>
            </w:r>
            <w:r w:rsidR="00AD30C1" w:rsidRPr="00D65AC6">
              <w:rPr>
                <w:rFonts w:ascii="Times New Roman" w:hAnsi="Times New Roman" w:cs="Times New Roman"/>
                <w:sz w:val="24"/>
                <w:szCs w:val="24"/>
              </w:rPr>
              <w:t xml:space="preserve"> </w:t>
            </w:r>
          </w:p>
        </w:tc>
        <w:tc>
          <w:tcPr>
            <w:tcW w:w="576" w:type="dxa"/>
          </w:tcPr>
          <w:p w:rsidR="00AD30C1"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2</w:t>
            </w:r>
          </w:p>
          <w:p w:rsidR="00FE78B7"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3</w:t>
            </w:r>
          </w:p>
        </w:tc>
      </w:tr>
      <w:tr w:rsidR="00AD30C1" w:rsidTr="00DB52C7">
        <w:tc>
          <w:tcPr>
            <w:tcW w:w="936" w:type="dxa"/>
          </w:tcPr>
          <w:p w:rsidR="00AD30C1" w:rsidRPr="00AB5971" w:rsidRDefault="00AD30C1" w:rsidP="00E53106">
            <w:pPr>
              <w:spacing w:line="276" w:lineRule="auto"/>
              <w:rPr>
                <w:rFonts w:ascii="Times New Roman" w:hAnsi="Times New Roman" w:cs="Times New Roman"/>
                <w:b/>
                <w:sz w:val="24"/>
                <w:szCs w:val="24"/>
              </w:rPr>
            </w:pPr>
            <w:r w:rsidRPr="003F6B21">
              <w:rPr>
                <w:rFonts w:ascii="Times New Roman" w:hAnsi="Times New Roman" w:cs="Times New Roman"/>
                <w:b/>
                <w:sz w:val="24"/>
                <w:szCs w:val="24"/>
              </w:rPr>
              <w:t>3.</w:t>
            </w:r>
          </w:p>
        </w:tc>
        <w:tc>
          <w:tcPr>
            <w:tcW w:w="7550" w:type="dxa"/>
          </w:tcPr>
          <w:p w:rsidR="00AD30C1" w:rsidRPr="003F6B21" w:rsidRDefault="00AD30C1" w:rsidP="00E53106">
            <w:pPr>
              <w:spacing w:line="276" w:lineRule="auto"/>
              <w:ind w:right="-113"/>
              <w:jc w:val="both"/>
              <w:rPr>
                <w:rFonts w:ascii="Times New Roman" w:hAnsi="Times New Roman" w:cs="Times New Roman"/>
                <w:b/>
                <w:sz w:val="24"/>
                <w:szCs w:val="24"/>
              </w:rPr>
            </w:pPr>
            <w:r w:rsidRPr="003F6B21">
              <w:rPr>
                <w:rFonts w:ascii="Times New Roman" w:hAnsi="Times New Roman" w:cs="Times New Roman"/>
                <w:b/>
                <w:sz w:val="24"/>
                <w:szCs w:val="24"/>
              </w:rPr>
              <w:t>Założenia programowe</w:t>
            </w:r>
            <w:r>
              <w:rPr>
                <w:rFonts w:ascii="Times New Roman" w:hAnsi="Times New Roman" w:cs="Times New Roman"/>
                <w:b/>
                <w:sz w:val="24"/>
                <w:szCs w:val="24"/>
              </w:rPr>
              <w:t>………………………………………………………</w:t>
            </w:r>
            <w:r w:rsidRPr="003F6B21">
              <w:rPr>
                <w:rFonts w:ascii="Times New Roman" w:hAnsi="Times New Roman" w:cs="Times New Roman"/>
                <w:b/>
                <w:sz w:val="24"/>
                <w:szCs w:val="24"/>
              </w:rPr>
              <w:t xml:space="preserve"> </w:t>
            </w:r>
          </w:p>
        </w:tc>
        <w:tc>
          <w:tcPr>
            <w:tcW w:w="576" w:type="dxa"/>
          </w:tcPr>
          <w:p w:rsidR="00AD30C1" w:rsidRDefault="002B0F90"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1</w:t>
            </w:r>
            <w:r w:rsidR="00FB617F">
              <w:rPr>
                <w:rFonts w:ascii="Times New Roman" w:hAnsi="Times New Roman" w:cs="Times New Roman"/>
                <w:b/>
                <w:sz w:val="24"/>
                <w:szCs w:val="24"/>
              </w:rPr>
              <w:t>3</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3.1.</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zewnętrzne</w:t>
            </w:r>
            <w:r>
              <w:rPr>
                <w:rFonts w:ascii="Times New Roman" w:hAnsi="Times New Roman" w:cs="Times New Roman"/>
                <w:sz w:val="24"/>
                <w:szCs w:val="24"/>
              </w:rPr>
              <w:t>…………………………………………………..</w:t>
            </w:r>
          </w:p>
        </w:tc>
        <w:tc>
          <w:tcPr>
            <w:tcW w:w="576" w:type="dxa"/>
          </w:tcPr>
          <w:p w:rsidR="00AD30C1"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3</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3.1.1.</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polityki ekologicznej państwa</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4</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3.1.2.</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 xml:space="preserve">Uwarunkowania wynikające z Krajowego  Planu Gospodarki Odpadami </w:t>
            </w:r>
            <w:r w:rsidR="008B1F2A">
              <w:rPr>
                <w:rFonts w:ascii="Times New Roman" w:hAnsi="Times New Roman" w:cs="Times New Roman"/>
                <w:sz w:val="24"/>
                <w:szCs w:val="24"/>
              </w:rPr>
              <w:t>…</w:t>
            </w:r>
          </w:p>
        </w:tc>
        <w:tc>
          <w:tcPr>
            <w:tcW w:w="576" w:type="dxa"/>
          </w:tcPr>
          <w:p w:rsidR="00AD30C1"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5</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3.1.3.</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Planu gospodarki odpadami dla województwa wielkopolskiego na lata 201</w:t>
            </w:r>
            <w:r w:rsidR="00C2164C">
              <w:rPr>
                <w:rFonts w:ascii="Times New Roman" w:hAnsi="Times New Roman" w:cs="Times New Roman"/>
                <w:sz w:val="24"/>
                <w:szCs w:val="24"/>
              </w:rPr>
              <w:t>6</w:t>
            </w:r>
            <w:r w:rsidRPr="00D65AC6">
              <w:rPr>
                <w:rFonts w:ascii="Times New Roman" w:hAnsi="Times New Roman" w:cs="Times New Roman"/>
                <w:sz w:val="24"/>
                <w:szCs w:val="24"/>
              </w:rPr>
              <w:t>-20</w:t>
            </w:r>
            <w:r w:rsidR="00C2164C">
              <w:rPr>
                <w:rFonts w:ascii="Times New Roman" w:hAnsi="Times New Roman" w:cs="Times New Roman"/>
                <w:sz w:val="24"/>
                <w:szCs w:val="24"/>
              </w:rPr>
              <w:t>20</w:t>
            </w:r>
            <w:r w:rsidR="008B1F2A">
              <w:rPr>
                <w:rFonts w:ascii="Times New Roman" w:hAnsi="Times New Roman" w:cs="Times New Roman"/>
                <w:sz w:val="24"/>
                <w:szCs w:val="24"/>
              </w:rPr>
              <w:t>…………………………………………</w:t>
            </w:r>
          </w:p>
        </w:tc>
        <w:tc>
          <w:tcPr>
            <w:tcW w:w="576" w:type="dxa"/>
          </w:tcPr>
          <w:p w:rsidR="00AD30C1" w:rsidRDefault="00AD30C1" w:rsidP="00E53106">
            <w:pPr>
              <w:spacing w:line="276" w:lineRule="auto"/>
              <w:jc w:val="both"/>
              <w:rPr>
                <w:rFonts w:ascii="Times New Roman" w:hAnsi="Times New Roman" w:cs="Times New Roman"/>
                <w:sz w:val="24"/>
                <w:szCs w:val="24"/>
              </w:rPr>
            </w:pPr>
          </w:p>
          <w:p w:rsidR="002B0F90"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3.1.4.</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Krajowego i Wojewódzkiego Programu Usuwania Azbestu</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Default="00AD30C1" w:rsidP="00E53106">
            <w:pPr>
              <w:spacing w:line="276" w:lineRule="auto"/>
              <w:jc w:val="both"/>
              <w:rPr>
                <w:rFonts w:ascii="Times New Roman" w:hAnsi="Times New Roman" w:cs="Times New Roman"/>
                <w:sz w:val="24"/>
                <w:szCs w:val="24"/>
              </w:rPr>
            </w:pPr>
          </w:p>
          <w:p w:rsidR="002B0F90"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7</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3.1.5.</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Programu Ochrony Środowiska Województwa Wielkopolskiego na lata 201</w:t>
            </w:r>
            <w:r w:rsidR="00FB617F">
              <w:rPr>
                <w:rFonts w:ascii="Times New Roman" w:hAnsi="Times New Roman" w:cs="Times New Roman"/>
                <w:sz w:val="24"/>
                <w:szCs w:val="24"/>
              </w:rPr>
              <w:t>6</w:t>
            </w:r>
            <w:r w:rsidRPr="00D65AC6">
              <w:rPr>
                <w:rFonts w:ascii="Times New Roman" w:hAnsi="Times New Roman" w:cs="Times New Roman"/>
                <w:sz w:val="24"/>
                <w:szCs w:val="24"/>
              </w:rPr>
              <w:t>-20</w:t>
            </w:r>
            <w:r w:rsidR="00FB617F">
              <w:rPr>
                <w:rFonts w:ascii="Times New Roman" w:hAnsi="Times New Roman" w:cs="Times New Roman"/>
                <w:sz w:val="24"/>
                <w:szCs w:val="24"/>
              </w:rPr>
              <w:t>20………………..</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Default="00AD30C1" w:rsidP="00E53106">
            <w:pPr>
              <w:spacing w:line="276" w:lineRule="auto"/>
              <w:jc w:val="both"/>
              <w:rPr>
                <w:rFonts w:ascii="Times New Roman" w:hAnsi="Times New Roman" w:cs="Times New Roman"/>
                <w:sz w:val="24"/>
                <w:szCs w:val="24"/>
              </w:rPr>
            </w:pPr>
          </w:p>
          <w:p w:rsidR="002B0F90"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FB617F">
              <w:rPr>
                <w:rFonts w:ascii="Times New Roman" w:hAnsi="Times New Roman" w:cs="Times New Roman"/>
                <w:sz w:val="24"/>
                <w:szCs w:val="24"/>
              </w:rPr>
              <w:t>8</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3.1.6.</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ze Zaktualizowanej Strategii Rozwoju Województwa Wielkopolskiego do roku 2020</w:t>
            </w:r>
            <w:r w:rsidR="008B1F2A">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Default="00AD30C1" w:rsidP="00E53106">
            <w:pPr>
              <w:spacing w:line="276" w:lineRule="auto"/>
              <w:jc w:val="both"/>
              <w:rPr>
                <w:rFonts w:ascii="Times New Roman" w:hAnsi="Times New Roman" w:cs="Times New Roman"/>
                <w:sz w:val="24"/>
                <w:szCs w:val="24"/>
              </w:rPr>
            </w:pPr>
          </w:p>
          <w:p w:rsidR="002B0F90"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19</w:t>
            </w:r>
          </w:p>
        </w:tc>
      </w:tr>
      <w:tr w:rsidR="00AD30C1" w:rsidRPr="00D65AC6" w:rsidTr="00DB52C7">
        <w:tc>
          <w:tcPr>
            <w:tcW w:w="936" w:type="dxa"/>
          </w:tcPr>
          <w:p w:rsidR="00AD30C1"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3.1.7.</w:t>
            </w:r>
          </w:p>
          <w:p w:rsidR="00FE78B7" w:rsidRDefault="00FE78B7" w:rsidP="00E53106">
            <w:pPr>
              <w:spacing w:line="276" w:lineRule="auto"/>
              <w:jc w:val="right"/>
              <w:rPr>
                <w:rFonts w:ascii="Times New Roman" w:hAnsi="Times New Roman" w:cs="Times New Roman"/>
                <w:sz w:val="24"/>
                <w:szCs w:val="24"/>
              </w:rPr>
            </w:pPr>
          </w:p>
          <w:p w:rsidR="00FE78B7" w:rsidRPr="00D65AC6" w:rsidRDefault="00FE78B7" w:rsidP="00E53106">
            <w:pPr>
              <w:spacing w:line="276" w:lineRule="auto"/>
              <w:jc w:val="right"/>
              <w:rPr>
                <w:rFonts w:ascii="Times New Roman" w:hAnsi="Times New Roman" w:cs="Times New Roman"/>
                <w:sz w:val="24"/>
                <w:szCs w:val="24"/>
              </w:rPr>
            </w:pPr>
            <w:r>
              <w:rPr>
                <w:rFonts w:ascii="Times New Roman" w:hAnsi="Times New Roman" w:cs="Times New Roman"/>
                <w:sz w:val="24"/>
                <w:szCs w:val="24"/>
              </w:rPr>
              <w:t>3.1.8.</w:t>
            </w:r>
          </w:p>
        </w:tc>
        <w:tc>
          <w:tcPr>
            <w:tcW w:w="7550" w:type="dxa"/>
          </w:tcPr>
          <w:p w:rsidR="00AD30C1"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 xml:space="preserve">Uwarunkowania wynikające z Programu Ochrony Środowiska dla powiatu </w:t>
            </w:r>
            <w:r w:rsidR="00FE78B7">
              <w:rPr>
                <w:rFonts w:ascii="Times New Roman" w:hAnsi="Times New Roman" w:cs="Times New Roman"/>
                <w:sz w:val="24"/>
                <w:szCs w:val="24"/>
              </w:rPr>
              <w:t>śremskiego</w:t>
            </w:r>
            <w:r>
              <w:rPr>
                <w:rFonts w:ascii="Times New Roman" w:hAnsi="Times New Roman" w:cs="Times New Roman"/>
                <w:sz w:val="24"/>
                <w:szCs w:val="24"/>
              </w:rPr>
              <w:t xml:space="preserve"> ………………………………………………………………</w:t>
            </w:r>
            <w:r w:rsidR="00FE78B7">
              <w:rPr>
                <w:rFonts w:ascii="Times New Roman" w:hAnsi="Times New Roman" w:cs="Times New Roman"/>
                <w:sz w:val="24"/>
                <w:szCs w:val="24"/>
              </w:rPr>
              <w:t>….</w:t>
            </w:r>
          </w:p>
          <w:p w:rsidR="00FE78B7" w:rsidRPr="00D65AC6" w:rsidRDefault="00FE78B7" w:rsidP="00E53106">
            <w:pPr>
              <w:spacing w:line="276" w:lineRule="auto"/>
              <w:ind w:left="142" w:right="-113"/>
              <w:jc w:val="both"/>
              <w:rPr>
                <w:rFonts w:ascii="Times New Roman" w:hAnsi="Times New Roman" w:cs="Times New Roman"/>
                <w:sz w:val="24"/>
                <w:szCs w:val="24"/>
              </w:rPr>
            </w:pPr>
            <w:r>
              <w:rPr>
                <w:rFonts w:ascii="Times New Roman" w:hAnsi="Times New Roman" w:cs="Times New Roman"/>
                <w:sz w:val="24"/>
                <w:szCs w:val="24"/>
              </w:rPr>
              <w:t>Dokumenty szczebla gminnego……………………………………………...</w:t>
            </w:r>
          </w:p>
        </w:tc>
        <w:tc>
          <w:tcPr>
            <w:tcW w:w="576" w:type="dxa"/>
          </w:tcPr>
          <w:p w:rsidR="00AD30C1" w:rsidRDefault="00AD30C1" w:rsidP="00E53106">
            <w:pPr>
              <w:spacing w:line="276" w:lineRule="auto"/>
              <w:jc w:val="both"/>
              <w:rPr>
                <w:rFonts w:ascii="Times New Roman" w:hAnsi="Times New Roman" w:cs="Times New Roman"/>
                <w:sz w:val="24"/>
                <w:szCs w:val="24"/>
              </w:rPr>
            </w:pPr>
          </w:p>
          <w:p w:rsidR="002B0F90"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p>
          <w:p w:rsidR="00FE78B7" w:rsidRPr="00D65AC6" w:rsidRDefault="00FE78B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p>
        </w:tc>
      </w:tr>
      <w:tr w:rsidR="00AD30C1" w:rsidTr="00DB52C7">
        <w:tc>
          <w:tcPr>
            <w:tcW w:w="936" w:type="dxa"/>
          </w:tcPr>
          <w:p w:rsidR="00AD30C1" w:rsidRPr="00AB5971" w:rsidRDefault="00AD30C1" w:rsidP="00E53106">
            <w:pPr>
              <w:spacing w:line="276" w:lineRule="auto"/>
              <w:rPr>
                <w:rFonts w:ascii="Times New Roman" w:hAnsi="Times New Roman" w:cs="Times New Roman"/>
                <w:b/>
                <w:sz w:val="24"/>
                <w:szCs w:val="24"/>
              </w:rPr>
            </w:pPr>
            <w:r w:rsidRPr="006F320B">
              <w:rPr>
                <w:rFonts w:ascii="Times New Roman" w:hAnsi="Times New Roman" w:cs="Times New Roman"/>
                <w:b/>
                <w:sz w:val="24"/>
                <w:szCs w:val="24"/>
              </w:rPr>
              <w:t>4.</w:t>
            </w:r>
          </w:p>
        </w:tc>
        <w:tc>
          <w:tcPr>
            <w:tcW w:w="7550" w:type="dxa"/>
          </w:tcPr>
          <w:p w:rsidR="00AD30C1" w:rsidRPr="006F320B" w:rsidRDefault="00AD30C1" w:rsidP="00E53106">
            <w:pPr>
              <w:spacing w:line="276" w:lineRule="auto"/>
              <w:ind w:right="-113"/>
              <w:jc w:val="both"/>
              <w:rPr>
                <w:rFonts w:ascii="Times New Roman" w:hAnsi="Times New Roman" w:cs="Times New Roman"/>
                <w:b/>
                <w:sz w:val="24"/>
                <w:szCs w:val="24"/>
              </w:rPr>
            </w:pPr>
            <w:r>
              <w:rPr>
                <w:rFonts w:ascii="Times New Roman" w:hAnsi="Times New Roman" w:cs="Times New Roman"/>
                <w:b/>
                <w:sz w:val="24"/>
                <w:szCs w:val="24"/>
              </w:rPr>
              <w:t>Rozwiązania systemowe……………………………………………………...</w:t>
            </w:r>
          </w:p>
        </w:tc>
        <w:tc>
          <w:tcPr>
            <w:tcW w:w="576" w:type="dxa"/>
          </w:tcPr>
          <w:p w:rsidR="00AD30C1" w:rsidRDefault="002B0F90"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23</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4.1.</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Zarządzanie środowiskowe</w:t>
            </w:r>
            <w:r>
              <w:rPr>
                <w:rFonts w:ascii="Times New Roman" w:hAnsi="Times New Roman" w:cs="Times New Roman"/>
                <w:sz w:val="24"/>
                <w:szCs w:val="24"/>
              </w:rPr>
              <w:t>……………………………………………………</w:t>
            </w:r>
          </w:p>
        </w:tc>
        <w:tc>
          <w:tcPr>
            <w:tcW w:w="576" w:type="dxa"/>
          </w:tcPr>
          <w:p w:rsidR="00AD30C1" w:rsidRPr="00D65AC6" w:rsidRDefault="002B0F90"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4.1.1.</w:t>
            </w:r>
          </w:p>
        </w:tc>
        <w:tc>
          <w:tcPr>
            <w:tcW w:w="7550" w:type="dxa"/>
          </w:tcPr>
          <w:p w:rsidR="00AD30C1" w:rsidRPr="00D65AC6" w:rsidRDefault="00FB617F" w:rsidP="00FB617F">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C</w:t>
            </w:r>
            <w:r w:rsidR="00AD30C1" w:rsidRPr="00D65AC6">
              <w:rPr>
                <w:rFonts w:ascii="Times New Roman" w:hAnsi="Times New Roman" w:cs="Times New Roman"/>
                <w:sz w:val="24"/>
                <w:szCs w:val="24"/>
              </w:rPr>
              <w:t>e</w:t>
            </w:r>
            <w:r w:rsidR="00AD30C1">
              <w:rPr>
                <w:rFonts w:ascii="Times New Roman" w:hAnsi="Times New Roman" w:cs="Times New Roman"/>
                <w:sz w:val="24"/>
                <w:szCs w:val="24"/>
              </w:rPr>
              <w:t>le i strategia działań……………………………………………………….</w:t>
            </w:r>
          </w:p>
        </w:tc>
        <w:tc>
          <w:tcPr>
            <w:tcW w:w="576" w:type="dxa"/>
          </w:tcPr>
          <w:p w:rsidR="00AD30C1" w:rsidRPr="00D65AC6" w:rsidRDefault="002B0F90"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r>
      <w:tr w:rsidR="00AD30C1" w:rsidRPr="00D65AC6" w:rsidTr="00DB52C7">
        <w:tc>
          <w:tcPr>
            <w:tcW w:w="936" w:type="dxa"/>
          </w:tcPr>
          <w:p w:rsidR="00AD30C1" w:rsidRPr="00D65AC6" w:rsidRDefault="00AD30C1" w:rsidP="00E53106">
            <w:pPr>
              <w:spacing w:line="276" w:lineRule="auto"/>
              <w:jc w:val="right"/>
              <w:rPr>
                <w:rFonts w:ascii="Times New Roman" w:hAnsi="Times New Roman" w:cs="Times New Roman"/>
                <w:sz w:val="24"/>
                <w:szCs w:val="24"/>
              </w:rPr>
            </w:pPr>
            <w:r w:rsidRPr="00D65AC6">
              <w:rPr>
                <w:rFonts w:ascii="Times New Roman" w:hAnsi="Times New Roman" w:cs="Times New Roman"/>
                <w:sz w:val="24"/>
                <w:szCs w:val="24"/>
              </w:rPr>
              <w:t>4.2.</w:t>
            </w:r>
          </w:p>
        </w:tc>
        <w:tc>
          <w:tcPr>
            <w:tcW w:w="7550" w:type="dxa"/>
          </w:tcPr>
          <w:p w:rsidR="00AD30C1" w:rsidRPr="00D65AC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Edukacja ek</w:t>
            </w:r>
            <w:r w:rsidR="008B1F2A">
              <w:rPr>
                <w:rFonts w:ascii="Times New Roman" w:hAnsi="Times New Roman" w:cs="Times New Roman"/>
                <w:sz w:val="24"/>
                <w:szCs w:val="24"/>
              </w:rPr>
              <w:t>ologiczna…………………………………………………………</w:t>
            </w:r>
          </w:p>
        </w:tc>
        <w:tc>
          <w:tcPr>
            <w:tcW w:w="576" w:type="dxa"/>
          </w:tcPr>
          <w:p w:rsidR="00AD30C1" w:rsidRPr="00D65AC6" w:rsidRDefault="002B0F90"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4.2.1.</w:t>
            </w:r>
          </w:p>
        </w:tc>
        <w:tc>
          <w:tcPr>
            <w:tcW w:w="7550" w:type="dxa"/>
          </w:tcPr>
          <w:p w:rsidR="00AD30C1" w:rsidRPr="00CD37B8" w:rsidRDefault="00AD30C1" w:rsidP="00E53106">
            <w:pPr>
              <w:spacing w:line="276" w:lineRule="auto"/>
              <w:ind w:right="-113"/>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CD37B8" w:rsidRDefault="002B0F90"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28</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4.3.</w:t>
            </w:r>
          </w:p>
        </w:tc>
        <w:tc>
          <w:tcPr>
            <w:tcW w:w="7550" w:type="dxa"/>
          </w:tcPr>
          <w:p w:rsidR="00AD30C1" w:rsidRPr="00CD37B8" w:rsidRDefault="00AD30C1" w:rsidP="00E53106">
            <w:pPr>
              <w:spacing w:line="276" w:lineRule="auto"/>
              <w:ind w:right="-113"/>
              <w:rPr>
                <w:rFonts w:ascii="Times New Roman" w:hAnsi="Times New Roman" w:cs="Times New Roman"/>
                <w:sz w:val="24"/>
                <w:szCs w:val="24"/>
              </w:rPr>
            </w:pPr>
            <w:r>
              <w:rPr>
                <w:rFonts w:ascii="Times New Roman" w:hAnsi="Times New Roman" w:cs="Times New Roman"/>
                <w:sz w:val="24"/>
                <w:szCs w:val="24"/>
              </w:rPr>
              <w:t>Poważne awarie………………………………………………………………..</w:t>
            </w:r>
          </w:p>
        </w:tc>
        <w:tc>
          <w:tcPr>
            <w:tcW w:w="576" w:type="dxa"/>
          </w:tcPr>
          <w:p w:rsidR="00AD30C1" w:rsidRPr="00CD37B8"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FB617F">
              <w:rPr>
                <w:rFonts w:ascii="Times New Roman" w:hAnsi="Times New Roman" w:cs="Times New Roman"/>
                <w:sz w:val="24"/>
                <w:szCs w:val="24"/>
              </w:rPr>
              <w:t>8</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4.3.1.</w:t>
            </w:r>
          </w:p>
        </w:tc>
        <w:tc>
          <w:tcPr>
            <w:tcW w:w="7550" w:type="dxa"/>
          </w:tcPr>
          <w:p w:rsidR="00AD30C1" w:rsidRPr="00CD37B8" w:rsidRDefault="00AD30C1" w:rsidP="00E53106">
            <w:pPr>
              <w:spacing w:line="276" w:lineRule="auto"/>
              <w:ind w:right="-113"/>
              <w:rPr>
                <w:rFonts w:ascii="Times New Roman" w:hAnsi="Times New Roman" w:cs="Times New Roman"/>
                <w:sz w:val="24"/>
                <w:szCs w:val="24"/>
              </w:rPr>
            </w:pPr>
            <w:r>
              <w:rPr>
                <w:rFonts w:ascii="Times New Roman" w:hAnsi="Times New Roman" w:cs="Times New Roman"/>
                <w:sz w:val="24"/>
                <w:szCs w:val="24"/>
              </w:rPr>
              <w:t>Stan aktualny…………………………………………………………………..</w:t>
            </w:r>
          </w:p>
        </w:tc>
        <w:tc>
          <w:tcPr>
            <w:tcW w:w="576" w:type="dxa"/>
          </w:tcPr>
          <w:p w:rsidR="00AD30C1" w:rsidRPr="00CD37B8"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FB617F">
              <w:rPr>
                <w:rFonts w:ascii="Times New Roman" w:hAnsi="Times New Roman" w:cs="Times New Roman"/>
                <w:sz w:val="24"/>
                <w:szCs w:val="24"/>
              </w:rPr>
              <w:t>8</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4.3.2.</w:t>
            </w:r>
          </w:p>
        </w:tc>
        <w:tc>
          <w:tcPr>
            <w:tcW w:w="7550" w:type="dxa"/>
          </w:tcPr>
          <w:p w:rsidR="00AD30C1" w:rsidRPr="00CD37B8" w:rsidRDefault="00AD30C1" w:rsidP="00E53106">
            <w:pPr>
              <w:spacing w:line="276" w:lineRule="auto"/>
              <w:ind w:right="-113"/>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CD37B8" w:rsidRDefault="00FB617F"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29</w:t>
            </w:r>
          </w:p>
        </w:tc>
      </w:tr>
      <w:tr w:rsidR="00AD30C1" w:rsidRPr="00CD37B8" w:rsidTr="00DB52C7">
        <w:tc>
          <w:tcPr>
            <w:tcW w:w="936" w:type="dxa"/>
          </w:tcPr>
          <w:p w:rsidR="00AD30C1" w:rsidRPr="00CD37B8" w:rsidRDefault="00AD30C1" w:rsidP="00E53106">
            <w:pPr>
              <w:spacing w:line="276" w:lineRule="auto"/>
              <w:rPr>
                <w:rFonts w:ascii="Times New Roman" w:hAnsi="Times New Roman" w:cs="Times New Roman"/>
                <w:b/>
                <w:sz w:val="24"/>
                <w:szCs w:val="24"/>
              </w:rPr>
            </w:pPr>
            <w:r w:rsidRPr="00CD37B8">
              <w:rPr>
                <w:rFonts w:ascii="Times New Roman" w:hAnsi="Times New Roman" w:cs="Times New Roman"/>
                <w:b/>
                <w:sz w:val="24"/>
                <w:szCs w:val="24"/>
              </w:rPr>
              <w:t>5.</w:t>
            </w:r>
          </w:p>
        </w:tc>
        <w:tc>
          <w:tcPr>
            <w:tcW w:w="7550" w:type="dxa"/>
          </w:tcPr>
          <w:p w:rsidR="00AD30C1" w:rsidRPr="00CD37B8" w:rsidRDefault="00AD30C1" w:rsidP="00E53106">
            <w:pPr>
              <w:spacing w:line="276" w:lineRule="auto"/>
              <w:ind w:right="-113"/>
              <w:jc w:val="both"/>
              <w:rPr>
                <w:rFonts w:ascii="Times New Roman" w:hAnsi="Times New Roman" w:cs="Times New Roman"/>
                <w:b/>
                <w:sz w:val="24"/>
                <w:szCs w:val="24"/>
              </w:rPr>
            </w:pPr>
            <w:r>
              <w:rPr>
                <w:rFonts w:ascii="Times New Roman" w:hAnsi="Times New Roman" w:cs="Times New Roman"/>
                <w:b/>
                <w:sz w:val="24"/>
                <w:szCs w:val="24"/>
              </w:rPr>
              <w:t>Ochrona zasob</w:t>
            </w:r>
            <w:r w:rsidR="008B1F2A">
              <w:rPr>
                <w:rFonts w:ascii="Times New Roman" w:hAnsi="Times New Roman" w:cs="Times New Roman"/>
                <w:b/>
                <w:sz w:val="24"/>
                <w:szCs w:val="24"/>
              </w:rPr>
              <w:t>ów naturalnych……………………………………………</w:t>
            </w:r>
          </w:p>
        </w:tc>
        <w:tc>
          <w:tcPr>
            <w:tcW w:w="576" w:type="dxa"/>
          </w:tcPr>
          <w:p w:rsidR="00AD30C1" w:rsidRPr="00CD37B8" w:rsidRDefault="002B0F90"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30</w:t>
            </w:r>
          </w:p>
        </w:tc>
      </w:tr>
      <w:tr w:rsidR="00AD30C1" w:rsidTr="00DB52C7">
        <w:tc>
          <w:tcPr>
            <w:tcW w:w="936" w:type="dxa"/>
          </w:tcPr>
          <w:p w:rsidR="00AD30C1" w:rsidRPr="00AB5971" w:rsidRDefault="00AD30C1" w:rsidP="00E53106">
            <w:pPr>
              <w:spacing w:line="276" w:lineRule="auto"/>
              <w:jc w:val="right"/>
              <w:rPr>
                <w:rFonts w:ascii="Times New Roman" w:hAnsi="Times New Roman" w:cs="Times New Roman"/>
                <w:b/>
                <w:sz w:val="24"/>
                <w:szCs w:val="24"/>
              </w:rPr>
            </w:pPr>
            <w:r w:rsidRPr="00CD37B8">
              <w:rPr>
                <w:rFonts w:ascii="Times New Roman" w:hAnsi="Times New Roman" w:cs="Times New Roman"/>
                <w:sz w:val="24"/>
                <w:szCs w:val="24"/>
              </w:rPr>
              <w:t>5.1.</w:t>
            </w:r>
          </w:p>
        </w:tc>
        <w:tc>
          <w:tcPr>
            <w:tcW w:w="7550" w:type="dxa"/>
          </w:tcPr>
          <w:p w:rsidR="00AD30C1" w:rsidRPr="00CD37B8"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Ochrona pr</w:t>
            </w:r>
            <w:r w:rsidR="008B1F2A">
              <w:rPr>
                <w:rFonts w:ascii="Times New Roman" w:hAnsi="Times New Roman" w:cs="Times New Roman"/>
                <w:sz w:val="24"/>
                <w:szCs w:val="24"/>
              </w:rPr>
              <w:t>zyrody……………………………………………………………..</w:t>
            </w:r>
          </w:p>
        </w:tc>
        <w:tc>
          <w:tcPr>
            <w:tcW w:w="576" w:type="dxa"/>
          </w:tcPr>
          <w:p w:rsidR="00AD30C1" w:rsidRPr="002B0F90" w:rsidRDefault="002B0F90" w:rsidP="00E53106">
            <w:pPr>
              <w:spacing w:line="276" w:lineRule="auto"/>
              <w:jc w:val="both"/>
              <w:rPr>
                <w:rFonts w:ascii="Times New Roman" w:hAnsi="Times New Roman" w:cs="Times New Roman"/>
                <w:sz w:val="24"/>
                <w:szCs w:val="24"/>
              </w:rPr>
            </w:pPr>
            <w:r w:rsidRPr="002B0F90">
              <w:rPr>
                <w:rFonts w:ascii="Times New Roman" w:hAnsi="Times New Roman" w:cs="Times New Roman"/>
                <w:sz w:val="24"/>
                <w:szCs w:val="24"/>
              </w:rPr>
              <w:t>30</w:t>
            </w:r>
          </w:p>
        </w:tc>
      </w:tr>
      <w:tr w:rsidR="00AD30C1" w:rsidTr="00DB52C7">
        <w:tc>
          <w:tcPr>
            <w:tcW w:w="936" w:type="dxa"/>
          </w:tcPr>
          <w:p w:rsidR="00AD30C1" w:rsidRPr="00AB5971" w:rsidRDefault="00AD30C1" w:rsidP="00E53106">
            <w:pPr>
              <w:spacing w:line="276" w:lineRule="auto"/>
              <w:jc w:val="right"/>
              <w:rPr>
                <w:rFonts w:ascii="Times New Roman" w:hAnsi="Times New Roman" w:cs="Times New Roman"/>
                <w:b/>
                <w:sz w:val="24"/>
                <w:szCs w:val="24"/>
              </w:rPr>
            </w:pPr>
            <w:r w:rsidRPr="00CD37B8">
              <w:rPr>
                <w:rFonts w:ascii="Times New Roman" w:hAnsi="Times New Roman" w:cs="Times New Roman"/>
                <w:sz w:val="24"/>
                <w:szCs w:val="24"/>
              </w:rPr>
              <w:t>5.1.1.</w:t>
            </w:r>
          </w:p>
        </w:tc>
        <w:tc>
          <w:tcPr>
            <w:tcW w:w="7550" w:type="dxa"/>
          </w:tcPr>
          <w:p w:rsidR="00AD30C1" w:rsidRPr="00CD37B8" w:rsidRDefault="00AD30C1" w:rsidP="00E53106">
            <w:pPr>
              <w:spacing w:line="276"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Stan aktualny</w:t>
            </w:r>
            <w:r>
              <w:rPr>
                <w:rFonts w:ascii="Times New Roman" w:hAnsi="Times New Roman" w:cs="Times New Roman"/>
                <w:sz w:val="24"/>
                <w:szCs w:val="24"/>
              </w:rPr>
              <w:t>…………………………………………………………………..</w:t>
            </w:r>
          </w:p>
        </w:tc>
        <w:tc>
          <w:tcPr>
            <w:tcW w:w="576" w:type="dxa"/>
          </w:tcPr>
          <w:p w:rsidR="00AD30C1" w:rsidRPr="002B0F90" w:rsidRDefault="002B0F90" w:rsidP="00E53106">
            <w:pPr>
              <w:spacing w:line="276" w:lineRule="auto"/>
              <w:jc w:val="both"/>
              <w:rPr>
                <w:rFonts w:ascii="Times New Roman" w:hAnsi="Times New Roman" w:cs="Times New Roman"/>
                <w:sz w:val="24"/>
                <w:szCs w:val="24"/>
              </w:rPr>
            </w:pPr>
            <w:r w:rsidRPr="002B0F90">
              <w:rPr>
                <w:rFonts w:ascii="Times New Roman" w:hAnsi="Times New Roman" w:cs="Times New Roman"/>
                <w:sz w:val="24"/>
                <w:szCs w:val="24"/>
              </w:rPr>
              <w:t>30</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5.1.2.</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Zagrożenia</w:t>
            </w:r>
            <w:r>
              <w:rPr>
                <w:rFonts w:ascii="Times New Roman" w:hAnsi="Times New Roman" w:cs="Times New Roman"/>
                <w:sz w:val="24"/>
                <w:szCs w:val="24"/>
              </w:rPr>
              <w:t>……………………………………………………………………</w:t>
            </w:r>
          </w:p>
        </w:tc>
        <w:tc>
          <w:tcPr>
            <w:tcW w:w="576" w:type="dxa"/>
          </w:tcPr>
          <w:p w:rsidR="00AD30C1" w:rsidRPr="00CD37B8"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37</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5.1.3.</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Cele i strategia </w:t>
            </w:r>
            <w:r w:rsidR="008B1F2A">
              <w:rPr>
                <w:rFonts w:ascii="Times New Roman" w:hAnsi="Times New Roman" w:cs="Times New Roman"/>
                <w:sz w:val="24"/>
                <w:szCs w:val="24"/>
              </w:rPr>
              <w:t>działań………………………………………………………</w:t>
            </w:r>
          </w:p>
        </w:tc>
        <w:tc>
          <w:tcPr>
            <w:tcW w:w="576" w:type="dxa"/>
          </w:tcPr>
          <w:p w:rsidR="00AD30C1" w:rsidRPr="00CD37B8"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38</w:t>
            </w:r>
          </w:p>
        </w:tc>
      </w:tr>
      <w:tr w:rsidR="00AD30C1" w:rsidTr="00DB52C7">
        <w:tc>
          <w:tcPr>
            <w:tcW w:w="936" w:type="dxa"/>
          </w:tcPr>
          <w:p w:rsidR="00AD30C1" w:rsidRDefault="00AD30C1" w:rsidP="00E53106">
            <w:pPr>
              <w:spacing w:line="276" w:lineRule="auto"/>
              <w:jc w:val="right"/>
              <w:rPr>
                <w:rFonts w:ascii="Times New Roman" w:hAnsi="Times New Roman" w:cs="Times New Roman"/>
                <w:b/>
                <w:sz w:val="24"/>
                <w:szCs w:val="24"/>
              </w:rPr>
            </w:pPr>
            <w:r w:rsidRPr="00CD37B8">
              <w:rPr>
                <w:rFonts w:ascii="Times New Roman" w:hAnsi="Times New Roman" w:cs="Times New Roman"/>
                <w:sz w:val="24"/>
                <w:szCs w:val="24"/>
              </w:rPr>
              <w:t>5.2.</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Lasy…………………………………………………………………………..</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39</w:t>
            </w:r>
          </w:p>
        </w:tc>
      </w:tr>
      <w:tr w:rsidR="00AD30C1" w:rsidTr="00DB52C7">
        <w:tc>
          <w:tcPr>
            <w:tcW w:w="936" w:type="dxa"/>
          </w:tcPr>
          <w:p w:rsidR="00AD30C1" w:rsidRDefault="00AD30C1" w:rsidP="00E53106">
            <w:pPr>
              <w:spacing w:line="276" w:lineRule="auto"/>
              <w:jc w:val="right"/>
              <w:rPr>
                <w:rFonts w:ascii="Times New Roman" w:hAnsi="Times New Roman" w:cs="Times New Roman"/>
                <w:b/>
                <w:sz w:val="24"/>
                <w:szCs w:val="24"/>
              </w:rPr>
            </w:pPr>
            <w:r w:rsidRPr="00CD37B8">
              <w:rPr>
                <w:rFonts w:ascii="Times New Roman" w:hAnsi="Times New Roman" w:cs="Times New Roman"/>
                <w:sz w:val="24"/>
                <w:szCs w:val="24"/>
              </w:rPr>
              <w:lastRenderedPageBreak/>
              <w:t>5.2.1.</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Stan aktualny………………………………………………………………….</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39</w:t>
            </w:r>
          </w:p>
        </w:tc>
      </w:tr>
      <w:tr w:rsidR="00AD30C1"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5.2.2.</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39</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5.2.3.</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Cele i strateg</w:t>
            </w:r>
            <w:r w:rsidR="008B1F2A">
              <w:rPr>
                <w:rFonts w:ascii="Times New Roman" w:hAnsi="Times New Roman" w:cs="Times New Roman"/>
                <w:sz w:val="24"/>
                <w:szCs w:val="24"/>
              </w:rPr>
              <w:t>ia działań………………………………………………………</w:t>
            </w:r>
          </w:p>
        </w:tc>
        <w:tc>
          <w:tcPr>
            <w:tcW w:w="576" w:type="dxa"/>
          </w:tcPr>
          <w:p w:rsidR="00AD30C1" w:rsidRPr="00CD37B8"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39</w:t>
            </w:r>
          </w:p>
        </w:tc>
      </w:tr>
      <w:tr w:rsidR="00AD30C1" w:rsidTr="00DB52C7">
        <w:tc>
          <w:tcPr>
            <w:tcW w:w="936" w:type="dxa"/>
          </w:tcPr>
          <w:p w:rsidR="00AD30C1" w:rsidRDefault="00AD30C1" w:rsidP="00E53106">
            <w:pPr>
              <w:spacing w:line="276" w:lineRule="auto"/>
              <w:jc w:val="right"/>
              <w:rPr>
                <w:rFonts w:ascii="Times New Roman" w:hAnsi="Times New Roman" w:cs="Times New Roman"/>
                <w:b/>
                <w:sz w:val="24"/>
                <w:szCs w:val="24"/>
              </w:rPr>
            </w:pPr>
            <w:r w:rsidRPr="00CD37B8">
              <w:rPr>
                <w:rFonts w:ascii="Times New Roman" w:hAnsi="Times New Roman" w:cs="Times New Roman"/>
                <w:sz w:val="24"/>
                <w:szCs w:val="24"/>
              </w:rPr>
              <w:t>5.3.</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Ochrona powie</w:t>
            </w:r>
            <w:r w:rsidR="008B1F2A">
              <w:rPr>
                <w:rFonts w:ascii="Times New Roman" w:hAnsi="Times New Roman" w:cs="Times New Roman"/>
                <w:sz w:val="24"/>
                <w:szCs w:val="24"/>
              </w:rPr>
              <w:t>rzchni ziemi…………………………………………………</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40</w:t>
            </w:r>
          </w:p>
        </w:tc>
      </w:tr>
      <w:tr w:rsidR="00AD30C1" w:rsidTr="00DB52C7">
        <w:tc>
          <w:tcPr>
            <w:tcW w:w="936" w:type="dxa"/>
          </w:tcPr>
          <w:p w:rsidR="00AD30C1" w:rsidRDefault="00AD30C1" w:rsidP="00E53106">
            <w:pPr>
              <w:spacing w:line="276" w:lineRule="auto"/>
              <w:jc w:val="right"/>
              <w:rPr>
                <w:rFonts w:ascii="Times New Roman" w:hAnsi="Times New Roman" w:cs="Times New Roman"/>
                <w:b/>
                <w:sz w:val="24"/>
                <w:szCs w:val="24"/>
              </w:rPr>
            </w:pPr>
            <w:r w:rsidRPr="00CD37B8">
              <w:rPr>
                <w:rFonts w:ascii="Times New Roman" w:hAnsi="Times New Roman" w:cs="Times New Roman"/>
                <w:sz w:val="24"/>
                <w:szCs w:val="24"/>
              </w:rPr>
              <w:t>5.3.1.</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Stan aktualny…………………………………………………………………..</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40</w:t>
            </w:r>
          </w:p>
        </w:tc>
      </w:tr>
      <w:tr w:rsidR="00AD30C1" w:rsidRPr="00CD37B8" w:rsidTr="00DB52C7">
        <w:trPr>
          <w:trHeight w:val="77"/>
        </w:trPr>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5.3.2.</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Surowce naturalne oraz ich eksploatac</w:t>
            </w:r>
            <w:r w:rsidR="008B1F2A">
              <w:rPr>
                <w:rFonts w:ascii="Times New Roman" w:hAnsi="Times New Roman" w:cs="Times New Roman"/>
                <w:sz w:val="24"/>
                <w:szCs w:val="24"/>
              </w:rPr>
              <w:t>ja……………………………………</w:t>
            </w:r>
          </w:p>
        </w:tc>
        <w:tc>
          <w:tcPr>
            <w:tcW w:w="576" w:type="dxa"/>
          </w:tcPr>
          <w:p w:rsidR="00AD30C1" w:rsidRPr="00CD37B8"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45</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5.3.3.</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Cele i strateg</w:t>
            </w:r>
            <w:r w:rsidR="008B1F2A">
              <w:rPr>
                <w:rFonts w:ascii="Times New Roman" w:hAnsi="Times New Roman" w:cs="Times New Roman"/>
                <w:sz w:val="24"/>
                <w:szCs w:val="24"/>
              </w:rPr>
              <w:t>ia działań………………………………………………………</w:t>
            </w:r>
          </w:p>
        </w:tc>
        <w:tc>
          <w:tcPr>
            <w:tcW w:w="576" w:type="dxa"/>
          </w:tcPr>
          <w:p w:rsidR="00AD30C1" w:rsidRPr="00CD37B8" w:rsidRDefault="002B0F90"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00E45888">
              <w:rPr>
                <w:rFonts w:ascii="Times New Roman" w:hAnsi="Times New Roman" w:cs="Times New Roman"/>
                <w:sz w:val="24"/>
                <w:szCs w:val="24"/>
              </w:rPr>
              <w:t>6</w:t>
            </w:r>
          </w:p>
        </w:tc>
      </w:tr>
      <w:tr w:rsidR="00AD30C1" w:rsidRPr="00CD37B8" w:rsidTr="00DB52C7">
        <w:tc>
          <w:tcPr>
            <w:tcW w:w="936" w:type="dxa"/>
          </w:tcPr>
          <w:p w:rsidR="00AD30C1" w:rsidRPr="00CD37B8" w:rsidRDefault="00AD30C1" w:rsidP="00E53106">
            <w:pPr>
              <w:spacing w:line="276" w:lineRule="auto"/>
              <w:rPr>
                <w:rFonts w:ascii="Times New Roman" w:hAnsi="Times New Roman" w:cs="Times New Roman"/>
                <w:b/>
                <w:sz w:val="24"/>
                <w:szCs w:val="24"/>
              </w:rPr>
            </w:pPr>
            <w:r w:rsidRPr="00CD37B8">
              <w:rPr>
                <w:rFonts w:ascii="Times New Roman" w:hAnsi="Times New Roman" w:cs="Times New Roman"/>
                <w:b/>
                <w:sz w:val="24"/>
                <w:szCs w:val="24"/>
              </w:rPr>
              <w:t>6.</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b/>
                <w:sz w:val="24"/>
                <w:szCs w:val="24"/>
              </w:rPr>
            </w:pPr>
            <w:r w:rsidRPr="00CD37B8">
              <w:rPr>
                <w:rFonts w:ascii="Times New Roman" w:hAnsi="Times New Roman" w:cs="Times New Roman"/>
                <w:b/>
                <w:sz w:val="24"/>
                <w:szCs w:val="24"/>
              </w:rPr>
              <w:t>Poprawa jakości środowiska</w:t>
            </w:r>
            <w:r>
              <w:rPr>
                <w:rFonts w:ascii="Times New Roman" w:hAnsi="Times New Roman" w:cs="Times New Roman"/>
                <w:b/>
                <w:sz w:val="24"/>
                <w:szCs w:val="24"/>
              </w:rPr>
              <w:t>………………………………………………...</w:t>
            </w:r>
          </w:p>
        </w:tc>
        <w:tc>
          <w:tcPr>
            <w:tcW w:w="576" w:type="dxa"/>
          </w:tcPr>
          <w:p w:rsidR="00AD30C1" w:rsidRPr="00CD37B8" w:rsidRDefault="00E45888"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47</w:t>
            </w:r>
          </w:p>
        </w:tc>
      </w:tr>
      <w:tr w:rsidR="00AD30C1" w:rsidTr="00DB52C7">
        <w:tc>
          <w:tcPr>
            <w:tcW w:w="936" w:type="dxa"/>
          </w:tcPr>
          <w:p w:rsidR="00AD30C1" w:rsidRDefault="00AD30C1" w:rsidP="00E53106">
            <w:pPr>
              <w:spacing w:line="276" w:lineRule="auto"/>
              <w:jc w:val="right"/>
              <w:rPr>
                <w:rFonts w:ascii="Times New Roman" w:hAnsi="Times New Roman" w:cs="Times New Roman"/>
                <w:b/>
                <w:sz w:val="24"/>
                <w:szCs w:val="24"/>
              </w:rPr>
            </w:pPr>
            <w:r w:rsidRPr="00CD37B8">
              <w:rPr>
                <w:rFonts w:ascii="Times New Roman" w:hAnsi="Times New Roman" w:cs="Times New Roman"/>
                <w:sz w:val="24"/>
                <w:szCs w:val="24"/>
              </w:rPr>
              <w:t>6.1.</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Wody…………………………………………………………………………</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47</w:t>
            </w:r>
          </w:p>
        </w:tc>
      </w:tr>
      <w:tr w:rsidR="00AD30C1" w:rsidTr="00DB52C7">
        <w:tc>
          <w:tcPr>
            <w:tcW w:w="936" w:type="dxa"/>
          </w:tcPr>
          <w:p w:rsidR="00AD30C1" w:rsidRDefault="00AD30C1" w:rsidP="00E53106">
            <w:pPr>
              <w:spacing w:line="276" w:lineRule="auto"/>
              <w:jc w:val="right"/>
              <w:rPr>
                <w:rFonts w:ascii="Times New Roman" w:hAnsi="Times New Roman" w:cs="Times New Roman"/>
                <w:b/>
                <w:sz w:val="24"/>
                <w:szCs w:val="24"/>
              </w:rPr>
            </w:pPr>
            <w:r w:rsidRPr="00CD37B8">
              <w:rPr>
                <w:rFonts w:ascii="Times New Roman" w:hAnsi="Times New Roman" w:cs="Times New Roman"/>
                <w:sz w:val="24"/>
                <w:szCs w:val="24"/>
              </w:rPr>
              <w:t>6.1.1.</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Stan w</w:t>
            </w:r>
            <w:r>
              <w:rPr>
                <w:rFonts w:ascii="Times New Roman" w:hAnsi="Times New Roman" w:cs="Times New Roman"/>
                <w:sz w:val="24"/>
                <w:szCs w:val="24"/>
              </w:rPr>
              <w:t>yjściowy - wody powierzchniowe……………………………………..</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47</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6.1.2.</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Jakość wód - wody powierzchniowe</w:t>
            </w:r>
            <w:r>
              <w:rPr>
                <w:rFonts w:ascii="Times New Roman" w:hAnsi="Times New Roman" w:cs="Times New Roman"/>
                <w:sz w:val="24"/>
                <w:szCs w:val="24"/>
              </w:rPr>
              <w:t>………………………………………….</w:t>
            </w:r>
          </w:p>
        </w:tc>
        <w:tc>
          <w:tcPr>
            <w:tcW w:w="576" w:type="dxa"/>
          </w:tcPr>
          <w:p w:rsidR="00AD30C1" w:rsidRPr="00CD37B8"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48</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6.1.3.</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S</w:t>
            </w:r>
            <w:r>
              <w:rPr>
                <w:rFonts w:ascii="Times New Roman" w:hAnsi="Times New Roman" w:cs="Times New Roman"/>
                <w:sz w:val="24"/>
                <w:szCs w:val="24"/>
              </w:rPr>
              <w:t>tan wyjściowy -</w:t>
            </w:r>
            <w:r w:rsidR="008B1F2A">
              <w:rPr>
                <w:rFonts w:ascii="Times New Roman" w:hAnsi="Times New Roman" w:cs="Times New Roman"/>
                <w:sz w:val="24"/>
                <w:szCs w:val="24"/>
              </w:rPr>
              <w:t xml:space="preserve"> wody podziemne…………………………………………</w:t>
            </w:r>
          </w:p>
        </w:tc>
        <w:tc>
          <w:tcPr>
            <w:tcW w:w="576" w:type="dxa"/>
          </w:tcPr>
          <w:p w:rsidR="00AD30C1" w:rsidRPr="00CD37B8" w:rsidRDefault="00FB617F"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50</w:t>
            </w:r>
          </w:p>
        </w:tc>
      </w:tr>
      <w:tr w:rsidR="00AD30C1" w:rsidRPr="00CD37B8" w:rsidTr="00DB52C7">
        <w:tc>
          <w:tcPr>
            <w:tcW w:w="936" w:type="dxa"/>
          </w:tcPr>
          <w:p w:rsidR="00AD30C1" w:rsidRPr="00CD37B8" w:rsidRDefault="00AD30C1" w:rsidP="00E53106">
            <w:pPr>
              <w:spacing w:line="276" w:lineRule="auto"/>
              <w:jc w:val="right"/>
              <w:rPr>
                <w:rFonts w:ascii="Times New Roman" w:hAnsi="Times New Roman" w:cs="Times New Roman"/>
                <w:sz w:val="24"/>
                <w:szCs w:val="24"/>
              </w:rPr>
            </w:pPr>
            <w:r w:rsidRPr="00CD37B8">
              <w:rPr>
                <w:rFonts w:ascii="Times New Roman" w:hAnsi="Times New Roman" w:cs="Times New Roman"/>
                <w:sz w:val="24"/>
                <w:szCs w:val="24"/>
              </w:rPr>
              <w:t>6.1.4.</w:t>
            </w:r>
          </w:p>
        </w:tc>
        <w:tc>
          <w:tcPr>
            <w:tcW w:w="7550" w:type="dxa"/>
          </w:tcPr>
          <w:p w:rsidR="00AD30C1" w:rsidRPr="00CD37B8"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Jakość wód - wody podziemne………………………………………………..</w:t>
            </w:r>
          </w:p>
        </w:tc>
        <w:tc>
          <w:tcPr>
            <w:tcW w:w="576" w:type="dxa"/>
          </w:tcPr>
          <w:p w:rsidR="00AD30C1" w:rsidRPr="00CD37B8"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FB617F">
              <w:rPr>
                <w:rFonts w:ascii="Times New Roman" w:hAnsi="Times New Roman" w:cs="Times New Roman"/>
                <w:sz w:val="24"/>
                <w:szCs w:val="24"/>
              </w:rPr>
              <w:t>2</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6.1.5.</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Gospodarka wodno-ściekowa…………………………………………………</w:t>
            </w:r>
          </w:p>
        </w:tc>
        <w:tc>
          <w:tcPr>
            <w:tcW w:w="576" w:type="dxa"/>
          </w:tcPr>
          <w:p w:rsidR="00AD30C1" w:rsidRPr="00F42BC4"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FB617F">
              <w:rPr>
                <w:rFonts w:ascii="Times New Roman" w:hAnsi="Times New Roman" w:cs="Times New Roman"/>
                <w:sz w:val="24"/>
                <w:szCs w:val="24"/>
              </w:rPr>
              <w:t>3</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6.1.6.</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Sieć kanalizacyjna……………………………………………………………..</w:t>
            </w:r>
          </w:p>
        </w:tc>
        <w:tc>
          <w:tcPr>
            <w:tcW w:w="576" w:type="dxa"/>
          </w:tcPr>
          <w:p w:rsidR="00AD30C1" w:rsidRPr="00F42BC4"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FB617F">
              <w:rPr>
                <w:rFonts w:ascii="Times New Roman" w:hAnsi="Times New Roman" w:cs="Times New Roman"/>
                <w:sz w:val="24"/>
                <w:szCs w:val="24"/>
              </w:rPr>
              <w:t>4</w:t>
            </w:r>
          </w:p>
        </w:tc>
      </w:tr>
      <w:tr w:rsidR="00AD30C1"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6.1.7.</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Zagrożenia</w:t>
            </w:r>
            <w:r>
              <w:rPr>
                <w:rFonts w:ascii="Times New Roman" w:hAnsi="Times New Roman" w:cs="Times New Roman"/>
                <w:sz w:val="24"/>
                <w:szCs w:val="24"/>
              </w:rPr>
              <w:t>……………………………………………………………………</w:t>
            </w:r>
            <w:r w:rsidRPr="00F42BC4">
              <w:rPr>
                <w:rFonts w:ascii="Times New Roman" w:hAnsi="Times New Roman" w:cs="Times New Roman"/>
                <w:sz w:val="24"/>
                <w:szCs w:val="24"/>
              </w:rPr>
              <w:t xml:space="preserve"> </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FB617F">
              <w:rPr>
                <w:rFonts w:ascii="Times New Roman" w:hAnsi="Times New Roman" w:cs="Times New Roman"/>
                <w:sz w:val="24"/>
                <w:szCs w:val="24"/>
              </w:rPr>
              <w:t>4</w:t>
            </w:r>
          </w:p>
        </w:tc>
      </w:tr>
      <w:tr w:rsidR="00AD30C1"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6.1.8.</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Cele i strategia </w:t>
            </w:r>
            <w:r w:rsidR="008B1F2A">
              <w:rPr>
                <w:rFonts w:ascii="Times New Roman" w:hAnsi="Times New Roman" w:cs="Times New Roman"/>
                <w:sz w:val="24"/>
                <w:szCs w:val="24"/>
              </w:rPr>
              <w:t>działań………………………………………………………</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FB617F">
              <w:rPr>
                <w:rFonts w:ascii="Times New Roman" w:hAnsi="Times New Roman" w:cs="Times New Roman"/>
                <w:sz w:val="24"/>
                <w:szCs w:val="24"/>
              </w:rPr>
              <w:t>5</w:t>
            </w:r>
          </w:p>
        </w:tc>
      </w:tr>
      <w:tr w:rsidR="00AD30C1" w:rsidTr="00DB52C7">
        <w:tc>
          <w:tcPr>
            <w:tcW w:w="936" w:type="dxa"/>
          </w:tcPr>
          <w:p w:rsidR="00AD30C1" w:rsidRPr="005940E0" w:rsidRDefault="00AD30C1" w:rsidP="00E53106">
            <w:pPr>
              <w:spacing w:line="276" w:lineRule="auto"/>
              <w:jc w:val="right"/>
              <w:rPr>
                <w:rFonts w:ascii="Times New Roman" w:hAnsi="Times New Roman" w:cs="Times New Roman"/>
                <w:b/>
                <w:sz w:val="24"/>
                <w:szCs w:val="24"/>
              </w:rPr>
            </w:pPr>
            <w:r w:rsidRPr="00F42BC4">
              <w:rPr>
                <w:rFonts w:ascii="Times New Roman" w:hAnsi="Times New Roman" w:cs="Times New Roman"/>
                <w:sz w:val="24"/>
                <w:szCs w:val="24"/>
              </w:rPr>
              <w:t>6.2.</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Ochrona powietrza…………………………………………………………….</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FB617F">
              <w:rPr>
                <w:rFonts w:ascii="Times New Roman" w:hAnsi="Times New Roman" w:cs="Times New Roman"/>
                <w:sz w:val="24"/>
                <w:szCs w:val="24"/>
              </w:rPr>
              <w:t>5</w:t>
            </w:r>
          </w:p>
        </w:tc>
      </w:tr>
      <w:tr w:rsidR="00AD30C1" w:rsidTr="00DB52C7">
        <w:tc>
          <w:tcPr>
            <w:tcW w:w="936" w:type="dxa"/>
          </w:tcPr>
          <w:p w:rsidR="00AD30C1" w:rsidRPr="005940E0" w:rsidRDefault="00AD30C1" w:rsidP="00E53106">
            <w:pPr>
              <w:spacing w:line="276" w:lineRule="auto"/>
              <w:jc w:val="right"/>
              <w:rPr>
                <w:rFonts w:ascii="Times New Roman" w:hAnsi="Times New Roman" w:cs="Times New Roman"/>
                <w:b/>
                <w:sz w:val="24"/>
                <w:szCs w:val="24"/>
              </w:rPr>
            </w:pPr>
            <w:r w:rsidRPr="00F42BC4">
              <w:rPr>
                <w:rFonts w:ascii="Times New Roman" w:hAnsi="Times New Roman" w:cs="Times New Roman"/>
                <w:sz w:val="24"/>
                <w:szCs w:val="24"/>
              </w:rPr>
              <w:t>6.2.1.</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Źró</w:t>
            </w:r>
            <w:r>
              <w:rPr>
                <w:rFonts w:ascii="Times New Roman" w:hAnsi="Times New Roman" w:cs="Times New Roman"/>
                <w:sz w:val="24"/>
                <w:szCs w:val="24"/>
              </w:rPr>
              <w:t>dła zanieczyszczenia powietrza……………………………………………</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FB617F">
              <w:rPr>
                <w:rFonts w:ascii="Times New Roman" w:hAnsi="Times New Roman" w:cs="Times New Roman"/>
                <w:sz w:val="24"/>
                <w:szCs w:val="24"/>
              </w:rPr>
              <w:t>5</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6.2.2.</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Jakość powietrza</w:t>
            </w:r>
            <w:r>
              <w:rPr>
                <w:rFonts w:ascii="Times New Roman" w:hAnsi="Times New Roman" w:cs="Times New Roman"/>
                <w:sz w:val="24"/>
                <w:szCs w:val="24"/>
              </w:rPr>
              <w:t>………………………………………………………………</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FB617F">
              <w:rPr>
                <w:rFonts w:ascii="Times New Roman" w:hAnsi="Times New Roman" w:cs="Times New Roman"/>
                <w:sz w:val="24"/>
                <w:szCs w:val="24"/>
              </w:rPr>
              <w:t>8</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6.2.3.</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FB617F">
              <w:rPr>
                <w:rFonts w:ascii="Times New Roman" w:hAnsi="Times New Roman" w:cs="Times New Roman"/>
                <w:sz w:val="24"/>
                <w:szCs w:val="24"/>
              </w:rPr>
              <w:t>6</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6.2.4.</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Cele i st</w:t>
            </w:r>
            <w:r>
              <w:rPr>
                <w:rFonts w:ascii="Times New Roman" w:hAnsi="Times New Roman" w:cs="Times New Roman"/>
                <w:sz w:val="24"/>
                <w:szCs w:val="24"/>
              </w:rPr>
              <w:t>rateg</w:t>
            </w:r>
            <w:r w:rsidR="008B1F2A">
              <w:rPr>
                <w:rFonts w:ascii="Times New Roman" w:hAnsi="Times New Roman" w:cs="Times New Roman"/>
                <w:sz w:val="24"/>
                <w:szCs w:val="24"/>
              </w:rPr>
              <w:t>ia działań………………………………………………………</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6</w:t>
            </w:r>
          </w:p>
        </w:tc>
      </w:tr>
      <w:tr w:rsidR="00AD30C1" w:rsidTr="00DB52C7">
        <w:tc>
          <w:tcPr>
            <w:tcW w:w="936" w:type="dxa"/>
          </w:tcPr>
          <w:p w:rsidR="00AD30C1" w:rsidRPr="005940E0" w:rsidRDefault="00AD30C1" w:rsidP="00E53106">
            <w:pPr>
              <w:spacing w:line="276" w:lineRule="auto"/>
              <w:jc w:val="right"/>
              <w:rPr>
                <w:rFonts w:ascii="Times New Roman" w:hAnsi="Times New Roman" w:cs="Times New Roman"/>
                <w:b/>
                <w:sz w:val="24"/>
                <w:szCs w:val="24"/>
              </w:rPr>
            </w:pPr>
            <w:r w:rsidRPr="00F42BC4">
              <w:rPr>
                <w:rFonts w:ascii="Times New Roman" w:hAnsi="Times New Roman" w:cs="Times New Roman"/>
                <w:sz w:val="24"/>
                <w:szCs w:val="24"/>
              </w:rPr>
              <w:t>6.3.</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Hałas………………………………………………………………………….</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7</w:t>
            </w:r>
          </w:p>
        </w:tc>
      </w:tr>
      <w:tr w:rsidR="00AD30C1" w:rsidTr="00DB52C7">
        <w:tc>
          <w:tcPr>
            <w:tcW w:w="936" w:type="dxa"/>
          </w:tcPr>
          <w:p w:rsidR="00AD30C1" w:rsidRPr="005940E0" w:rsidRDefault="00AD30C1" w:rsidP="00E53106">
            <w:pPr>
              <w:spacing w:line="276" w:lineRule="auto"/>
              <w:jc w:val="right"/>
              <w:rPr>
                <w:rFonts w:ascii="Times New Roman" w:hAnsi="Times New Roman" w:cs="Times New Roman"/>
                <w:b/>
                <w:sz w:val="24"/>
                <w:szCs w:val="24"/>
              </w:rPr>
            </w:pPr>
            <w:r w:rsidRPr="00F42BC4">
              <w:rPr>
                <w:rFonts w:ascii="Times New Roman" w:hAnsi="Times New Roman" w:cs="Times New Roman"/>
                <w:sz w:val="24"/>
                <w:szCs w:val="24"/>
              </w:rPr>
              <w:t>6.3.1.</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Stan wyjściowy………………………………………………………………..</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7</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6.3.2.</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Źródła hałasu…………………………………………………………………..</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8</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6.3.3.</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1</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6.3.4.</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Cele i strateg</w:t>
            </w:r>
            <w:r w:rsidR="008B1F2A">
              <w:rPr>
                <w:rFonts w:ascii="Times New Roman" w:hAnsi="Times New Roman" w:cs="Times New Roman"/>
                <w:sz w:val="24"/>
                <w:szCs w:val="24"/>
              </w:rPr>
              <w:t>ia działań………………………………………………………</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2</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6.4.</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Pr</w:t>
            </w:r>
            <w:r>
              <w:rPr>
                <w:rFonts w:ascii="Times New Roman" w:hAnsi="Times New Roman" w:cs="Times New Roman"/>
                <w:sz w:val="24"/>
                <w:szCs w:val="24"/>
              </w:rPr>
              <w:t>omieniowanie elektromagnetyczne…………………………………………</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2</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F42BC4">
              <w:rPr>
                <w:rFonts w:ascii="Times New Roman" w:hAnsi="Times New Roman" w:cs="Times New Roman"/>
                <w:sz w:val="24"/>
                <w:szCs w:val="24"/>
              </w:rPr>
              <w:t>6.4.1.</w:t>
            </w:r>
          </w:p>
        </w:tc>
        <w:tc>
          <w:tcPr>
            <w:tcW w:w="7550" w:type="dxa"/>
          </w:tcPr>
          <w:p w:rsidR="00AD30C1" w:rsidRPr="00F42BC4"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Stan wyjściowy………………………………………………………………..</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2</w:t>
            </w:r>
          </w:p>
        </w:tc>
      </w:tr>
      <w:tr w:rsidR="00AD30C1" w:rsidRPr="00F42BC4"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6.4.2.</w:t>
            </w:r>
          </w:p>
        </w:tc>
        <w:tc>
          <w:tcPr>
            <w:tcW w:w="7550" w:type="dxa"/>
          </w:tcPr>
          <w:p w:rsidR="00AD30C1" w:rsidRPr="003213A6" w:rsidRDefault="00AD30C1" w:rsidP="00E53106">
            <w:pPr>
              <w:tabs>
                <w:tab w:val="left" w:pos="0"/>
              </w:tabs>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Cele i strateg</w:t>
            </w:r>
            <w:r w:rsidR="008B1F2A">
              <w:rPr>
                <w:rFonts w:ascii="Times New Roman" w:hAnsi="Times New Roman" w:cs="Times New Roman"/>
                <w:sz w:val="24"/>
                <w:szCs w:val="24"/>
              </w:rPr>
              <w:t>ia działań………………………………………………………</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5</w:t>
            </w:r>
          </w:p>
        </w:tc>
      </w:tr>
      <w:tr w:rsidR="00AD30C1" w:rsidRPr="00F42BC4"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6.5.</w:t>
            </w:r>
          </w:p>
        </w:tc>
        <w:tc>
          <w:tcPr>
            <w:tcW w:w="7550" w:type="dxa"/>
          </w:tcPr>
          <w:p w:rsidR="00AD30C1" w:rsidRPr="003213A6" w:rsidRDefault="00AD30C1" w:rsidP="00E53106">
            <w:pPr>
              <w:tabs>
                <w:tab w:val="left" w:pos="0"/>
              </w:tabs>
              <w:spacing w:line="276"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Gospodark</w:t>
            </w:r>
            <w:r>
              <w:rPr>
                <w:rFonts w:ascii="Times New Roman" w:hAnsi="Times New Roman" w:cs="Times New Roman"/>
                <w:sz w:val="24"/>
                <w:szCs w:val="24"/>
              </w:rPr>
              <w:t>a odpadami…………………………………………………………</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6</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6.5.1.</w:t>
            </w:r>
          </w:p>
        </w:tc>
        <w:tc>
          <w:tcPr>
            <w:tcW w:w="7550" w:type="dxa"/>
          </w:tcPr>
          <w:p w:rsidR="00AD30C1" w:rsidRPr="003213A6" w:rsidRDefault="00AD30C1" w:rsidP="00E53106">
            <w:pPr>
              <w:spacing w:line="276" w:lineRule="auto"/>
              <w:ind w:right="-113"/>
            </w:pPr>
            <w:r>
              <w:rPr>
                <w:rFonts w:ascii="Times New Roman" w:hAnsi="Times New Roman" w:cs="Times New Roman"/>
                <w:sz w:val="24"/>
                <w:szCs w:val="24"/>
              </w:rPr>
              <w:t>Stan wyjściowy………………………………………………………………..</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6</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6.5.2.</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8</w:t>
            </w:r>
            <w:r w:rsidR="00DB52C7">
              <w:rPr>
                <w:rFonts w:ascii="Times New Roman" w:hAnsi="Times New Roman" w:cs="Times New Roman"/>
                <w:sz w:val="24"/>
                <w:szCs w:val="24"/>
              </w:rPr>
              <w:t>7</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6.5.3.</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Cele i strateg</w:t>
            </w:r>
            <w:r w:rsidR="008B1F2A">
              <w:rPr>
                <w:rFonts w:ascii="Times New Roman" w:hAnsi="Times New Roman" w:cs="Times New Roman"/>
                <w:sz w:val="24"/>
                <w:szCs w:val="24"/>
              </w:rPr>
              <w:t>ia działań………………………………………………………</w:t>
            </w:r>
          </w:p>
        </w:tc>
        <w:tc>
          <w:tcPr>
            <w:tcW w:w="576" w:type="dxa"/>
          </w:tcPr>
          <w:p w:rsidR="00AD30C1" w:rsidRPr="002B0F90"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8</w:t>
            </w:r>
            <w:r w:rsidR="00DB52C7">
              <w:rPr>
                <w:rFonts w:ascii="Times New Roman" w:hAnsi="Times New Roman" w:cs="Times New Roman"/>
                <w:sz w:val="24"/>
                <w:szCs w:val="24"/>
              </w:rPr>
              <w:t>7</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w:t>
            </w:r>
            <w:r>
              <w:rPr>
                <w:rFonts w:ascii="Times New Roman" w:hAnsi="Times New Roman" w:cs="Times New Roman"/>
                <w:sz w:val="24"/>
                <w:szCs w:val="24"/>
              </w:rPr>
              <w:t>.</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Odnawialne źródła energii…………………………………………………….</w:t>
            </w:r>
          </w:p>
        </w:tc>
        <w:tc>
          <w:tcPr>
            <w:tcW w:w="576" w:type="dxa"/>
          </w:tcPr>
          <w:p w:rsidR="00AD30C1" w:rsidRPr="002B0F90"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8</w:t>
            </w:r>
            <w:r w:rsidR="00DB52C7">
              <w:rPr>
                <w:rFonts w:ascii="Times New Roman" w:hAnsi="Times New Roman" w:cs="Times New Roman"/>
                <w:sz w:val="24"/>
                <w:szCs w:val="24"/>
              </w:rPr>
              <w:t>8</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6.6.1</w:t>
            </w:r>
            <w:r>
              <w:rPr>
                <w:rFonts w:ascii="Times New Roman" w:hAnsi="Times New Roman" w:cs="Times New Roman"/>
                <w:sz w:val="24"/>
                <w:szCs w:val="24"/>
              </w:rPr>
              <w:t>.</w:t>
            </w:r>
          </w:p>
        </w:tc>
        <w:tc>
          <w:tcPr>
            <w:tcW w:w="7550" w:type="dxa"/>
          </w:tcPr>
          <w:p w:rsidR="00AD30C1" w:rsidRPr="003213A6" w:rsidRDefault="00AD30C1" w:rsidP="00E53106">
            <w:pPr>
              <w:spacing w:line="276" w:lineRule="auto"/>
              <w:ind w:right="-113"/>
            </w:pPr>
            <w:r>
              <w:rPr>
                <w:rFonts w:ascii="Times New Roman" w:hAnsi="Times New Roman" w:cs="Times New Roman"/>
                <w:sz w:val="24"/>
                <w:szCs w:val="24"/>
              </w:rPr>
              <w:t>Stan aktualny…………………………………………………………………..</w:t>
            </w:r>
          </w:p>
        </w:tc>
        <w:tc>
          <w:tcPr>
            <w:tcW w:w="576" w:type="dxa"/>
          </w:tcPr>
          <w:p w:rsidR="00AD30C1" w:rsidRPr="002B0F90"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8</w:t>
            </w:r>
            <w:r w:rsidR="00DB52C7">
              <w:rPr>
                <w:rFonts w:ascii="Times New Roman" w:hAnsi="Times New Roman" w:cs="Times New Roman"/>
                <w:sz w:val="24"/>
                <w:szCs w:val="24"/>
              </w:rPr>
              <w:t>8</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6.6.1.1.</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Biomasa i biogaz………………………………………………………………</w:t>
            </w:r>
          </w:p>
        </w:tc>
        <w:tc>
          <w:tcPr>
            <w:tcW w:w="576" w:type="dxa"/>
          </w:tcPr>
          <w:p w:rsidR="00AD30C1" w:rsidRPr="002B0F90" w:rsidRDefault="00DB52C7"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89</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6.6.1.2.</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Energia  wiatru</w:t>
            </w:r>
            <w:r>
              <w:rPr>
                <w:rFonts w:ascii="Times New Roman" w:hAnsi="Times New Roman" w:cs="Times New Roman"/>
                <w:sz w:val="24"/>
                <w:szCs w:val="24"/>
              </w:rPr>
              <w:t>………………………………………………………………...</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1</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6.6.1.3.</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Energia geot</w:t>
            </w:r>
            <w:r w:rsidR="008B1F2A">
              <w:rPr>
                <w:rFonts w:ascii="Times New Roman" w:hAnsi="Times New Roman" w:cs="Times New Roman"/>
                <w:sz w:val="24"/>
                <w:szCs w:val="24"/>
              </w:rPr>
              <w:t>ermalna…………………………………………………………..</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2</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6.6.1.4.</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Energ</w:t>
            </w:r>
            <w:r>
              <w:rPr>
                <w:rFonts w:ascii="Times New Roman" w:hAnsi="Times New Roman" w:cs="Times New Roman"/>
                <w:sz w:val="24"/>
                <w:szCs w:val="24"/>
              </w:rPr>
              <w:t>ia słońca…………………………………………………………………</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3</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6.6.1.5.</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Ener</w:t>
            </w:r>
            <w:r>
              <w:rPr>
                <w:rFonts w:ascii="Times New Roman" w:hAnsi="Times New Roman" w:cs="Times New Roman"/>
                <w:sz w:val="24"/>
                <w:szCs w:val="24"/>
              </w:rPr>
              <w:t>gia cieków wód</w:t>
            </w:r>
            <w:r w:rsidR="008B1F2A">
              <w:rPr>
                <w:rFonts w:ascii="Times New Roman" w:hAnsi="Times New Roman" w:cs="Times New Roman"/>
                <w:sz w:val="24"/>
                <w:szCs w:val="24"/>
              </w:rPr>
              <w:t xml:space="preserve"> powierzchniowych……………………………………</w:t>
            </w:r>
          </w:p>
        </w:tc>
        <w:tc>
          <w:tcPr>
            <w:tcW w:w="576" w:type="dxa"/>
          </w:tcPr>
          <w:p w:rsidR="00AD30C1" w:rsidRPr="002B0F90"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4</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6.6.2.</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Ogranicze</w:t>
            </w:r>
            <w:r>
              <w:rPr>
                <w:rFonts w:ascii="Times New Roman" w:hAnsi="Times New Roman" w:cs="Times New Roman"/>
                <w:sz w:val="24"/>
                <w:szCs w:val="24"/>
              </w:rPr>
              <w:t>nia rozwoju energii odnawialnej……………………………………</w:t>
            </w:r>
          </w:p>
        </w:tc>
        <w:tc>
          <w:tcPr>
            <w:tcW w:w="576" w:type="dxa"/>
          </w:tcPr>
          <w:p w:rsidR="00AD30C1" w:rsidRPr="002B0F90"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4</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t>6.6.3.</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5</w:t>
            </w:r>
          </w:p>
        </w:tc>
      </w:tr>
      <w:tr w:rsidR="00AD30C1" w:rsidRPr="003213A6" w:rsidTr="00DB52C7">
        <w:tc>
          <w:tcPr>
            <w:tcW w:w="936" w:type="dxa"/>
          </w:tcPr>
          <w:p w:rsidR="00AD30C1" w:rsidRPr="003213A6" w:rsidRDefault="00AD30C1" w:rsidP="00E53106">
            <w:pPr>
              <w:spacing w:line="276" w:lineRule="auto"/>
              <w:jc w:val="right"/>
              <w:rPr>
                <w:rFonts w:ascii="Times New Roman" w:hAnsi="Times New Roman" w:cs="Times New Roman"/>
                <w:sz w:val="24"/>
                <w:szCs w:val="24"/>
              </w:rPr>
            </w:pPr>
            <w:r w:rsidRPr="003213A6">
              <w:rPr>
                <w:rFonts w:ascii="Times New Roman" w:hAnsi="Times New Roman" w:cs="Times New Roman"/>
                <w:sz w:val="24"/>
                <w:szCs w:val="24"/>
              </w:rPr>
              <w:lastRenderedPageBreak/>
              <w:t>6.6.4.</w:t>
            </w:r>
          </w:p>
        </w:tc>
        <w:tc>
          <w:tcPr>
            <w:tcW w:w="7550" w:type="dxa"/>
          </w:tcPr>
          <w:p w:rsidR="00AD30C1" w:rsidRPr="003213A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Cele i strategia </w:t>
            </w:r>
            <w:r w:rsidR="008B1F2A">
              <w:rPr>
                <w:rFonts w:ascii="Times New Roman" w:hAnsi="Times New Roman" w:cs="Times New Roman"/>
                <w:sz w:val="24"/>
                <w:szCs w:val="24"/>
              </w:rPr>
              <w:t>działań……………………………………………………</w:t>
            </w:r>
            <w:r>
              <w:rPr>
                <w:rFonts w:ascii="Times New Roman" w:hAnsi="Times New Roman" w:cs="Times New Roman"/>
                <w:sz w:val="24"/>
                <w:szCs w:val="24"/>
              </w:rPr>
              <w:t>…</w:t>
            </w:r>
          </w:p>
        </w:tc>
        <w:tc>
          <w:tcPr>
            <w:tcW w:w="576" w:type="dxa"/>
          </w:tcPr>
          <w:p w:rsidR="00AD30C1" w:rsidRPr="003213A6" w:rsidRDefault="00E45888"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5</w:t>
            </w:r>
          </w:p>
        </w:tc>
      </w:tr>
      <w:tr w:rsidR="00AD30C1" w:rsidRPr="00F42BC4" w:rsidTr="00DB52C7">
        <w:tc>
          <w:tcPr>
            <w:tcW w:w="936" w:type="dxa"/>
          </w:tcPr>
          <w:p w:rsidR="00AD30C1" w:rsidRPr="00F42BC4" w:rsidRDefault="00AD30C1" w:rsidP="00E53106">
            <w:pPr>
              <w:spacing w:line="276" w:lineRule="auto"/>
              <w:rPr>
                <w:rFonts w:ascii="Times New Roman" w:hAnsi="Times New Roman" w:cs="Times New Roman"/>
                <w:sz w:val="24"/>
                <w:szCs w:val="24"/>
              </w:rPr>
            </w:pPr>
            <w:r w:rsidRPr="005B2A89">
              <w:rPr>
                <w:rFonts w:ascii="Times New Roman" w:hAnsi="Times New Roman" w:cs="Times New Roman"/>
                <w:b/>
                <w:sz w:val="24"/>
                <w:szCs w:val="24"/>
              </w:rPr>
              <w:t>7.</w:t>
            </w:r>
          </w:p>
        </w:tc>
        <w:tc>
          <w:tcPr>
            <w:tcW w:w="7550" w:type="dxa"/>
          </w:tcPr>
          <w:p w:rsidR="00AD30C1" w:rsidRPr="005B2A89"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b/>
                <w:sz w:val="24"/>
                <w:szCs w:val="24"/>
              </w:rPr>
              <w:t>Plan operacyjny………………………………………………………………</w:t>
            </w:r>
          </w:p>
        </w:tc>
        <w:tc>
          <w:tcPr>
            <w:tcW w:w="576" w:type="dxa"/>
          </w:tcPr>
          <w:p w:rsidR="00AD30C1" w:rsidRPr="00A81726" w:rsidRDefault="00A81726"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9</w:t>
            </w:r>
            <w:r w:rsidR="00DB52C7">
              <w:rPr>
                <w:rFonts w:ascii="Times New Roman" w:hAnsi="Times New Roman" w:cs="Times New Roman"/>
                <w:b/>
                <w:sz w:val="24"/>
                <w:szCs w:val="24"/>
              </w:rPr>
              <w:t>6</w:t>
            </w:r>
          </w:p>
        </w:tc>
      </w:tr>
      <w:tr w:rsidR="00AD30C1" w:rsidRPr="005D1806" w:rsidTr="00DB52C7">
        <w:tc>
          <w:tcPr>
            <w:tcW w:w="936" w:type="dxa"/>
          </w:tcPr>
          <w:p w:rsidR="00AD30C1" w:rsidRPr="005D1806" w:rsidRDefault="00AD30C1" w:rsidP="00E53106">
            <w:pPr>
              <w:spacing w:line="276" w:lineRule="auto"/>
              <w:jc w:val="right"/>
              <w:rPr>
                <w:rFonts w:ascii="Times New Roman" w:hAnsi="Times New Roman" w:cs="Times New Roman"/>
                <w:sz w:val="24"/>
                <w:szCs w:val="24"/>
              </w:rPr>
            </w:pPr>
            <w:r w:rsidRPr="005D1806">
              <w:rPr>
                <w:rFonts w:ascii="Times New Roman" w:hAnsi="Times New Roman" w:cs="Times New Roman"/>
                <w:sz w:val="24"/>
                <w:szCs w:val="24"/>
              </w:rPr>
              <w:t>7.1.</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Wprowadzenie………………………………………………………………..</w:t>
            </w:r>
          </w:p>
        </w:tc>
        <w:tc>
          <w:tcPr>
            <w:tcW w:w="576" w:type="dxa"/>
          </w:tcPr>
          <w:p w:rsidR="00AD30C1" w:rsidRPr="005D1806"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6</w:t>
            </w:r>
          </w:p>
        </w:tc>
      </w:tr>
      <w:tr w:rsidR="00AD30C1" w:rsidRPr="005D1806" w:rsidTr="00DB52C7">
        <w:tc>
          <w:tcPr>
            <w:tcW w:w="936" w:type="dxa"/>
          </w:tcPr>
          <w:p w:rsidR="00AD30C1" w:rsidRPr="005D1806" w:rsidRDefault="00AD30C1" w:rsidP="00E53106">
            <w:pPr>
              <w:spacing w:line="276" w:lineRule="auto"/>
              <w:jc w:val="right"/>
              <w:rPr>
                <w:rFonts w:ascii="Times New Roman" w:hAnsi="Times New Roman" w:cs="Times New Roman"/>
                <w:sz w:val="24"/>
                <w:szCs w:val="24"/>
              </w:rPr>
            </w:pPr>
            <w:r w:rsidRPr="005D1806">
              <w:rPr>
                <w:rFonts w:ascii="Times New Roman" w:hAnsi="Times New Roman" w:cs="Times New Roman"/>
                <w:sz w:val="24"/>
                <w:szCs w:val="24"/>
              </w:rPr>
              <w:t>7.2.</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Kryteria wyboru przedsięwzięć……………………………………………….</w:t>
            </w:r>
          </w:p>
        </w:tc>
        <w:tc>
          <w:tcPr>
            <w:tcW w:w="576" w:type="dxa"/>
          </w:tcPr>
          <w:p w:rsidR="00AD30C1" w:rsidRPr="005D1806"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6</w:t>
            </w:r>
          </w:p>
        </w:tc>
      </w:tr>
      <w:tr w:rsidR="00AD30C1" w:rsidRPr="005D1806" w:rsidTr="00DB52C7">
        <w:tc>
          <w:tcPr>
            <w:tcW w:w="936" w:type="dxa"/>
          </w:tcPr>
          <w:p w:rsidR="00AD30C1" w:rsidRPr="005D1806" w:rsidRDefault="00AD30C1" w:rsidP="00E53106">
            <w:pPr>
              <w:spacing w:line="276" w:lineRule="auto"/>
              <w:jc w:val="right"/>
              <w:rPr>
                <w:rFonts w:ascii="Times New Roman" w:hAnsi="Times New Roman" w:cs="Times New Roman"/>
                <w:sz w:val="24"/>
                <w:szCs w:val="24"/>
              </w:rPr>
            </w:pPr>
            <w:r w:rsidRPr="005D1806">
              <w:rPr>
                <w:rFonts w:ascii="Times New Roman" w:hAnsi="Times New Roman" w:cs="Times New Roman"/>
                <w:sz w:val="24"/>
                <w:szCs w:val="24"/>
              </w:rPr>
              <w:t>7.3.</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sidRPr="005D1806">
              <w:rPr>
                <w:rFonts w:ascii="Times New Roman" w:hAnsi="Times New Roman" w:cs="Times New Roman"/>
                <w:sz w:val="24"/>
                <w:szCs w:val="24"/>
              </w:rPr>
              <w:t>Li</w:t>
            </w:r>
            <w:r>
              <w:rPr>
                <w:rFonts w:ascii="Times New Roman" w:hAnsi="Times New Roman" w:cs="Times New Roman"/>
                <w:sz w:val="24"/>
                <w:szCs w:val="24"/>
              </w:rPr>
              <w:t>sta przedsięwzięć……………………………………………………………</w:t>
            </w:r>
          </w:p>
        </w:tc>
        <w:tc>
          <w:tcPr>
            <w:tcW w:w="576" w:type="dxa"/>
          </w:tcPr>
          <w:p w:rsidR="00AD30C1" w:rsidRPr="005D1806"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6</w:t>
            </w:r>
          </w:p>
        </w:tc>
      </w:tr>
      <w:tr w:rsidR="00AD30C1" w:rsidRPr="005D1806" w:rsidTr="00DB52C7">
        <w:tc>
          <w:tcPr>
            <w:tcW w:w="936" w:type="dxa"/>
          </w:tcPr>
          <w:p w:rsidR="00AD30C1" w:rsidRPr="005D1806" w:rsidRDefault="00AD30C1" w:rsidP="00E53106">
            <w:pPr>
              <w:spacing w:line="276" w:lineRule="auto"/>
              <w:rPr>
                <w:rFonts w:ascii="Times New Roman" w:hAnsi="Times New Roman" w:cs="Times New Roman"/>
                <w:b/>
                <w:sz w:val="24"/>
                <w:szCs w:val="24"/>
              </w:rPr>
            </w:pPr>
            <w:r w:rsidRPr="005D1806">
              <w:rPr>
                <w:rFonts w:ascii="Times New Roman" w:hAnsi="Times New Roman" w:cs="Times New Roman"/>
                <w:b/>
                <w:sz w:val="24"/>
                <w:szCs w:val="24"/>
              </w:rPr>
              <w:t>8.</w:t>
            </w:r>
          </w:p>
        </w:tc>
        <w:tc>
          <w:tcPr>
            <w:tcW w:w="7550" w:type="dxa"/>
          </w:tcPr>
          <w:p w:rsidR="00AD30C1" w:rsidRPr="005D1806" w:rsidRDefault="00AD30C1" w:rsidP="00E53106">
            <w:pPr>
              <w:spacing w:line="276" w:lineRule="auto"/>
              <w:ind w:right="-113"/>
              <w:jc w:val="both"/>
              <w:rPr>
                <w:rFonts w:ascii="Times New Roman" w:hAnsi="Times New Roman" w:cs="Times New Roman"/>
                <w:b/>
                <w:sz w:val="24"/>
                <w:szCs w:val="24"/>
              </w:rPr>
            </w:pPr>
            <w:r>
              <w:rPr>
                <w:rFonts w:ascii="Times New Roman" w:hAnsi="Times New Roman" w:cs="Times New Roman"/>
                <w:b/>
                <w:sz w:val="24"/>
                <w:szCs w:val="24"/>
              </w:rPr>
              <w:t>Uwarunkowania finansowe………………………………………………….</w:t>
            </w:r>
          </w:p>
        </w:tc>
        <w:tc>
          <w:tcPr>
            <w:tcW w:w="576" w:type="dxa"/>
          </w:tcPr>
          <w:p w:rsidR="00AD30C1" w:rsidRPr="005D1806" w:rsidRDefault="00A81726"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10</w:t>
            </w:r>
            <w:r w:rsidR="00DB52C7">
              <w:rPr>
                <w:rFonts w:ascii="Times New Roman" w:hAnsi="Times New Roman" w:cs="Times New Roman"/>
                <w:b/>
                <w:sz w:val="24"/>
                <w:szCs w:val="24"/>
              </w:rPr>
              <w:t>5</w:t>
            </w:r>
          </w:p>
        </w:tc>
      </w:tr>
      <w:tr w:rsidR="00AD30C1" w:rsidRPr="00F42BC4" w:rsidTr="00DB52C7">
        <w:tc>
          <w:tcPr>
            <w:tcW w:w="936" w:type="dxa"/>
          </w:tcPr>
          <w:p w:rsidR="00AD30C1" w:rsidRPr="00F42BC4" w:rsidRDefault="00AD30C1" w:rsidP="00E53106">
            <w:pPr>
              <w:spacing w:line="276" w:lineRule="auto"/>
              <w:jc w:val="right"/>
              <w:rPr>
                <w:rFonts w:ascii="Times New Roman" w:hAnsi="Times New Roman" w:cs="Times New Roman"/>
                <w:sz w:val="24"/>
                <w:szCs w:val="24"/>
              </w:rPr>
            </w:pPr>
            <w:r w:rsidRPr="005D1806">
              <w:rPr>
                <w:rFonts w:ascii="Times New Roman" w:hAnsi="Times New Roman" w:cs="Times New Roman"/>
                <w:sz w:val="24"/>
                <w:szCs w:val="24"/>
              </w:rPr>
              <w:t>8.1.</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sidRPr="005D1806">
              <w:rPr>
                <w:rFonts w:ascii="Times New Roman" w:hAnsi="Times New Roman" w:cs="Times New Roman"/>
                <w:sz w:val="24"/>
                <w:szCs w:val="24"/>
              </w:rPr>
              <w:t>Potencjalne źródła finansowania przedsięwzięć inwestycyjnych</w:t>
            </w:r>
            <w:r>
              <w:rPr>
                <w:rFonts w:ascii="Times New Roman" w:hAnsi="Times New Roman" w:cs="Times New Roman"/>
                <w:sz w:val="24"/>
                <w:szCs w:val="24"/>
              </w:rPr>
              <w:t>……………..</w:t>
            </w:r>
          </w:p>
        </w:tc>
        <w:tc>
          <w:tcPr>
            <w:tcW w:w="576" w:type="dxa"/>
          </w:tcPr>
          <w:p w:rsidR="00AD30C1" w:rsidRPr="00F42BC4"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r w:rsidR="00DB52C7">
              <w:rPr>
                <w:rFonts w:ascii="Times New Roman" w:hAnsi="Times New Roman" w:cs="Times New Roman"/>
                <w:sz w:val="24"/>
                <w:szCs w:val="24"/>
              </w:rPr>
              <w:t>5</w:t>
            </w:r>
          </w:p>
        </w:tc>
      </w:tr>
      <w:tr w:rsidR="00AD30C1" w:rsidRPr="005D1806" w:rsidTr="00DB52C7">
        <w:tc>
          <w:tcPr>
            <w:tcW w:w="936" w:type="dxa"/>
          </w:tcPr>
          <w:p w:rsidR="00AD30C1" w:rsidRPr="005D1806" w:rsidRDefault="00AD30C1" w:rsidP="00E53106">
            <w:pPr>
              <w:spacing w:line="276" w:lineRule="auto"/>
              <w:jc w:val="right"/>
              <w:rPr>
                <w:rFonts w:ascii="Times New Roman" w:hAnsi="Times New Roman" w:cs="Times New Roman"/>
                <w:sz w:val="24"/>
                <w:szCs w:val="24"/>
              </w:rPr>
            </w:pPr>
            <w:r w:rsidRPr="005D1806">
              <w:rPr>
                <w:rFonts w:ascii="Times New Roman" w:hAnsi="Times New Roman" w:cs="Times New Roman"/>
                <w:sz w:val="24"/>
                <w:szCs w:val="24"/>
              </w:rPr>
              <w:t>8.1.1.</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Fundusze krajowe……………………………………………………………..</w:t>
            </w:r>
          </w:p>
        </w:tc>
        <w:tc>
          <w:tcPr>
            <w:tcW w:w="576" w:type="dxa"/>
          </w:tcPr>
          <w:p w:rsidR="00AD30C1" w:rsidRPr="005D1806"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r w:rsidR="00DB52C7">
              <w:rPr>
                <w:rFonts w:ascii="Times New Roman" w:hAnsi="Times New Roman" w:cs="Times New Roman"/>
                <w:sz w:val="24"/>
                <w:szCs w:val="24"/>
              </w:rPr>
              <w:t>5</w:t>
            </w:r>
          </w:p>
        </w:tc>
      </w:tr>
      <w:tr w:rsidR="00AD30C1" w:rsidRPr="005D1806" w:rsidTr="00DB52C7">
        <w:tc>
          <w:tcPr>
            <w:tcW w:w="936" w:type="dxa"/>
          </w:tcPr>
          <w:p w:rsidR="00AD30C1" w:rsidRPr="005D1806" w:rsidRDefault="00AD30C1" w:rsidP="00E53106">
            <w:pPr>
              <w:spacing w:line="276" w:lineRule="auto"/>
              <w:jc w:val="right"/>
              <w:rPr>
                <w:rFonts w:ascii="Times New Roman" w:hAnsi="Times New Roman" w:cs="Times New Roman"/>
                <w:sz w:val="24"/>
                <w:szCs w:val="24"/>
              </w:rPr>
            </w:pPr>
            <w:r w:rsidRPr="005D1806">
              <w:rPr>
                <w:rFonts w:ascii="Times New Roman" w:hAnsi="Times New Roman" w:cs="Times New Roman"/>
                <w:sz w:val="24"/>
                <w:szCs w:val="24"/>
              </w:rPr>
              <w:t>8.1.2.</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Pr>
                <w:rFonts w:ascii="Times New Roman" w:hAnsi="Times New Roman" w:cs="Times New Roman"/>
                <w:sz w:val="24"/>
                <w:szCs w:val="24"/>
              </w:rPr>
              <w:t>Fundusze Unii Europejskiej…………………………………………………...</w:t>
            </w:r>
          </w:p>
        </w:tc>
        <w:tc>
          <w:tcPr>
            <w:tcW w:w="576" w:type="dxa"/>
          </w:tcPr>
          <w:p w:rsidR="00AD30C1" w:rsidRPr="005D1806"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r w:rsidR="00DB52C7">
              <w:rPr>
                <w:rFonts w:ascii="Times New Roman" w:hAnsi="Times New Roman" w:cs="Times New Roman"/>
                <w:sz w:val="24"/>
                <w:szCs w:val="24"/>
              </w:rPr>
              <w:t>8</w:t>
            </w:r>
          </w:p>
        </w:tc>
      </w:tr>
      <w:tr w:rsidR="00AD30C1" w:rsidRPr="00F42BC4" w:rsidTr="00DB52C7">
        <w:tc>
          <w:tcPr>
            <w:tcW w:w="936" w:type="dxa"/>
          </w:tcPr>
          <w:p w:rsidR="00AD30C1" w:rsidRPr="00F42BC4" w:rsidRDefault="00AD30C1" w:rsidP="00E53106">
            <w:pPr>
              <w:spacing w:line="276" w:lineRule="auto"/>
              <w:rPr>
                <w:rFonts w:ascii="Times New Roman" w:hAnsi="Times New Roman" w:cs="Times New Roman"/>
                <w:sz w:val="24"/>
                <w:szCs w:val="24"/>
              </w:rPr>
            </w:pPr>
            <w:r>
              <w:rPr>
                <w:rFonts w:ascii="Times New Roman" w:hAnsi="Times New Roman" w:cs="Times New Roman"/>
                <w:b/>
                <w:sz w:val="24"/>
                <w:szCs w:val="24"/>
              </w:rPr>
              <w:t>9</w:t>
            </w:r>
            <w:r w:rsidRPr="00ED64E2">
              <w:rPr>
                <w:rFonts w:ascii="Times New Roman" w:hAnsi="Times New Roman" w:cs="Times New Roman"/>
                <w:b/>
                <w:sz w:val="24"/>
                <w:szCs w:val="24"/>
              </w:rPr>
              <w:t>.</w:t>
            </w:r>
          </w:p>
        </w:tc>
        <w:tc>
          <w:tcPr>
            <w:tcW w:w="7550" w:type="dxa"/>
          </w:tcPr>
          <w:p w:rsidR="00AD30C1" w:rsidRPr="00952567" w:rsidRDefault="00AD30C1" w:rsidP="00E53106">
            <w:pPr>
              <w:spacing w:line="276" w:lineRule="auto"/>
              <w:ind w:right="-113"/>
              <w:jc w:val="both"/>
              <w:rPr>
                <w:rFonts w:ascii="Times New Roman" w:hAnsi="Times New Roman" w:cs="Times New Roman"/>
                <w:b/>
                <w:sz w:val="24"/>
                <w:szCs w:val="24"/>
              </w:rPr>
            </w:pPr>
            <w:r w:rsidRPr="00ED64E2">
              <w:rPr>
                <w:rFonts w:ascii="Times New Roman" w:hAnsi="Times New Roman" w:cs="Times New Roman"/>
                <w:b/>
                <w:sz w:val="24"/>
                <w:szCs w:val="24"/>
              </w:rPr>
              <w:t>Wdrażanie i monitoring</w:t>
            </w:r>
            <w:r>
              <w:rPr>
                <w:rFonts w:ascii="Times New Roman" w:hAnsi="Times New Roman" w:cs="Times New Roman"/>
                <w:b/>
                <w:sz w:val="24"/>
                <w:szCs w:val="24"/>
              </w:rPr>
              <w:t>……………………………………………………..</w:t>
            </w:r>
          </w:p>
        </w:tc>
        <w:tc>
          <w:tcPr>
            <w:tcW w:w="576" w:type="dxa"/>
          </w:tcPr>
          <w:p w:rsidR="00AD30C1" w:rsidRPr="005D1806" w:rsidRDefault="00A81726" w:rsidP="00E53106">
            <w:pPr>
              <w:spacing w:line="276" w:lineRule="auto"/>
              <w:jc w:val="both"/>
              <w:rPr>
                <w:rFonts w:ascii="Times New Roman" w:hAnsi="Times New Roman" w:cs="Times New Roman"/>
                <w:b/>
                <w:sz w:val="24"/>
                <w:szCs w:val="24"/>
              </w:rPr>
            </w:pPr>
            <w:r>
              <w:rPr>
                <w:rFonts w:ascii="Times New Roman" w:hAnsi="Times New Roman" w:cs="Times New Roman"/>
                <w:b/>
                <w:sz w:val="24"/>
                <w:szCs w:val="24"/>
              </w:rPr>
              <w:t>11</w:t>
            </w:r>
            <w:r w:rsidR="00DB52C7">
              <w:rPr>
                <w:rFonts w:ascii="Times New Roman" w:hAnsi="Times New Roman" w:cs="Times New Roman"/>
                <w:b/>
                <w:sz w:val="24"/>
                <w:szCs w:val="24"/>
              </w:rPr>
              <w:t>2</w:t>
            </w:r>
          </w:p>
        </w:tc>
      </w:tr>
      <w:tr w:rsidR="00AD30C1" w:rsidRPr="005D1806" w:rsidTr="00DB52C7">
        <w:tc>
          <w:tcPr>
            <w:tcW w:w="936" w:type="dxa"/>
          </w:tcPr>
          <w:p w:rsidR="00AD30C1" w:rsidRPr="005D1806" w:rsidRDefault="00AD30C1" w:rsidP="00E53106">
            <w:pPr>
              <w:spacing w:line="276" w:lineRule="auto"/>
              <w:rPr>
                <w:rFonts w:ascii="Times New Roman" w:hAnsi="Times New Roman" w:cs="Times New Roman"/>
                <w:sz w:val="24"/>
                <w:szCs w:val="24"/>
              </w:rPr>
            </w:pPr>
            <w:r w:rsidRPr="005D1806">
              <w:rPr>
                <w:rFonts w:ascii="Times New Roman" w:hAnsi="Times New Roman" w:cs="Times New Roman"/>
                <w:sz w:val="24"/>
                <w:szCs w:val="24"/>
              </w:rPr>
              <w:t>9.1.</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sidRPr="005D1806">
              <w:rPr>
                <w:rFonts w:ascii="Times New Roman" w:hAnsi="Times New Roman" w:cs="Times New Roman"/>
                <w:sz w:val="24"/>
                <w:szCs w:val="24"/>
              </w:rPr>
              <w:t>Działa</w:t>
            </w:r>
            <w:r>
              <w:rPr>
                <w:rFonts w:ascii="Times New Roman" w:hAnsi="Times New Roman" w:cs="Times New Roman"/>
                <w:sz w:val="24"/>
                <w:szCs w:val="24"/>
              </w:rPr>
              <w:t>nia polityki ochrony środowiska……………………………………….</w:t>
            </w:r>
          </w:p>
        </w:tc>
        <w:tc>
          <w:tcPr>
            <w:tcW w:w="576" w:type="dxa"/>
          </w:tcPr>
          <w:p w:rsidR="00AD30C1" w:rsidRPr="005D1806"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r w:rsidR="00DB52C7">
              <w:rPr>
                <w:rFonts w:ascii="Times New Roman" w:hAnsi="Times New Roman" w:cs="Times New Roman"/>
                <w:sz w:val="24"/>
                <w:szCs w:val="24"/>
              </w:rPr>
              <w:t>2</w:t>
            </w:r>
          </w:p>
        </w:tc>
      </w:tr>
      <w:tr w:rsidR="00AD30C1" w:rsidRPr="005D1806" w:rsidTr="00DB52C7">
        <w:tc>
          <w:tcPr>
            <w:tcW w:w="936" w:type="dxa"/>
          </w:tcPr>
          <w:p w:rsidR="00AD30C1" w:rsidRPr="005D1806" w:rsidRDefault="00AD30C1" w:rsidP="00E53106">
            <w:pPr>
              <w:spacing w:line="276" w:lineRule="auto"/>
              <w:rPr>
                <w:rFonts w:ascii="Times New Roman" w:hAnsi="Times New Roman" w:cs="Times New Roman"/>
                <w:sz w:val="24"/>
                <w:szCs w:val="24"/>
              </w:rPr>
            </w:pPr>
            <w:r w:rsidRPr="005D1806">
              <w:rPr>
                <w:rFonts w:ascii="Times New Roman" w:hAnsi="Times New Roman" w:cs="Times New Roman"/>
                <w:sz w:val="24"/>
                <w:szCs w:val="24"/>
              </w:rPr>
              <w:t>9.2.</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sidRPr="005D1806">
              <w:rPr>
                <w:rFonts w:ascii="Times New Roman" w:hAnsi="Times New Roman" w:cs="Times New Roman"/>
                <w:sz w:val="24"/>
                <w:szCs w:val="24"/>
              </w:rPr>
              <w:t>Kontrola oraz d</w:t>
            </w:r>
            <w:r>
              <w:rPr>
                <w:rFonts w:ascii="Times New Roman" w:hAnsi="Times New Roman" w:cs="Times New Roman"/>
                <w:sz w:val="24"/>
                <w:szCs w:val="24"/>
              </w:rPr>
              <w:t>okumentacja realizacji programu……………………………..</w:t>
            </w:r>
          </w:p>
        </w:tc>
        <w:tc>
          <w:tcPr>
            <w:tcW w:w="576" w:type="dxa"/>
          </w:tcPr>
          <w:p w:rsidR="00AD30C1" w:rsidRPr="005D1806" w:rsidRDefault="00A81726" w:rsidP="00E53106">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r w:rsidR="00DB52C7">
              <w:rPr>
                <w:rFonts w:ascii="Times New Roman" w:hAnsi="Times New Roman" w:cs="Times New Roman"/>
                <w:sz w:val="24"/>
                <w:szCs w:val="24"/>
              </w:rPr>
              <w:t>3</w:t>
            </w:r>
          </w:p>
        </w:tc>
      </w:tr>
      <w:tr w:rsidR="00AD30C1" w:rsidRPr="005D1806" w:rsidTr="00DB52C7">
        <w:tc>
          <w:tcPr>
            <w:tcW w:w="936" w:type="dxa"/>
          </w:tcPr>
          <w:p w:rsidR="00AD30C1" w:rsidRPr="005D1806" w:rsidRDefault="00AD30C1" w:rsidP="00E53106">
            <w:pPr>
              <w:spacing w:line="276" w:lineRule="auto"/>
              <w:rPr>
                <w:rFonts w:ascii="Times New Roman" w:hAnsi="Times New Roman" w:cs="Times New Roman"/>
                <w:sz w:val="24"/>
                <w:szCs w:val="24"/>
              </w:rPr>
            </w:pPr>
            <w:r>
              <w:rPr>
                <w:rFonts w:ascii="Times New Roman" w:hAnsi="Times New Roman" w:cs="Times New Roman"/>
                <w:b/>
                <w:sz w:val="24"/>
                <w:szCs w:val="24"/>
              </w:rPr>
              <w:t>10</w:t>
            </w:r>
            <w:r w:rsidRPr="00E82D71">
              <w:rPr>
                <w:rFonts w:ascii="Times New Roman" w:hAnsi="Times New Roman" w:cs="Times New Roman"/>
                <w:b/>
                <w:sz w:val="24"/>
                <w:szCs w:val="24"/>
              </w:rPr>
              <w:t>.</w:t>
            </w:r>
          </w:p>
        </w:tc>
        <w:tc>
          <w:tcPr>
            <w:tcW w:w="7550" w:type="dxa"/>
          </w:tcPr>
          <w:p w:rsidR="00AD30C1" w:rsidRPr="005D1806" w:rsidRDefault="00AD30C1" w:rsidP="00E53106">
            <w:pPr>
              <w:spacing w:line="276" w:lineRule="auto"/>
              <w:ind w:right="-113"/>
              <w:jc w:val="both"/>
              <w:rPr>
                <w:rFonts w:ascii="Times New Roman" w:hAnsi="Times New Roman" w:cs="Times New Roman"/>
                <w:sz w:val="24"/>
                <w:szCs w:val="24"/>
              </w:rPr>
            </w:pPr>
            <w:r w:rsidRPr="00E82D71">
              <w:rPr>
                <w:rFonts w:ascii="Times New Roman" w:hAnsi="Times New Roman" w:cs="Times New Roman"/>
                <w:b/>
                <w:sz w:val="24"/>
                <w:szCs w:val="24"/>
              </w:rPr>
              <w:t>Streszczenie</w:t>
            </w:r>
            <w:r>
              <w:rPr>
                <w:rFonts w:ascii="Times New Roman" w:hAnsi="Times New Roman" w:cs="Times New Roman"/>
                <w:b/>
                <w:sz w:val="24"/>
                <w:szCs w:val="24"/>
              </w:rPr>
              <w:t>………………………………………………………………….</w:t>
            </w:r>
          </w:p>
        </w:tc>
        <w:tc>
          <w:tcPr>
            <w:tcW w:w="576" w:type="dxa"/>
          </w:tcPr>
          <w:p w:rsidR="00AD30C1" w:rsidRPr="00A81726" w:rsidRDefault="00A81726" w:rsidP="00E53106">
            <w:pPr>
              <w:spacing w:line="276" w:lineRule="auto"/>
              <w:jc w:val="both"/>
              <w:rPr>
                <w:rFonts w:ascii="Times New Roman" w:hAnsi="Times New Roman" w:cs="Times New Roman"/>
                <w:b/>
                <w:sz w:val="24"/>
                <w:szCs w:val="24"/>
              </w:rPr>
            </w:pPr>
            <w:r w:rsidRPr="00A81726">
              <w:rPr>
                <w:rFonts w:ascii="Times New Roman" w:hAnsi="Times New Roman" w:cs="Times New Roman"/>
                <w:b/>
                <w:sz w:val="24"/>
                <w:szCs w:val="24"/>
              </w:rPr>
              <w:t>11</w:t>
            </w:r>
            <w:r w:rsidR="00DB52C7">
              <w:rPr>
                <w:rFonts w:ascii="Times New Roman" w:hAnsi="Times New Roman" w:cs="Times New Roman"/>
                <w:b/>
                <w:sz w:val="24"/>
                <w:szCs w:val="24"/>
              </w:rPr>
              <w:t>5</w:t>
            </w:r>
          </w:p>
        </w:tc>
      </w:tr>
    </w:tbl>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DB52C7" w:rsidRDefault="00DB52C7" w:rsidP="00AD30C1">
      <w:pPr>
        <w:spacing w:line="360" w:lineRule="auto"/>
        <w:rPr>
          <w:rFonts w:ascii="Times New Roman" w:hAnsi="Times New Roman" w:cs="Times New Roman"/>
          <w:b/>
          <w:sz w:val="24"/>
          <w:szCs w:val="24"/>
        </w:rPr>
      </w:pPr>
    </w:p>
    <w:p w:rsidR="00AD30C1" w:rsidRDefault="00AD30C1" w:rsidP="00AD30C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SPIS TABEL</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7526"/>
        <w:gridCol w:w="596"/>
      </w:tblGrid>
      <w:tr w:rsidR="00AD30C1" w:rsidRPr="00EE76F3" w:rsidTr="00DB52C7">
        <w:tc>
          <w:tcPr>
            <w:tcW w:w="940" w:type="dxa"/>
          </w:tcPr>
          <w:p w:rsidR="00AD30C1" w:rsidRPr="00EE76F3" w:rsidRDefault="00AD30C1" w:rsidP="00E53106">
            <w:pPr>
              <w:rPr>
                <w:rFonts w:ascii="Times New Roman" w:hAnsi="Times New Roman" w:cs="Times New Roman"/>
                <w:b/>
                <w:sz w:val="24"/>
                <w:szCs w:val="24"/>
              </w:rPr>
            </w:pPr>
            <w:r w:rsidRPr="00EE76F3">
              <w:rPr>
                <w:rFonts w:ascii="Times New Roman" w:hAnsi="Times New Roman" w:cs="Times New Roman"/>
                <w:b/>
                <w:sz w:val="24"/>
                <w:szCs w:val="24"/>
              </w:rPr>
              <w:t>Nr tabeli</w:t>
            </w:r>
          </w:p>
        </w:tc>
        <w:tc>
          <w:tcPr>
            <w:tcW w:w="7526" w:type="dxa"/>
          </w:tcPr>
          <w:p w:rsidR="00AD30C1" w:rsidRPr="00EE76F3" w:rsidRDefault="00AD30C1" w:rsidP="00E53106">
            <w:pPr>
              <w:ind w:right="-142"/>
              <w:rPr>
                <w:rFonts w:ascii="Times New Roman" w:hAnsi="Times New Roman" w:cs="Times New Roman"/>
                <w:b/>
                <w:sz w:val="24"/>
                <w:szCs w:val="24"/>
              </w:rPr>
            </w:pPr>
            <w:r w:rsidRPr="00EE76F3">
              <w:rPr>
                <w:rFonts w:ascii="Times New Roman" w:hAnsi="Times New Roman" w:cs="Times New Roman"/>
                <w:b/>
                <w:sz w:val="24"/>
                <w:szCs w:val="24"/>
              </w:rPr>
              <w:t xml:space="preserve">Tytuł tabeli </w:t>
            </w:r>
          </w:p>
        </w:tc>
        <w:tc>
          <w:tcPr>
            <w:tcW w:w="596" w:type="dxa"/>
          </w:tcPr>
          <w:p w:rsidR="00AD30C1" w:rsidRPr="00EE76F3" w:rsidRDefault="00AD30C1" w:rsidP="00E53106">
            <w:pPr>
              <w:rPr>
                <w:rFonts w:ascii="Times New Roman" w:hAnsi="Times New Roman" w:cs="Times New Roman"/>
                <w:b/>
                <w:sz w:val="24"/>
                <w:szCs w:val="24"/>
              </w:rPr>
            </w:pPr>
            <w:r w:rsidRPr="00EE76F3">
              <w:rPr>
                <w:rFonts w:ascii="Times New Roman" w:hAnsi="Times New Roman" w:cs="Times New Roman"/>
                <w:b/>
                <w:sz w:val="24"/>
                <w:szCs w:val="24"/>
              </w:rPr>
              <w:t>Str.</w:t>
            </w:r>
          </w:p>
        </w:tc>
      </w:tr>
      <w:tr w:rsidR="00AD30C1" w:rsidTr="00DB52C7">
        <w:tc>
          <w:tcPr>
            <w:tcW w:w="940" w:type="dxa"/>
          </w:tcPr>
          <w:p w:rsidR="00AD30C1" w:rsidRPr="005D1806" w:rsidRDefault="00AD30C1" w:rsidP="00E53106">
            <w:pPr>
              <w:rPr>
                <w:rFonts w:ascii="Times New Roman" w:hAnsi="Times New Roman" w:cs="Times New Roman"/>
                <w:sz w:val="24"/>
                <w:szCs w:val="24"/>
              </w:rPr>
            </w:pPr>
            <w:r w:rsidRPr="005D1806">
              <w:rPr>
                <w:rFonts w:ascii="Times New Roman" w:hAnsi="Times New Roman" w:cs="Times New Roman"/>
                <w:sz w:val="24"/>
                <w:szCs w:val="24"/>
              </w:rPr>
              <w:t>1</w:t>
            </w:r>
          </w:p>
        </w:tc>
        <w:tc>
          <w:tcPr>
            <w:tcW w:w="7526" w:type="dxa"/>
          </w:tcPr>
          <w:p w:rsidR="00AD30C1" w:rsidRPr="005D1806" w:rsidRDefault="00AD30C1" w:rsidP="00E53106">
            <w:pPr>
              <w:ind w:right="-142"/>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 L</w:t>
            </w:r>
            <w:r w:rsidRPr="004A6CFE">
              <w:rPr>
                <w:rFonts w:ascii="Times New Roman" w:eastAsia="Times New Roman" w:hAnsi="Times New Roman" w:cs="Times New Roman"/>
                <w:sz w:val="24"/>
                <w:szCs w:val="24"/>
                <w:lang w:eastAsia="pl-PL"/>
              </w:rPr>
              <w:t xml:space="preserve">iczba </w:t>
            </w:r>
            <w:r w:rsidR="004D1B84">
              <w:rPr>
                <w:rFonts w:ascii="Times New Roman" w:eastAsia="Times New Roman" w:hAnsi="Times New Roman" w:cs="Times New Roman"/>
                <w:sz w:val="24"/>
                <w:szCs w:val="24"/>
                <w:lang w:eastAsia="pl-PL"/>
              </w:rPr>
              <w:t>mieszkańców</w:t>
            </w:r>
            <w:r w:rsidRPr="004A6CFE">
              <w:rPr>
                <w:rFonts w:ascii="Times New Roman" w:eastAsia="Times New Roman" w:hAnsi="Times New Roman" w:cs="Times New Roman"/>
                <w:sz w:val="24"/>
                <w:szCs w:val="24"/>
                <w:lang w:eastAsia="pl-PL"/>
              </w:rPr>
              <w:t xml:space="preserve"> w</w:t>
            </w:r>
            <w:r w:rsidR="004D1B84">
              <w:rPr>
                <w:rFonts w:ascii="Times New Roman" w:eastAsia="Times New Roman" w:hAnsi="Times New Roman" w:cs="Times New Roman"/>
                <w:sz w:val="24"/>
                <w:szCs w:val="24"/>
                <w:lang w:eastAsia="pl-PL"/>
              </w:rPr>
              <w:t xml:space="preserve"> gminie w latach 2011-2015 według płci…………..</w:t>
            </w:r>
            <w:r>
              <w:rPr>
                <w:rFonts w:ascii="Times New Roman" w:eastAsia="Times New Roman" w:hAnsi="Times New Roman" w:cs="Times New Roman"/>
                <w:sz w:val="24"/>
                <w:szCs w:val="24"/>
                <w:lang w:eastAsia="pl-PL"/>
              </w:rPr>
              <w:t>.</w:t>
            </w:r>
          </w:p>
        </w:tc>
        <w:tc>
          <w:tcPr>
            <w:tcW w:w="596" w:type="dxa"/>
          </w:tcPr>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9</w:t>
            </w:r>
          </w:p>
        </w:tc>
      </w:tr>
      <w:tr w:rsidR="00AD30C1" w:rsidTr="00DB52C7">
        <w:trPr>
          <w:trHeight w:val="237"/>
        </w:trPr>
        <w:tc>
          <w:tcPr>
            <w:tcW w:w="940" w:type="dxa"/>
          </w:tcPr>
          <w:p w:rsidR="00AD30C1" w:rsidRPr="005D1806" w:rsidRDefault="00AD30C1" w:rsidP="00E53106">
            <w:pPr>
              <w:rPr>
                <w:rFonts w:ascii="Times New Roman" w:hAnsi="Times New Roman" w:cs="Times New Roman"/>
                <w:sz w:val="24"/>
                <w:szCs w:val="24"/>
              </w:rPr>
            </w:pPr>
            <w:r w:rsidRPr="005D1806">
              <w:rPr>
                <w:rFonts w:ascii="Times New Roman" w:hAnsi="Times New Roman" w:cs="Times New Roman"/>
                <w:sz w:val="24"/>
                <w:szCs w:val="24"/>
              </w:rPr>
              <w:t>2</w:t>
            </w:r>
          </w:p>
        </w:tc>
        <w:tc>
          <w:tcPr>
            <w:tcW w:w="7526" w:type="dxa"/>
          </w:tcPr>
          <w:p w:rsidR="00AD30C1" w:rsidRPr="00C43D76" w:rsidRDefault="00AD30C1" w:rsidP="00E53106">
            <w:pPr>
              <w:pStyle w:val="Bezodstpw"/>
              <w:ind w:right="-142"/>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Pr="00C43D76">
              <w:rPr>
                <w:rFonts w:ascii="Times New Roman" w:hAnsi="Times New Roman" w:cs="Times New Roman"/>
                <w:sz w:val="24"/>
                <w:szCs w:val="24"/>
                <w:lang w:eastAsia="pl-PL"/>
              </w:rPr>
              <w:t>Liczba mieszkańców w gminie w latach 20</w:t>
            </w:r>
            <w:r w:rsidR="004D1B84">
              <w:rPr>
                <w:rFonts w:ascii="Times New Roman" w:hAnsi="Times New Roman" w:cs="Times New Roman"/>
                <w:sz w:val="24"/>
                <w:szCs w:val="24"/>
                <w:lang w:eastAsia="pl-PL"/>
              </w:rPr>
              <w:t>11</w:t>
            </w:r>
            <w:r w:rsidRPr="00C43D76">
              <w:rPr>
                <w:rFonts w:ascii="Times New Roman" w:hAnsi="Times New Roman" w:cs="Times New Roman"/>
                <w:sz w:val="24"/>
                <w:szCs w:val="24"/>
                <w:lang w:eastAsia="pl-PL"/>
              </w:rPr>
              <w:t>-201</w:t>
            </w:r>
            <w:r w:rsidR="004D1B84">
              <w:rPr>
                <w:rFonts w:ascii="Times New Roman" w:hAnsi="Times New Roman" w:cs="Times New Roman"/>
                <w:sz w:val="24"/>
                <w:szCs w:val="24"/>
                <w:lang w:eastAsia="pl-PL"/>
              </w:rPr>
              <w:t>5 wg grup wiekowych..</w:t>
            </w:r>
            <w:r>
              <w:rPr>
                <w:rFonts w:ascii="Times New Roman" w:hAnsi="Times New Roman" w:cs="Times New Roman"/>
                <w:sz w:val="24"/>
                <w:szCs w:val="24"/>
                <w:lang w:eastAsia="pl-PL"/>
              </w:rPr>
              <w:t>...</w:t>
            </w:r>
          </w:p>
        </w:tc>
        <w:tc>
          <w:tcPr>
            <w:tcW w:w="596" w:type="dxa"/>
          </w:tcPr>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9</w:t>
            </w:r>
          </w:p>
        </w:tc>
      </w:tr>
      <w:tr w:rsidR="00AD30C1" w:rsidTr="00DB52C7">
        <w:trPr>
          <w:trHeight w:val="287"/>
        </w:trPr>
        <w:tc>
          <w:tcPr>
            <w:tcW w:w="940" w:type="dxa"/>
          </w:tcPr>
          <w:p w:rsidR="00AD30C1" w:rsidRPr="005D1806" w:rsidRDefault="00AD30C1" w:rsidP="00E53106">
            <w:pPr>
              <w:rPr>
                <w:rFonts w:ascii="Times New Roman" w:hAnsi="Times New Roman" w:cs="Times New Roman"/>
                <w:sz w:val="24"/>
                <w:szCs w:val="24"/>
              </w:rPr>
            </w:pPr>
            <w:r w:rsidRPr="005D1806">
              <w:rPr>
                <w:rFonts w:ascii="Times New Roman" w:hAnsi="Times New Roman" w:cs="Times New Roman"/>
                <w:sz w:val="24"/>
                <w:szCs w:val="24"/>
              </w:rPr>
              <w:t>3</w:t>
            </w:r>
          </w:p>
        </w:tc>
        <w:tc>
          <w:tcPr>
            <w:tcW w:w="7526" w:type="dxa"/>
          </w:tcPr>
          <w:p w:rsidR="00AD30C1" w:rsidRPr="00C43D76" w:rsidRDefault="00AD30C1" w:rsidP="00E53106">
            <w:pPr>
              <w:pStyle w:val="Bezodstpw"/>
              <w:ind w:right="-142"/>
              <w:rPr>
                <w:rFonts w:ascii="Times New Roman" w:eastAsia="Calibri" w:hAnsi="Times New Roman" w:cs="Times New Roman"/>
                <w:sz w:val="24"/>
                <w:szCs w:val="24"/>
              </w:rPr>
            </w:pPr>
            <w:r>
              <w:rPr>
                <w:rFonts w:ascii="Times New Roman" w:hAnsi="Times New Roman" w:cs="Times New Roman"/>
                <w:sz w:val="24"/>
                <w:szCs w:val="24"/>
                <w:lang w:eastAsia="pl-PL"/>
              </w:rPr>
              <w:t xml:space="preserve"> </w:t>
            </w:r>
            <w:r w:rsidRPr="00C43D76">
              <w:rPr>
                <w:rFonts w:ascii="Times New Roman" w:hAnsi="Times New Roman" w:cs="Times New Roman"/>
                <w:sz w:val="24"/>
                <w:szCs w:val="24"/>
                <w:lang w:eastAsia="pl-PL"/>
              </w:rPr>
              <w:t>W</w:t>
            </w:r>
            <w:r w:rsidR="004D1B84">
              <w:rPr>
                <w:rFonts w:ascii="Times New Roman" w:hAnsi="Times New Roman" w:cs="Times New Roman"/>
                <w:sz w:val="24"/>
                <w:szCs w:val="24"/>
                <w:lang w:eastAsia="pl-PL"/>
              </w:rPr>
              <w:t>ykaz dróg przebiegających przez gminę……………………...</w:t>
            </w:r>
            <w:r>
              <w:rPr>
                <w:rFonts w:ascii="Times New Roman" w:hAnsi="Times New Roman" w:cs="Times New Roman"/>
                <w:sz w:val="24"/>
                <w:szCs w:val="24"/>
                <w:lang w:eastAsia="pl-PL"/>
              </w:rPr>
              <w:t>……………</w:t>
            </w:r>
          </w:p>
        </w:tc>
        <w:tc>
          <w:tcPr>
            <w:tcW w:w="596" w:type="dxa"/>
          </w:tcPr>
          <w:p w:rsidR="00AD30C1" w:rsidRPr="005D1806" w:rsidRDefault="00A81726" w:rsidP="00E53106">
            <w:pPr>
              <w:rPr>
                <w:rFonts w:ascii="Times New Roman" w:hAnsi="Times New Roman" w:cs="Times New Roman"/>
                <w:sz w:val="24"/>
                <w:szCs w:val="24"/>
              </w:rPr>
            </w:pPr>
            <w:r>
              <w:rPr>
                <w:rFonts w:ascii="Times New Roman" w:hAnsi="Times New Roman" w:cs="Times New Roman"/>
                <w:sz w:val="24"/>
                <w:szCs w:val="24"/>
              </w:rPr>
              <w:t>1</w:t>
            </w:r>
            <w:r w:rsidR="00DB52C7">
              <w:rPr>
                <w:rFonts w:ascii="Times New Roman" w:hAnsi="Times New Roman" w:cs="Times New Roman"/>
                <w:sz w:val="24"/>
                <w:szCs w:val="24"/>
              </w:rPr>
              <w:t>2</w:t>
            </w:r>
          </w:p>
        </w:tc>
      </w:tr>
      <w:tr w:rsidR="00DB52C7" w:rsidTr="00DB52C7">
        <w:trPr>
          <w:trHeight w:val="287"/>
        </w:trPr>
        <w:tc>
          <w:tcPr>
            <w:tcW w:w="940" w:type="dxa"/>
          </w:tcPr>
          <w:p w:rsidR="00DB52C7"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4</w:t>
            </w:r>
          </w:p>
        </w:tc>
        <w:tc>
          <w:tcPr>
            <w:tcW w:w="7526" w:type="dxa"/>
          </w:tcPr>
          <w:p w:rsidR="00DB52C7" w:rsidRDefault="00DB52C7" w:rsidP="00E53106">
            <w:pPr>
              <w:pStyle w:val="Bezodstpw"/>
              <w:ind w:right="-142"/>
              <w:rPr>
                <w:rFonts w:ascii="Times New Roman" w:hAnsi="Times New Roman" w:cs="Times New Roman"/>
                <w:sz w:val="24"/>
                <w:szCs w:val="24"/>
                <w:lang w:eastAsia="pl-PL"/>
              </w:rPr>
            </w:pPr>
            <w:r>
              <w:rPr>
                <w:rFonts w:ascii="Times New Roman" w:hAnsi="Times New Roman" w:cs="Times New Roman"/>
              </w:rPr>
              <w:t>Siedliska przyrodnicze będące przedmiotem ochrony na specjalnym obszarze ochrony siedlisk Rogalińska Dolina Warty</w:t>
            </w:r>
            <w:r>
              <w:rPr>
                <w:rFonts w:ascii="Times New Roman" w:hAnsi="Times New Roman" w:cs="Times New Roman"/>
              </w:rPr>
              <w:t>…………………………………………...</w:t>
            </w:r>
          </w:p>
        </w:tc>
        <w:tc>
          <w:tcPr>
            <w:tcW w:w="596" w:type="dxa"/>
          </w:tcPr>
          <w:p w:rsidR="00DB52C7" w:rsidRDefault="00DB52C7" w:rsidP="00E53106">
            <w:pPr>
              <w:rPr>
                <w:rFonts w:ascii="Times New Roman" w:hAnsi="Times New Roman" w:cs="Times New Roman"/>
                <w:sz w:val="24"/>
                <w:szCs w:val="24"/>
              </w:rPr>
            </w:pPr>
          </w:p>
          <w:p w:rsidR="00DB52C7" w:rsidRDefault="00DB52C7" w:rsidP="00E53106">
            <w:pPr>
              <w:rPr>
                <w:rFonts w:ascii="Times New Roman" w:hAnsi="Times New Roman" w:cs="Times New Roman"/>
                <w:sz w:val="24"/>
                <w:szCs w:val="24"/>
              </w:rPr>
            </w:pPr>
            <w:r>
              <w:rPr>
                <w:rFonts w:ascii="Times New Roman" w:hAnsi="Times New Roman" w:cs="Times New Roman"/>
                <w:sz w:val="24"/>
                <w:szCs w:val="24"/>
              </w:rPr>
              <w:t>33</w:t>
            </w:r>
          </w:p>
        </w:tc>
      </w:tr>
      <w:tr w:rsidR="00AD30C1" w:rsidTr="00DB52C7">
        <w:tc>
          <w:tcPr>
            <w:tcW w:w="940" w:type="dxa"/>
          </w:tcPr>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5</w:t>
            </w:r>
          </w:p>
        </w:tc>
        <w:tc>
          <w:tcPr>
            <w:tcW w:w="7526" w:type="dxa"/>
          </w:tcPr>
          <w:p w:rsidR="00AD30C1" w:rsidRPr="00C43D76" w:rsidRDefault="00AD30C1" w:rsidP="00E53106">
            <w:pPr>
              <w:pStyle w:val="Bezodstpw"/>
              <w:ind w:right="-142"/>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 </w:t>
            </w:r>
            <w:r w:rsidR="001A3AA8">
              <w:rPr>
                <w:rFonts w:ascii="Times New Roman" w:hAnsi="Times New Roman" w:cs="Times New Roman"/>
                <w:bCs/>
                <w:sz w:val="24"/>
                <w:szCs w:val="24"/>
                <w:lang w:eastAsia="ar-SA"/>
              </w:rPr>
              <w:t>Struktura użytkowania gruntów w gminie……..</w:t>
            </w:r>
            <w:r>
              <w:rPr>
                <w:rFonts w:ascii="Times New Roman" w:hAnsi="Times New Roman" w:cs="Times New Roman"/>
                <w:bCs/>
                <w:sz w:val="24"/>
                <w:szCs w:val="24"/>
                <w:lang w:eastAsia="ar-SA"/>
              </w:rPr>
              <w:t>……………………………..</w:t>
            </w:r>
          </w:p>
        </w:tc>
        <w:tc>
          <w:tcPr>
            <w:tcW w:w="596" w:type="dxa"/>
          </w:tcPr>
          <w:p w:rsidR="00AD30C1" w:rsidRPr="005D1806" w:rsidRDefault="001A3AA8" w:rsidP="00E53106">
            <w:pPr>
              <w:rPr>
                <w:rFonts w:ascii="Times New Roman" w:hAnsi="Times New Roman" w:cs="Times New Roman"/>
                <w:sz w:val="24"/>
                <w:szCs w:val="24"/>
              </w:rPr>
            </w:pPr>
            <w:r>
              <w:rPr>
                <w:rFonts w:ascii="Times New Roman" w:hAnsi="Times New Roman" w:cs="Times New Roman"/>
                <w:sz w:val="24"/>
                <w:szCs w:val="24"/>
              </w:rPr>
              <w:t>40</w:t>
            </w:r>
          </w:p>
        </w:tc>
      </w:tr>
      <w:tr w:rsidR="00AD30C1" w:rsidTr="00DB52C7">
        <w:tc>
          <w:tcPr>
            <w:tcW w:w="940" w:type="dxa"/>
          </w:tcPr>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6</w:t>
            </w:r>
          </w:p>
        </w:tc>
        <w:tc>
          <w:tcPr>
            <w:tcW w:w="7526" w:type="dxa"/>
          </w:tcPr>
          <w:p w:rsidR="00AD30C1" w:rsidRPr="00C43D76" w:rsidRDefault="00AD30C1" w:rsidP="00E53106">
            <w:pPr>
              <w:pStyle w:val="Bezodstpw"/>
              <w:ind w:right="-142"/>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1A3AA8" w:rsidRPr="002D7F1F">
              <w:rPr>
                <w:rFonts w:ascii="Times New Roman" w:hAnsi="Times New Roman" w:cs="Times New Roman"/>
                <w:sz w:val="24"/>
                <w:szCs w:val="24"/>
              </w:rPr>
              <w:t xml:space="preserve">Zmienność odczynu gleby wraz ze zmianą zakresu odczynu </w:t>
            </w:r>
            <w:proofErr w:type="spellStart"/>
            <w:r w:rsidR="001A3AA8" w:rsidRPr="002D7F1F">
              <w:rPr>
                <w:rFonts w:ascii="Times New Roman" w:hAnsi="Times New Roman" w:cs="Times New Roman"/>
                <w:sz w:val="24"/>
                <w:szCs w:val="24"/>
              </w:rPr>
              <w:t>pH</w:t>
            </w:r>
            <w:proofErr w:type="spellEnd"/>
            <w:r w:rsidR="001A3AA8">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w:t>
            </w:r>
          </w:p>
        </w:tc>
        <w:tc>
          <w:tcPr>
            <w:tcW w:w="596" w:type="dxa"/>
          </w:tcPr>
          <w:p w:rsidR="00AD30C1" w:rsidRPr="005D1806" w:rsidRDefault="001A3AA8" w:rsidP="00E53106">
            <w:pPr>
              <w:rPr>
                <w:rFonts w:ascii="Times New Roman" w:hAnsi="Times New Roman" w:cs="Times New Roman"/>
                <w:sz w:val="24"/>
                <w:szCs w:val="24"/>
              </w:rPr>
            </w:pPr>
            <w:r>
              <w:rPr>
                <w:rFonts w:ascii="Times New Roman" w:hAnsi="Times New Roman" w:cs="Times New Roman"/>
                <w:sz w:val="24"/>
                <w:szCs w:val="24"/>
              </w:rPr>
              <w:t>41</w:t>
            </w:r>
          </w:p>
        </w:tc>
      </w:tr>
      <w:tr w:rsidR="00AD30C1" w:rsidRPr="00EE76F3" w:rsidTr="00DB52C7">
        <w:tc>
          <w:tcPr>
            <w:tcW w:w="940" w:type="dxa"/>
          </w:tcPr>
          <w:p w:rsidR="00AD30C1" w:rsidRPr="00EE76F3" w:rsidRDefault="00DB52C7" w:rsidP="00E53106">
            <w:pPr>
              <w:rPr>
                <w:rFonts w:ascii="Times New Roman" w:hAnsi="Times New Roman" w:cs="Times New Roman"/>
                <w:sz w:val="24"/>
                <w:szCs w:val="24"/>
              </w:rPr>
            </w:pPr>
            <w:r>
              <w:rPr>
                <w:rFonts w:ascii="Times New Roman" w:hAnsi="Times New Roman" w:cs="Times New Roman"/>
                <w:sz w:val="24"/>
                <w:szCs w:val="24"/>
              </w:rPr>
              <w:t>7</w:t>
            </w:r>
          </w:p>
        </w:tc>
        <w:tc>
          <w:tcPr>
            <w:tcW w:w="7526" w:type="dxa"/>
          </w:tcPr>
          <w:p w:rsidR="00AD30C1" w:rsidRPr="00EE76F3" w:rsidRDefault="00AD30C1" w:rsidP="00E53106">
            <w:pPr>
              <w:pStyle w:val="Bezodstpw"/>
              <w:ind w:right="-142"/>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001A3AA8">
              <w:rPr>
                <w:rFonts w:ascii="Times New Roman" w:hAnsi="Times New Roman" w:cs="Times New Roman"/>
                <w:sz w:val="24"/>
                <w:szCs w:val="24"/>
              </w:rPr>
              <w:t>Uziarnienie gleb</w:t>
            </w:r>
            <w:r w:rsidR="001A3AA8">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w:t>
            </w:r>
          </w:p>
        </w:tc>
        <w:tc>
          <w:tcPr>
            <w:tcW w:w="596" w:type="dxa"/>
          </w:tcPr>
          <w:p w:rsidR="00AD30C1" w:rsidRPr="00EE76F3" w:rsidRDefault="001A3AA8" w:rsidP="00E53106">
            <w:pPr>
              <w:rPr>
                <w:rFonts w:ascii="Times New Roman" w:hAnsi="Times New Roman" w:cs="Times New Roman"/>
                <w:sz w:val="24"/>
                <w:szCs w:val="24"/>
              </w:rPr>
            </w:pPr>
            <w:r>
              <w:rPr>
                <w:rFonts w:ascii="Times New Roman" w:hAnsi="Times New Roman" w:cs="Times New Roman"/>
                <w:sz w:val="24"/>
                <w:szCs w:val="24"/>
              </w:rPr>
              <w:t>42</w:t>
            </w:r>
          </w:p>
        </w:tc>
      </w:tr>
      <w:tr w:rsidR="00AD30C1" w:rsidTr="00DB52C7">
        <w:tc>
          <w:tcPr>
            <w:tcW w:w="940" w:type="dxa"/>
          </w:tcPr>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8</w:t>
            </w:r>
          </w:p>
        </w:tc>
        <w:tc>
          <w:tcPr>
            <w:tcW w:w="7526" w:type="dxa"/>
          </w:tcPr>
          <w:p w:rsidR="00AD30C1" w:rsidRPr="00C43D76" w:rsidRDefault="00AD30C1" w:rsidP="00E53106">
            <w:pPr>
              <w:tabs>
                <w:tab w:val="left" w:pos="0"/>
              </w:tabs>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1A3AA8">
              <w:rPr>
                <w:rFonts w:ascii="Times New Roman" w:hAnsi="Times New Roman" w:cs="Times New Roman"/>
                <w:sz w:val="24"/>
                <w:szCs w:val="24"/>
              </w:rPr>
              <w:t>Odczyn gleb …………………………………………………….</w:t>
            </w:r>
            <w:r>
              <w:rPr>
                <w:rFonts w:ascii="Times New Roman" w:hAnsi="Times New Roman" w:cs="Times New Roman"/>
                <w:sz w:val="24"/>
                <w:szCs w:val="24"/>
              </w:rPr>
              <w:t>……………</w:t>
            </w:r>
          </w:p>
        </w:tc>
        <w:tc>
          <w:tcPr>
            <w:tcW w:w="596" w:type="dxa"/>
          </w:tcPr>
          <w:p w:rsidR="00AD30C1" w:rsidRPr="005D1806" w:rsidRDefault="001A3AA8" w:rsidP="00E53106">
            <w:pPr>
              <w:rPr>
                <w:rFonts w:ascii="Times New Roman" w:hAnsi="Times New Roman" w:cs="Times New Roman"/>
                <w:sz w:val="24"/>
                <w:szCs w:val="24"/>
              </w:rPr>
            </w:pPr>
            <w:r>
              <w:rPr>
                <w:rFonts w:ascii="Times New Roman" w:hAnsi="Times New Roman" w:cs="Times New Roman"/>
                <w:sz w:val="24"/>
                <w:szCs w:val="24"/>
              </w:rPr>
              <w:t>42</w:t>
            </w:r>
          </w:p>
        </w:tc>
      </w:tr>
      <w:tr w:rsidR="00AD30C1" w:rsidTr="00DB52C7">
        <w:tc>
          <w:tcPr>
            <w:tcW w:w="940" w:type="dxa"/>
          </w:tcPr>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9</w:t>
            </w:r>
          </w:p>
        </w:tc>
        <w:tc>
          <w:tcPr>
            <w:tcW w:w="7526" w:type="dxa"/>
          </w:tcPr>
          <w:p w:rsidR="00AD30C1" w:rsidRPr="00C43D76" w:rsidRDefault="00AD30C1" w:rsidP="00E53106">
            <w:pPr>
              <w:tabs>
                <w:tab w:val="left" w:pos="0"/>
              </w:tabs>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1A3AA8">
              <w:rPr>
                <w:rFonts w:ascii="Times New Roman" w:hAnsi="Times New Roman" w:cs="Times New Roman"/>
                <w:sz w:val="24"/>
                <w:szCs w:val="24"/>
              </w:rPr>
              <w:t xml:space="preserve">Substancje organiczne w glebach </w:t>
            </w:r>
            <w:r>
              <w:rPr>
                <w:rFonts w:ascii="Times New Roman" w:hAnsi="Times New Roman" w:cs="Times New Roman"/>
                <w:sz w:val="24"/>
                <w:szCs w:val="24"/>
              </w:rPr>
              <w:t>……………………………………………</w:t>
            </w:r>
          </w:p>
        </w:tc>
        <w:tc>
          <w:tcPr>
            <w:tcW w:w="596" w:type="dxa"/>
          </w:tcPr>
          <w:p w:rsidR="00AD30C1" w:rsidRPr="005D1806" w:rsidRDefault="001A3AA8" w:rsidP="00E53106">
            <w:pPr>
              <w:rPr>
                <w:rFonts w:ascii="Times New Roman" w:hAnsi="Times New Roman" w:cs="Times New Roman"/>
                <w:sz w:val="24"/>
                <w:szCs w:val="24"/>
              </w:rPr>
            </w:pPr>
            <w:r>
              <w:rPr>
                <w:rFonts w:ascii="Times New Roman" w:hAnsi="Times New Roman" w:cs="Times New Roman"/>
                <w:sz w:val="24"/>
                <w:szCs w:val="24"/>
              </w:rPr>
              <w:t>43</w:t>
            </w:r>
          </w:p>
        </w:tc>
      </w:tr>
      <w:tr w:rsidR="00AD30C1" w:rsidTr="00DB52C7">
        <w:tc>
          <w:tcPr>
            <w:tcW w:w="940" w:type="dxa"/>
          </w:tcPr>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10</w:t>
            </w:r>
          </w:p>
        </w:tc>
        <w:tc>
          <w:tcPr>
            <w:tcW w:w="7526" w:type="dxa"/>
          </w:tcPr>
          <w:p w:rsidR="00AD30C1" w:rsidRPr="00C43D76" w:rsidRDefault="00AD30C1" w:rsidP="00E53106">
            <w:pPr>
              <w:ind w:right="-142"/>
              <w:rPr>
                <w:rFonts w:ascii="Times New Roman" w:hAnsi="Times New Roman" w:cs="Times New Roman"/>
                <w:sz w:val="24"/>
                <w:szCs w:val="24"/>
              </w:rPr>
            </w:pPr>
            <w:r>
              <w:rPr>
                <w:rFonts w:ascii="Times New Roman" w:hAnsi="Times New Roman" w:cs="Times New Roman"/>
                <w:sz w:val="24"/>
                <w:szCs w:val="24"/>
              </w:rPr>
              <w:t xml:space="preserve"> </w:t>
            </w:r>
            <w:r w:rsidR="001A3AA8">
              <w:rPr>
                <w:rFonts w:ascii="Times New Roman" w:hAnsi="Times New Roman" w:cs="Times New Roman"/>
                <w:sz w:val="24"/>
                <w:szCs w:val="24"/>
              </w:rPr>
              <w:t>Właściwości sorpcyjne gleb ..</w:t>
            </w:r>
            <w:r>
              <w:rPr>
                <w:rFonts w:ascii="Times New Roman" w:hAnsi="Times New Roman" w:cs="Times New Roman"/>
                <w:sz w:val="24"/>
                <w:szCs w:val="24"/>
              </w:rPr>
              <w:t>……………………………………………….</w:t>
            </w:r>
          </w:p>
        </w:tc>
        <w:tc>
          <w:tcPr>
            <w:tcW w:w="596" w:type="dxa"/>
          </w:tcPr>
          <w:p w:rsidR="00AD30C1" w:rsidRPr="005D1806" w:rsidRDefault="001A3AA8" w:rsidP="00E53106">
            <w:pPr>
              <w:rPr>
                <w:rFonts w:ascii="Times New Roman" w:hAnsi="Times New Roman" w:cs="Times New Roman"/>
                <w:sz w:val="24"/>
                <w:szCs w:val="24"/>
              </w:rPr>
            </w:pPr>
            <w:r>
              <w:rPr>
                <w:rFonts w:ascii="Times New Roman" w:hAnsi="Times New Roman" w:cs="Times New Roman"/>
                <w:sz w:val="24"/>
                <w:szCs w:val="24"/>
              </w:rPr>
              <w:t>43</w:t>
            </w:r>
          </w:p>
        </w:tc>
      </w:tr>
      <w:tr w:rsidR="00AD30C1" w:rsidTr="00DB52C7">
        <w:tc>
          <w:tcPr>
            <w:tcW w:w="940" w:type="dxa"/>
          </w:tcPr>
          <w:p w:rsidR="00AD30C1" w:rsidRPr="005D1806" w:rsidRDefault="00AD30C1" w:rsidP="00E53106">
            <w:pPr>
              <w:rPr>
                <w:rFonts w:ascii="Times New Roman" w:hAnsi="Times New Roman" w:cs="Times New Roman"/>
                <w:sz w:val="24"/>
                <w:szCs w:val="24"/>
              </w:rPr>
            </w:pPr>
            <w:r>
              <w:rPr>
                <w:rFonts w:ascii="Times New Roman" w:hAnsi="Times New Roman" w:cs="Times New Roman"/>
                <w:sz w:val="24"/>
                <w:szCs w:val="24"/>
              </w:rPr>
              <w:t>1</w:t>
            </w:r>
            <w:r w:rsidR="00DB52C7">
              <w:rPr>
                <w:rFonts w:ascii="Times New Roman" w:hAnsi="Times New Roman" w:cs="Times New Roman"/>
                <w:sz w:val="24"/>
                <w:szCs w:val="24"/>
              </w:rPr>
              <w:t>1</w:t>
            </w:r>
          </w:p>
        </w:tc>
        <w:tc>
          <w:tcPr>
            <w:tcW w:w="7526" w:type="dxa"/>
          </w:tcPr>
          <w:p w:rsidR="00AD30C1" w:rsidRPr="00C43D76" w:rsidRDefault="00AD30C1" w:rsidP="00E53106">
            <w:pPr>
              <w:ind w:right="-142"/>
              <w:rPr>
                <w:rFonts w:ascii="Times New Roman" w:hAnsi="Times New Roman" w:cs="Times New Roman"/>
                <w:sz w:val="24"/>
                <w:szCs w:val="24"/>
              </w:rPr>
            </w:pPr>
            <w:r>
              <w:rPr>
                <w:rFonts w:ascii="Times New Roman" w:hAnsi="Times New Roman" w:cs="Times New Roman"/>
                <w:sz w:val="24"/>
                <w:szCs w:val="24"/>
              </w:rPr>
              <w:t xml:space="preserve"> </w:t>
            </w:r>
            <w:r w:rsidR="001A3AA8" w:rsidRPr="003D409B">
              <w:rPr>
                <w:rFonts w:ascii="Times New Roman" w:hAnsi="Times New Roman" w:cs="Times New Roman"/>
                <w:sz w:val="24"/>
                <w:szCs w:val="24"/>
              </w:rPr>
              <w:t>Pozostałe właściwości gleb</w:t>
            </w:r>
            <w:r w:rsidR="001A3AA8">
              <w:rPr>
                <w:rFonts w:ascii="Times New Roman" w:hAnsi="Times New Roman" w:cs="Times New Roman"/>
                <w:sz w:val="24"/>
                <w:szCs w:val="24"/>
              </w:rPr>
              <w:t xml:space="preserve"> …….</w:t>
            </w:r>
            <w:r>
              <w:rPr>
                <w:rFonts w:ascii="Times New Roman" w:hAnsi="Times New Roman" w:cs="Times New Roman"/>
                <w:sz w:val="24"/>
                <w:szCs w:val="24"/>
              </w:rPr>
              <w:t>……………………………………………</w:t>
            </w:r>
          </w:p>
        </w:tc>
        <w:tc>
          <w:tcPr>
            <w:tcW w:w="596" w:type="dxa"/>
          </w:tcPr>
          <w:p w:rsidR="00AD30C1" w:rsidRPr="005D1806" w:rsidRDefault="001A3AA8" w:rsidP="00E53106">
            <w:pPr>
              <w:rPr>
                <w:rFonts w:ascii="Times New Roman" w:hAnsi="Times New Roman" w:cs="Times New Roman"/>
                <w:sz w:val="24"/>
                <w:szCs w:val="24"/>
              </w:rPr>
            </w:pPr>
            <w:r>
              <w:rPr>
                <w:rFonts w:ascii="Times New Roman" w:hAnsi="Times New Roman" w:cs="Times New Roman"/>
                <w:sz w:val="24"/>
                <w:szCs w:val="24"/>
              </w:rPr>
              <w:t>43</w:t>
            </w:r>
          </w:p>
        </w:tc>
      </w:tr>
      <w:tr w:rsidR="00AD30C1" w:rsidTr="00DB52C7">
        <w:tc>
          <w:tcPr>
            <w:tcW w:w="940" w:type="dxa"/>
          </w:tcPr>
          <w:p w:rsidR="00AD30C1" w:rsidRPr="005D1806" w:rsidRDefault="00AD30C1" w:rsidP="00E53106">
            <w:pPr>
              <w:rPr>
                <w:rFonts w:ascii="Times New Roman" w:hAnsi="Times New Roman" w:cs="Times New Roman"/>
                <w:sz w:val="24"/>
                <w:szCs w:val="24"/>
              </w:rPr>
            </w:pPr>
            <w:r>
              <w:rPr>
                <w:rFonts w:ascii="Times New Roman" w:hAnsi="Times New Roman" w:cs="Times New Roman"/>
                <w:sz w:val="24"/>
                <w:szCs w:val="24"/>
              </w:rPr>
              <w:t>1</w:t>
            </w:r>
            <w:r w:rsidR="00DB52C7">
              <w:rPr>
                <w:rFonts w:ascii="Times New Roman" w:hAnsi="Times New Roman" w:cs="Times New Roman"/>
                <w:sz w:val="24"/>
                <w:szCs w:val="24"/>
              </w:rPr>
              <w:t>2</w:t>
            </w:r>
          </w:p>
        </w:tc>
        <w:tc>
          <w:tcPr>
            <w:tcW w:w="7526" w:type="dxa"/>
          </w:tcPr>
          <w:p w:rsidR="00AD30C1" w:rsidRPr="00C43D76" w:rsidRDefault="00AD30C1" w:rsidP="00E53106">
            <w:pPr>
              <w:ind w:right="-142"/>
              <w:rPr>
                <w:rFonts w:ascii="Times New Roman" w:hAnsi="Times New Roman" w:cs="Times New Roman"/>
                <w:sz w:val="24"/>
                <w:szCs w:val="24"/>
              </w:rPr>
            </w:pPr>
            <w:r>
              <w:rPr>
                <w:rFonts w:ascii="Times New Roman" w:hAnsi="Times New Roman" w:cs="Times New Roman"/>
                <w:sz w:val="24"/>
                <w:szCs w:val="24"/>
              </w:rPr>
              <w:t xml:space="preserve"> </w:t>
            </w:r>
            <w:r w:rsidR="001A3AA8">
              <w:rPr>
                <w:rFonts w:ascii="Times New Roman" w:hAnsi="Times New Roman" w:cs="Times New Roman"/>
                <w:sz w:val="24"/>
                <w:szCs w:val="24"/>
              </w:rPr>
              <w:t>Pozostałe w</w:t>
            </w:r>
            <w:r w:rsidR="001A3AA8" w:rsidRPr="008F09F7">
              <w:rPr>
                <w:rFonts w:ascii="Times New Roman" w:hAnsi="Times New Roman" w:cs="Times New Roman"/>
                <w:sz w:val="24"/>
                <w:szCs w:val="24"/>
              </w:rPr>
              <w:t>łaściwości sorpcyjne gleb</w:t>
            </w:r>
            <w:r w:rsidR="001A3AA8">
              <w:rPr>
                <w:rFonts w:ascii="Times New Roman" w:hAnsi="Times New Roman" w:cs="Times New Roman"/>
                <w:sz w:val="24"/>
                <w:szCs w:val="24"/>
              </w:rPr>
              <w:t xml:space="preserve"> </w:t>
            </w:r>
            <w:r>
              <w:rPr>
                <w:rFonts w:ascii="Times New Roman" w:hAnsi="Times New Roman" w:cs="Times New Roman"/>
                <w:sz w:val="24"/>
                <w:szCs w:val="24"/>
              </w:rPr>
              <w:t>………………………………………</w:t>
            </w:r>
          </w:p>
        </w:tc>
        <w:tc>
          <w:tcPr>
            <w:tcW w:w="596" w:type="dxa"/>
          </w:tcPr>
          <w:p w:rsidR="00AD30C1" w:rsidRPr="005D1806" w:rsidRDefault="001A3AA8" w:rsidP="00E53106">
            <w:pPr>
              <w:rPr>
                <w:rFonts w:ascii="Times New Roman" w:hAnsi="Times New Roman" w:cs="Times New Roman"/>
                <w:sz w:val="24"/>
                <w:szCs w:val="24"/>
              </w:rPr>
            </w:pPr>
            <w:r>
              <w:rPr>
                <w:rFonts w:ascii="Times New Roman" w:hAnsi="Times New Roman" w:cs="Times New Roman"/>
                <w:sz w:val="24"/>
                <w:szCs w:val="24"/>
              </w:rPr>
              <w:t>44</w:t>
            </w:r>
          </w:p>
        </w:tc>
      </w:tr>
      <w:tr w:rsidR="00AD30C1" w:rsidRPr="003D409B" w:rsidTr="00DB52C7">
        <w:tc>
          <w:tcPr>
            <w:tcW w:w="940" w:type="dxa"/>
          </w:tcPr>
          <w:p w:rsidR="00AD30C1" w:rsidRPr="003D409B" w:rsidRDefault="00AD30C1" w:rsidP="00E53106">
            <w:pPr>
              <w:rPr>
                <w:rFonts w:ascii="Times New Roman" w:hAnsi="Times New Roman" w:cs="Times New Roman"/>
                <w:sz w:val="24"/>
                <w:szCs w:val="24"/>
              </w:rPr>
            </w:pPr>
            <w:r w:rsidRPr="003D409B">
              <w:rPr>
                <w:rFonts w:ascii="Times New Roman" w:hAnsi="Times New Roman" w:cs="Times New Roman"/>
                <w:sz w:val="24"/>
                <w:szCs w:val="24"/>
              </w:rPr>
              <w:t>1</w:t>
            </w:r>
            <w:r w:rsidR="00DB52C7">
              <w:rPr>
                <w:rFonts w:ascii="Times New Roman" w:hAnsi="Times New Roman" w:cs="Times New Roman"/>
                <w:sz w:val="24"/>
                <w:szCs w:val="24"/>
              </w:rPr>
              <w:t>3</w:t>
            </w:r>
          </w:p>
        </w:tc>
        <w:tc>
          <w:tcPr>
            <w:tcW w:w="7526" w:type="dxa"/>
          </w:tcPr>
          <w:p w:rsidR="00AD30C1" w:rsidRPr="003D409B"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1A3AA8" w:rsidRPr="008F09F7">
              <w:rPr>
                <w:rFonts w:ascii="Times New Roman" w:hAnsi="Times New Roman" w:cs="Times New Roman"/>
                <w:sz w:val="24"/>
                <w:szCs w:val="24"/>
              </w:rPr>
              <w:t xml:space="preserve">JCWP płynące występujące na terenie Gminy </w:t>
            </w:r>
            <w:r w:rsidR="001A3AA8">
              <w:rPr>
                <w:rFonts w:ascii="Times New Roman" w:hAnsi="Times New Roman" w:cs="Times New Roman"/>
                <w:sz w:val="24"/>
                <w:szCs w:val="24"/>
              </w:rPr>
              <w:t>Brodnica ..</w:t>
            </w:r>
            <w:r>
              <w:rPr>
                <w:rFonts w:ascii="Times New Roman" w:hAnsi="Times New Roman" w:cs="Times New Roman"/>
                <w:sz w:val="24"/>
                <w:szCs w:val="24"/>
              </w:rPr>
              <w:t>………………….</w:t>
            </w:r>
          </w:p>
        </w:tc>
        <w:tc>
          <w:tcPr>
            <w:tcW w:w="596" w:type="dxa"/>
          </w:tcPr>
          <w:p w:rsidR="00AD30C1" w:rsidRPr="003D409B" w:rsidRDefault="001A3AA8" w:rsidP="00E53106">
            <w:pPr>
              <w:rPr>
                <w:rFonts w:ascii="Times New Roman" w:hAnsi="Times New Roman" w:cs="Times New Roman"/>
                <w:sz w:val="24"/>
                <w:szCs w:val="24"/>
              </w:rPr>
            </w:pPr>
            <w:r>
              <w:rPr>
                <w:rFonts w:ascii="Times New Roman" w:hAnsi="Times New Roman" w:cs="Times New Roman"/>
                <w:sz w:val="24"/>
                <w:szCs w:val="24"/>
              </w:rPr>
              <w:t>47</w:t>
            </w:r>
          </w:p>
        </w:tc>
      </w:tr>
      <w:tr w:rsidR="00AD30C1" w:rsidTr="00DB52C7">
        <w:tc>
          <w:tcPr>
            <w:tcW w:w="940" w:type="dxa"/>
          </w:tcPr>
          <w:p w:rsidR="00AD30C1" w:rsidRPr="005D1806" w:rsidRDefault="00AD30C1" w:rsidP="00E53106">
            <w:pPr>
              <w:rPr>
                <w:rFonts w:ascii="Times New Roman" w:hAnsi="Times New Roman" w:cs="Times New Roman"/>
                <w:sz w:val="24"/>
                <w:szCs w:val="24"/>
              </w:rPr>
            </w:pPr>
            <w:r>
              <w:rPr>
                <w:rFonts w:ascii="Times New Roman" w:hAnsi="Times New Roman" w:cs="Times New Roman"/>
                <w:sz w:val="24"/>
                <w:szCs w:val="24"/>
              </w:rPr>
              <w:t>1</w:t>
            </w:r>
            <w:r w:rsidR="00DB52C7">
              <w:rPr>
                <w:rFonts w:ascii="Times New Roman" w:hAnsi="Times New Roman" w:cs="Times New Roman"/>
                <w:sz w:val="24"/>
                <w:szCs w:val="24"/>
              </w:rPr>
              <w:t>4</w:t>
            </w:r>
          </w:p>
        </w:tc>
        <w:tc>
          <w:tcPr>
            <w:tcW w:w="7526" w:type="dxa"/>
          </w:tcPr>
          <w:p w:rsidR="00AD30C1" w:rsidRPr="00C43D76"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25034A" w:rsidRPr="00973172">
              <w:rPr>
                <w:rFonts w:ascii="Times New Roman" w:hAnsi="Times New Roman" w:cs="Times New Roman"/>
                <w:sz w:val="24"/>
                <w:szCs w:val="24"/>
              </w:rPr>
              <w:t>Schemat oceny stanu jednolitych części wód powierzchniowych</w:t>
            </w:r>
            <w:r w:rsidR="0025034A">
              <w:rPr>
                <w:rFonts w:ascii="Times New Roman" w:hAnsi="Times New Roman" w:cs="Times New Roman"/>
                <w:sz w:val="24"/>
                <w:szCs w:val="24"/>
              </w:rPr>
              <w:t xml:space="preserve"> </w:t>
            </w:r>
            <w:r>
              <w:rPr>
                <w:rFonts w:ascii="Times New Roman" w:hAnsi="Times New Roman" w:cs="Times New Roman"/>
                <w:sz w:val="24"/>
                <w:szCs w:val="24"/>
              </w:rPr>
              <w:t>………….</w:t>
            </w:r>
          </w:p>
        </w:tc>
        <w:tc>
          <w:tcPr>
            <w:tcW w:w="596" w:type="dxa"/>
          </w:tcPr>
          <w:p w:rsidR="00AD30C1" w:rsidRPr="005D1806" w:rsidRDefault="0025034A" w:rsidP="00E53106">
            <w:pPr>
              <w:rPr>
                <w:rFonts w:ascii="Times New Roman" w:hAnsi="Times New Roman" w:cs="Times New Roman"/>
                <w:sz w:val="24"/>
                <w:szCs w:val="24"/>
              </w:rPr>
            </w:pPr>
            <w:r>
              <w:rPr>
                <w:rFonts w:ascii="Times New Roman" w:hAnsi="Times New Roman" w:cs="Times New Roman"/>
                <w:sz w:val="24"/>
                <w:szCs w:val="24"/>
              </w:rPr>
              <w:t>48</w:t>
            </w:r>
          </w:p>
        </w:tc>
      </w:tr>
      <w:tr w:rsidR="00AD30C1" w:rsidTr="00DB52C7">
        <w:tc>
          <w:tcPr>
            <w:tcW w:w="940" w:type="dxa"/>
          </w:tcPr>
          <w:p w:rsidR="00AD30C1" w:rsidRPr="005D1806" w:rsidRDefault="00AD30C1" w:rsidP="00E53106">
            <w:pPr>
              <w:rPr>
                <w:rFonts w:ascii="Times New Roman" w:hAnsi="Times New Roman" w:cs="Times New Roman"/>
                <w:sz w:val="24"/>
                <w:szCs w:val="24"/>
              </w:rPr>
            </w:pPr>
            <w:r>
              <w:rPr>
                <w:rFonts w:ascii="Times New Roman" w:hAnsi="Times New Roman" w:cs="Times New Roman"/>
                <w:sz w:val="24"/>
                <w:szCs w:val="24"/>
              </w:rPr>
              <w:t>1</w:t>
            </w:r>
            <w:r w:rsidR="00DB52C7">
              <w:rPr>
                <w:rFonts w:ascii="Times New Roman" w:hAnsi="Times New Roman" w:cs="Times New Roman"/>
                <w:sz w:val="24"/>
                <w:szCs w:val="24"/>
              </w:rPr>
              <w:t>5</w:t>
            </w:r>
          </w:p>
        </w:tc>
        <w:tc>
          <w:tcPr>
            <w:tcW w:w="7526" w:type="dxa"/>
          </w:tcPr>
          <w:p w:rsidR="00AD30C1" w:rsidRPr="00017742" w:rsidRDefault="00AD30C1" w:rsidP="00E53106">
            <w:pPr>
              <w:ind w:right="-142"/>
              <w:jc w:val="both"/>
              <w:rPr>
                <w:rFonts w:ascii="Times New Roman" w:eastAsia="Times New Roman" w:hAnsi="Times New Roman" w:cs="Times New Roman"/>
                <w:sz w:val="24"/>
                <w:szCs w:val="24"/>
                <w:lang w:eastAsia="pl-PL"/>
              </w:rPr>
            </w:pPr>
            <w:r w:rsidRPr="008F09F7">
              <w:rPr>
                <w:rFonts w:ascii="Times New Roman" w:hAnsi="Times New Roman" w:cs="Times New Roman"/>
                <w:sz w:val="24"/>
                <w:szCs w:val="24"/>
              </w:rPr>
              <w:t xml:space="preserve"> </w:t>
            </w:r>
            <w:r w:rsidR="0025034A" w:rsidRPr="00973172">
              <w:rPr>
                <w:rFonts w:ascii="Times New Roman" w:hAnsi="Times New Roman" w:cs="Times New Roman"/>
                <w:sz w:val="24"/>
                <w:szCs w:val="24"/>
              </w:rPr>
              <w:t xml:space="preserve">Wyniki badań jakości wód powierzchniowych </w:t>
            </w:r>
            <w:r w:rsidR="0025034A">
              <w:rPr>
                <w:rFonts w:ascii="Times New Roman" w:hAnsi="Times New Roman" w:cs="Times New Roman"/>
                <w:sz w:val="24"/>
                <w:szCs w:val="24"/>
              </w:rPr>
              <w:t>………</w:t>
            </w:r>
            <w:r>
              <w:rPr>
                <w:rFonts w:ascii="Times New Roman" w:hAnsi="Times New Roman" w:cs="Times New Roman"/>
                <w:sz w:val="24"/>
                <w:szCs w:val="24"/>
              </w:rPr>
              <w:t>……………………..</w:t>
            </w:r>
          </w:p>
        </w:tc>
        <w:tc>
          <w:tcPr>
            <w:tcW w:w="596" w:type="dxa"/>
          </w:tcPr>
          <w:p w:rsidR="00AD30C1" w:rsidRPr="005D1806" w:rsidRDefault="0025034A" w:rsidP="00E53106">
            <w:pPr>
              <w:rPr>
                <w:rFonts w:ascii="Times New Roman" w:hAnsi="Times New Roman" w:cs="Times New Roman"/>
                <w:sz w:val="24"/>
                <w:szCs w:val="24"/>
              </w:rPr>
            </w:pPr>
            <w:r>
              <w:rPr>
                <w:rFonts w:ascii="Times New Roman" w:hAnsi="Times New Roman" w:cs="Times New Roman"/>
                <w:sz w:val="24"/>
                <w:szCs w:val="24"/>
              </w:rPr>
              <w:t>49</w:t>
            </w:r>
          </w:p>
        </w:tc>
      </w:tr>
      <w:tr w:rsidR="00AD30C1" w:rsidTr="00DB52C7">
        <w:tc>
          <w:tcPr>
            <w:tcW w:w="940" w:type="dxa"/>
          </w:tcPr>
          <w:p w:rsidR="00AD30C1" w:rsidRPr="005D1806" w:rsidRDefault="00AD30C1" w:rsidP="00E53106">
            <w:pPr>
              <w:rPr>
                <w:rFonts w:ascii="Times New Roman" w:hAnsi="Times New Roman" w:cs="Times New Roman"/>
                <w:sz w:val="24"/>
                <w:szCs w:val="24"/>
              </w:rPr>
            </w:pPr>
            <w:r>
              <w:rPr>
                <w:rFonts w:ascii="Times New Roman" w:hAnsi="Times New Roman" w:cs="Times New Roman"/>
                <w:sz w:val="24"/>
                <w:szCs w:val="24"/>
              </w:rPr>
              <w:t>1</w:t>
            </w:r>
            <w:r w:rsidR="00DB52C7">
              <w:rPr>
                <w:rFonts w:ascii="Times New Roman" w:hAnsi="Times New Roman" w:cs="Times New Roman"/>
                <w:sz w:val="24"/>
                <w:szCs w:val="24"/>
              </w:rPr>
              <w:t>6</w:t>
            </w:r>
          </w:p>
        </w:tc>
        <w:tc>
          <w:tcPr>
            <w:tcW w:w="7526" w:type="dxa"/>
          </w:tcPr>
          <w:p w:rsidR="00AD30C1" w:rsidRPr="00C43D76"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25034A" w:rsidRPr="002758D9">
              <w:rPr>
                <w:rFonts w:ascii="Times New Roman" w:hAnsi="Times New Roman" w:cs="Times New Roman"/>
                <w:sz w:val="24"/>
                <w:szCs w:val="24"/>
              </w:rPr>
              <w:t xml:space="preserve">Charakterystyka </w:t>
            </w:r>
            <w:proofErr w:type="spellStart"/>
            <w:r w:rsidR="0025034A" w:rsidRPr="002758D9">
              <w:rPr>
                <w:rFonts w:ascii="Times New Roman" w:hAnsi="Times New Roman" w:cs="Times New Roman"/>
                <w:sz w:val="24"/>
                <w:szCs w:val="24"/>
              </w:rPr>
              <w:t>JCWPd</w:t>
            </w:r>
            <w:proofErr w:type="spellEnd"/>
            <w:r w:rsidR="0025034A" w:rsidRPr="002758D9">
              <w:rPr>
                <w:rFonts w:ascii="Times New Roman" w:hAnsi="Times New Roman" w:cs="Times New Roman"/>
                <w:sz w:val="24"/>
                <w:szCs w:val="24"/>
              </w:rPr>
              <w:t xml:space="preserve"> </w:t>
            </w:r>
            <w:r w:rsidR="0025034A">
              <w:rPr>
                <w:rFonts w:ascii="Times New Roman" w:hAnsi="Times New Roman" w:cs="Times New Roman"/>
                <w:sz w:val="24"/>
                <w:szCs w:val="24"/>
              </w:rPr>
              <w:t>PLGW600060…………………………</w:t>
            </w:r>
            <w:r>
              <w:rPr>
                <w:rFonts w:ascii="Times New Roman" w:hAnsi="Times New Roman" w:cs="Times New Roman"/>
                <w:sz w:val="24"/>
                <w:szCs w:val="24"/>
              </w:rPr>
              <w:t>…………..</w:t>
            </w:r>
          </w:p>
        </w:tc>
        <w:tc>
          <w:tcPr>
            <w:tcW w:w="596" w:type="dxa"/>
          </w:tcPr>
          <w:p w:rsidR="00AD30C1" w:rsidRPr="005D1806" w:rsidRDefault="0025034A" w:rsidP="00E53106">
            <w:pPr>
              <w:rPr>
                <w:rFonts w:ascii="Times New Roman" w:hAnsi="Times New Roman" w:cs="Times New Roman"/>
                <w:sz w:val="24"/>
                <w:szCs w:val="24"/>
              </w:rPr>
            </w:pPr>
            <w:r>
              <w:rPr>
                <w:rFonts w:ascii="Times New Roman" w:hAnsi="Times New Roman" w:cs="Times New Roman"/>
                <w:sz w:val="24"/>
                <w:szCs w:val="24"/>
              </w:rPr>
              <w:t>51</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17</w:t>
            </w:r>
          </w:p>
        </w:tc>
        <w:tc>
          <w:tcPr>
            <w:tcW w:w="7526" w:type="dxa"/>
          </w:tcPr>
          <w:p w:rsidR="00AD30C1" w:rsidRPr="00973172"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25034A">
              <w:rPr>
                <w:rFonts w:ascii="Times New Roman" w:hAnsi="Times New Roman" w:cs="Times New Roman"/>
                <w:sz w:val="24"/>
                <w:szCs w:val="24"/>
              </w:rPr>
              <w:t>Rodzaje oraz źródła zanieczyszczeń powietrza</w:t>
            </w:r>
            <w:r>
              <w:rPr>
                <w:rFonts w:ascii="Times New Roman" w:hAnsi="Times New Roman" w:cs="Times New Roman"/>
                <w:sz w:val="24"/>
                <w:szCs w:val="24"/>
              </w:rPr>
              <w:t>……………………</w:t>
            </w:r>
            <w:r w:rsidR="0025034A">
              <w:rPr>
                <w:rFonts w:ascii="Times New Roman" w:hAnsi="Times New Roman" w:cs="Times New Roman"/>
                <w:sz w:val="24"/>
                <w:szCs w:val="24"/>
              </w:rPr>
              <w:t>.</w:t>
            </w:r>
            <w:r>
              <w:rPr>
                <w:rFonts w:ascii="Times New Roman" w:hAnsi="Times New Roman" w:cs="Times New Roman"/>
                <w:sz w:val="24"/>
                <w:szCs w:val="24"/>
              </w:rPr>
              <w:t>……….</w:t>
            </w:r>
          </w:p>
        </w:tc>
        <w:tc>
          <w:tcPr>
            <w:tcW w:w="596" w:type="dxa"/>
          </w:tcPr>
          <w:p w:rsidR="00AD30C1" w:rsidRPr="005D1806" w:rsidRDefault="0025034A" w:rsidP="00E53106">
            <w:pPr>
              <w:rPr>
                <w:rFonts w:ascii="Times New Roman" w:hAnsi="Times New Roman" w:cs="Times New Roman"/>
                <w:sz w:val="24"/>
                <w:szCs w:val="24"/>
              </w:rPr>
            </w:pPr>
            <w:r>
              <w:rPr>
                <w:rFonts w:ascii="Times New Roman" w:hAnsi="Times New Roman" w:cs="Times New Roman"/>
                <w:sz w:val="24"/>
                <w:szCs w:val="24"/>
              </w:rPr>
              <w:t>5</w:t>
            </w:r>
            <w:r w:rsidR="00DB52C7">
              <w:rPr>
                <w:rFonts w:ascii="Times New Roman" w:hAnsi="Times New Roman" w:cs="Times New Roman"/>
                <w:sz w:val="24"/>
                <w:szCs w:val="24"/>
              </w:rPr>
              <w:t>6</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18</w:t>
            </w:r>
          </w:p>
        </w:tc>
        <w:tc>
          <w:tcPr>
            <w:tcW w:w="7526" w:type="dxa"/>
          </w:tcPr>
          <w:p w:rsidR="00AD30C1" w:rsidRPr="00973172" w:rsidRDefault="00AD30C1" w:rsidP="00E53106">
            <w:pPr>
              <w:tabs>
                <w:tab w:val="left" w:pos="0"/>
              </w:tabs>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25034A">
              <w:rPr>
                <w:rFonts w:ascii="Times New Roman" w:hAnsi="Times New Roman" w:cs="Times New Roman"/>
                <w:sz w:val="24"/>
                <w:szCs w:val="24"/>
              </w:rPr>
              <w:t>Przeciętny skład spalin silnikowych (w % objętościowo)……..</w:t>
            </w:r>
            <w:r>
              <w:rPr>
                <w:rFonts w:ascii="Times New Roman" w:hAnsi="Times New Roman" w:cs="Times New Roman"/>
                <w:sz w:val="24"/>
                <w:szCs w:val="24"/>
              </w:rPr>
              <w:t>…………….</w:t>
            </w:r>
          </w:p>
        </w:tc>
        <w:tc>
          <w:tcPr>
            <w:tcW w:w="596" w:type="dxa"/>
          </w:tcPr>
          <w:p w:rsidR="00AD30C1" w:rsidRPr="005D1806" w:rsidRDefault="0025034A" w:rsidP="00E53106">
            <w:pPr>
              <w:rPr>
                <w:rFonts w:ascii="Times New Roman" w:hAnsi="Times New Roman" w:cs="Times New Roman"/>
                <w:sz w:val="24"/>
                <w:szCs w:val="24"/>
              </w:rPr>
            </w:pPr>
            <w:r>
              <w:rPr>
                <w:rFonts w:ascii="Times New Roman" w:hAnsi="Times New Roman" w:cs="Times New Roman"/>
                <w:sz w:val="24"/>
                <w:szCs w:val="24"/>
              </w:rPr>
              <w:t>5</w:t>
            </w:r>
            <w:r w:rsidR="00DB52C7">
              <w:rPr>
                <w:rFonts w:ascii="Times New Roman" w:hAnsi="Times New Roman" w:cs="Times New Roman"/>
                <w:sz w:val="24"/>
                <w:szCs w:val="24"/>
              </w:rPr>
              <w:t>7</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19</w:t>
            </w:r>
          </w:p>
        </w:tc>
        <w:tc>
          <w:tcPr>
            <w:tcW w:w="7526" w:type="dxa"/>
          </w:tcPr>
          <w:p w:rsidR="00AD30C1" w:rsidRPr="00973172" w:rsidRDefault="00AD30C1" w:rsidP="00E53106">
            <w:pPr>
              <w:tabs>
                <w:tab w:val="left" w:pos="0"/>
              </w:tabs>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25034A" w:rsidRPr="00EB70A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0025034A" w:rsidRPr="00EB70A4">
              <w:rPr>
                <w:rFonts w:ascii="Times New Roman" w:hAnsi="Times New Roman" w:cs="Times New Roman"/>
                <w:sz w:val="24"/>
                <w:szCs w:val="24"/>
              </w:rPr>
              <w:t xml:space="preserve"> dla </w:t>
            </w:r>
            <w:r w:rsidR="0025034A">
              <w:rPr>
                <w:rFonts w:ascii="Times New Roman" w:hAnsi="Times New Roman" w:cs="Times New Roman"/>
                <w:sz w:val="24"/>
                <w:szCs w:val="24"/>
              </w:rPr>
              <w:t>SO</w:t>
            </w:r>
            <w:r w:rsidR="0025034A">
              <w:rPr>
                <w:rFonts w:ascii="Times New Roman" w:hAnsi="Times New Roman" w:cs="Times New Roman"/>
                <w:sz w:val="24"/>
                <w:szCs w:val="24"/>
                <w:vertAlign w:val="subscript"/>
              </w:rPr>
              <w:t>2</w:t>
            </w:r>
            <w:r w:rsidR="0025034A" w:rsidRPr="00EB70A4">
              <w:rPr>
                <w:rFonts w:ascii="Times New Roman" w:hAnsi="Times New Roman" w:cs="Times New Roman"/>
                <w:sz w:val="24"/>
                <w:szCs w:val="24"/>
              </w:rPr>
              <w:t xml:space="preserve"> z uwzględnieniem kryteriów określonych w celu ochrony zdrowia - 201</w:t>
            </w:r>
            <w:r w:rsidR="004E3727">
              <w:rPr>
                <w:rFonts w:ascii="Times New Roman" w:hAnsi="Times New Roman" w:cs="Times New Roman"/>
                <w:sz w:val="24"/>
                <w:szCs w:val="24"/>
              </w:rPr>
              <w:t>6</w:t>
            </w:r>
            <w:r w:rsidR="0025034A" w:rsidRPr="00EB70A4">
              <w:rPr>
                <w:rFonts w:ascii="Times New Roman" w:hAnsi="Times New Roman" w:cs="Times New Roman"/>
                <w:sz w:val="24"/>
                <w:szCs w:val="24"/>
              </w:rPr>
              <w:t xml:space="preserve"> r</w:t>
            </w:r>
            <w:r w:rsidR="0025034A">
              <w:rPr>
                <w:rFonts w:ascii="Times New Roman" w:hAnsi="Times New Roman" w:cs="Times New Roman"/>
                <w:sz w:val="24"/>
                <w:szCs w:val="24"/>
              </w:rPr>
              <w:t xml:space="preserve"> ……………………...</w:t>
            </w:r>
            <w:r>
              <w:rPr>
                <w:rFonts w:ascii="Times New Roman" w:hAnsi="Times New Roman" w:cs="Times New Roman"/>
                <w:sz w:val="24"/>
                <w:szCs w:val="24"/>
              </w:rPr>
              <w:t>……………………………………….</w:t>
            </w:r>
          </w:p>
        </w:tc>
        <w:tc>
          <w:tcPr>
            <w:tcW w:w="596" w:type="dxa"/>
          </w:tcPr>
          <w:p w:rsidR="0025034A" w:rsidRDefault="0025034A" w:rsidP="00E53106">
            <w:pPr>
              <w:rPr>
                <w:rFonts w:ascii="Times New Roman" w:hAnsi="Times New Roman" w:cs="Times New Roman"/>
                <w:sz w:val="24"/>
                <w:szCs w:val="24"/>
              </w:rPr>
            </w:pPr>
          </w:p>
          <w:p w:rsidR="00DB52C7" w:rsidRDefault="00DB52C7" w:rsidP="00E53106">
            <w:pPr>
              <w:rPr>
                <w:rFonts w:ascii="Times New Roman" w:hAnsi="Times New Roman" w:cs="Times New Roman"/>
                <w:sz w:val="24"/>
                <w:szCs w:val="24"/>
              </w:rPr>
            </w:pPr>
          </w:p>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59</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20</w:t>
            </w:r>
          </w:p>
        </w:tc>
        <w:tc>
          <w:tcPr>
            <w:tcW w:w="7526" w:type="dxa"/>
          </w:tcPr>
          <w:p w:rsidR="00AD30C1" w:rsidRPr="00973172"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6036DA" w:rsidRPr="00266004">
              <w:rPr>
                <w:rFonts w:ascii="Times New Roman" w:hAnsi="Times New Roman" w:cs="Times New Roman"/>
                <w:sz w:val="24"/>
                <w:szCs w:val="24"/>
              </w:rPr>
              <w:t>Klasyfikacja stref jakości powietrza w Województwie Wielkopolskim za rok 201</w:t>
            </w:r>
            <w:r w:rsidR="006036DA">
              <w:rPr>
                <w:rFonts w:ascii="Times New Roman" w:hAnsi="Times New Roman" w:cs="Times New Roman"/>
                <w:sz w:val="24"/>
                <w:szCs w:val="24"/>
              </w:rPr>
              <w:t xml:space="preserve">5  </w:t>
            </w:r>
            <w:r w:rsidR="006036DA" w:rsidRPr="00266004">
              <w:rPr>
                <w:rFonts w:ascii="Times New Roman" w:hAnsi="Times New Roman" w:cs="Times New Roman"/>
                <w:sz w:val="24"/>
                <w:szCs w:val="24"/>
              </w:rPr>
              <w:t xml:space="preserve">dla </w:t>
            </w:r>
            <w:r w:rsidR="006036DA">
              <w:rPr>
                <w:rFonts w:ascii="Times New Roman" w:hAnsi="Times New Roman" w:cs="Times New Roman"/>
                <w:sz w:val="24"/>
                <w:szCs w:val="24"/>
              </w:rPr>
              <w:t>NO</w:t>
            </w:r>
            <w:r w:rsidR="006036DA">
              <w:rPr>
                <w:rFonts w:ascii="Times New Roman" w:hAnsi="Times New Roman" w:cs="Times New Roman"/>
                <w:sz w:val="24"/>
                <w:szCs w:val="24"/>
                <w:vertAlign w:val="subscript"/>
              </w:rPr>
              <w:t>2</w:t>
            </w:r>
            <w:r w:rsidR="006036DA" w:rsidRPr="00266004">
              <w:rPr>
                <w:rFonts w:ascii="Times New Roman" w:hAnsi="Times New Roman" w:cs="Times New Roman"/>
                <w:sz w:val="24"/>
                <w:szCs w:val="24"/>
              </w:rPr>
              <w:t xml:space="preserve"> z uwzględnieniem kryteriów określonych w celu ochrony zdrowia - 201</w:t>
            </w:r>
            <w:r w:rsidR="004E3727">
              <w:rPr>
                <w:rFonts w:ascii="Times New Roman" w:hAnsi="Times New Roman" w:cs="Times New Roman"/>
                <w:sz w:val="24"/>
                <w:szCs w:val="24"/>
              </w:rPr>
              <w:t>6</w:t>
            </w:r>
            <w:r w:rsidR="006036DA" w:rsidRPr="00266004">
              <w:rPr>
                <w:rFonts w:ascii="Times New Roman" w:hAnsi="Times New Roman" w:cs="Times New Roman"/>
                <w:sz w:val="24"/>
                <w:szCs w:val="24"/>
              </w:rPr>
              <w:t xml:space="preserve"> r</w:t>
            </w:r>
            <w:r w:rsidR="006036DA">
              <w:rPr>
                <w:rFonts w:ascii="Times New Roman" w:hAnsi="Times New Roman" w:cs="Times New Roman"/>
                <w:sz w:val="24"/>
                <w:szCs w:val="24"/>
              </w:rPr>
              <w:t xml:space="preserve"> ………………………………………………….</w:t>
            </w:r>
            <w:r>
              <w:rPr>
                <w:rFonts w:ascii="Times New Roman" w:hAnsi="Times New Roman" w:cs="Times New Roman"/>
                <w:sz w:val="24"/>
                <w:szCs w:val="24"/>
              </w:rPr>
              <w:t>…………...</w:t>
            </w:r>
          </w:p>
        </w:tc>
        <w:tc>
          <w:tcPr>
            <w:tcW w:w="596" w:type="dxa"/>
          </w:tcPr>
          <w:p w:rsidR="006036DA" w:rsidRDefault="006036DA" w:rsidP="00E53106">
            <w:pPr>
              <w:rPr>
                <w:rFonts w:ascii="Times New Roman" w:hAnsi="Times New Roman" w:cs="Times New Roman"/>
                <w:sz w:val="24"/>
                <w:szCs w:val="24"/>
              </w:rPr>
            </w:pPr>
          </w:p>
          <w:p w:rsidR="006036DA" w:rsidRDefault="006036DA" w:rsidP="00E53106">
            <w:pPr>
              <w:rPr>
                <w:rFonts w:ascii="Times New Roman" w:hAnsi="Times New Roman" w:cs="Times New Roman"/>
                <w:sz w:val="24"/>
                <w:szCs w:val="24"/>
              </w:rPr>
            </w:pPr>
          </w:p>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59</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21</w:t>
            </w:r>
          </w:p>
        </w:tc>
        <w:tc>
          <w:tcPr>
            <w:tcW w:w="7526" w:type="dxa"/>
          </w:tcPr>
          <w:p w:rsidR="00AD30C1" w:rsidRPr="00973172" w:rsidRDefault="00AD30C1" w:rsidP="00E53106">
            <w:pPr>
              <w:pStyle w:val="Bezodstpw"/>
              <w:ind w:right="-142"/>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 </w:t>
            </w:r>
            <w:r w:rsidR="006036DA"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006036DA" w:rsidRPr="00266004">
              <w:rPr>
                <w:rFonts w:ascii="Times New Roman" w:hAnsi="Times New Roman" w:cs="Times New Roman"/>
                <w:sz w:val="24"/>
                <w:szCs w:val="24"/>
              </w:rPr>
              <w:t xml:space="preserve"> dla pyłu PM10 z uwzględnieniem kryteriów określonych w celu ochrony zdrowia </w:t>
            </w:r>
            <w:r>
              <w:rPr>
                <w:rFonts w:ascii="Times New Roman" w:eastAsia="Times New Roman" w:hAnsi="Times New Roman" w:cs="Times New Roman"/>
                <w:sz w:val="24"/>
                <w:szCs w:val="24"/>
                <w:lang w:eastAsia="pl-PL"/>
              </w:rPr>
              <w:t>……………………</w:t>
            </w:r>
            <w:r w:rsidR="006036DA">
              <w:rPr>
                <w:rFonts w:ascii="Times New Roman" w:eastAsia="Times New Roman" w:hAnsi="Times New Roman" w:cs="Times New Roman"/>
                <w:sz w:val="24"/>
                <w:szCs w:val="24"/>
                <w:lang w:eastAsia="pl-PL"/>
              </w:rPr>
              <w:t>…………………………………………</w:t>
            </w:r>
          </w:p>
        </w:tc>
        <w:tc>
          <w:tcPr>
            <w:tcW w:w="596" w:type="dxa"/>
          </w:tcPr>
          <w:p w:rsidR="006036DA" w:rsidRDefault="006036DA" w:rsidP="00E53106">
            <w:pPr>
              <w:rPr>
                <w:rFonts w:ascii="Times New Roman" w:hAnsi="Times New Roman" w:cs="Times New Roman"/>
                <w:sz w:val="24"/>
                <w:szCs w:val="24"/>
              </w:rPr>
            </w:pPr>
          </w:p>
          <w:p w:rsidR="006036DA" w:rsidRDefault="006036DA" w:rsidP="00E53106">
            <w:pPr>
              <w:rPr>
                <w:rFonts w:ascii="Times New Roman" w:hAnsi="Times New Roman" w:cs="Times New Roman"/>
                <w:sz w:val="24"/>
                <w:szCs w:val="24"/>
              </w:rPr>
            </w:pPr>
          </w:p>
          <w:p w:rsidR="00AD30C1" w:rsidRPr="005D1806" w:rsidRDefault="00DB52C7" w:rsidP="00E53106">
            <w:pPr>
              <w:rPr>
                <w:rFonts w:ascii="Times New Roman" w:hAnsi="Times New Roman" w:cs="Times New Roman"/>
                <w:sz w:val="24"/>
                <w:szCs w:val="24"/>
              </w:rPr>
            </w:pPr>
            <w:r>
              <w:rPr>
                <w:rFonts w:ascii="Times New Roman" w:hAnsi="Times New Roman" w:cs="Times New Roman"/>
                <w:sz w:val="24"/>
                <w:szCs w:val="24"/>
              </w:rPr>
              <w:t>59</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22</w:t>
            </w:r>
          </w:p>
        </w:tc>
        <w:tc>
          <w:tcPr>
            <w:tcW w:w="7526" w:type="dxa"/>
          </w:tcPr>
          <w:p w:rsidR="00AD30C1" w:rsidRPr="00973172"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6036DA"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006036DA" w:rsidRPr="00266004">
              <w:rPr>
                <w:rFonts w:ascii="Times New Roman" w:hAnsi="Times New Roman" w:cs="Times New Roman"/>
                <w:sz w:val="24"/>
                <w:szCs w:val="24"/>
              </w:rPr>
              <w:t xml:space="preserve"> dla ołowiu w pyle zawieszonym PM10, z uwzględnieniem kryteriów określonych w celu ochrony zdrowia</w:t>
            </w:r>
            <w:r w:rsidR="006036DA">
              <w:rPr>
                <w:rFonts w:ascii="Times New Roman" w:hAnsi="Times New Roman" w:cs="Times New Roman"/>
                <w:sz w:val="24"/>
                <w:szCs w:val="24"/>
              </w:rPr>
              <w:t xml:space="preserve"> </w:t>
            </w:r>
            <w:r>
              <w:rPr>
                <w:rFonts w:ascii="Times New Roman" w:hAnsi="Times New Roman" w:cs="Times New Roman"/>
                <w:sz w:val="24"/>
                <w:szCs w:val="24"/>
              </w:rPr>
              <w:t>…………</w:t>
            </w:r>
            <w:r w:rsidR="006036DA">
              <w:rPr>
                <w:rFonts w:ascii="Times New Roman" w:hAnsi="Times New Roman" w:cs="Times New Roman"/>
                <w:sz w:val="24"/>
                <w:szCs w:val="24"/>
              </w:rPr>
              <w:t>……………………………</w:t>
            </w:r>
            <w:r>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6036DA" w:rsidRDefault="006036DA" w:rsidP="00E53106">
            <w:pPr>
              <w:rPr>
                <w:rFonts w:ascii="Times New Roman" w:hAnsi="Times New Roman" w:cs="Times New Roman"/>
                <w:sz w:val="24"/>
                <w:szCs w:val="24"/>
              </w:rPr>
            </w:pPr>
          </w:p>
          <w:p w:rsidR="006036DA" w:rsidRPr="005D1806" w:rsidRDefault="006036DA"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0</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23</w:t>
            </w:r>
          </w:p>
        </w:tc>
        <w:tc>
          <w:tcPr>
            <w:tcW w:w="7526" w:type="dxa"/>
          </w:tcPr>
          <w:p w:rsidR="00AD30C1" w:rsidRPr="00973172"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6036DA"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006036DA" w:rsidRPr="00266004">
              <w:rPr>
                <w:rFonts w:ascii="Times New Roman" w:hAnsi="Times New Roman" w:cs="Times New Roman"/>
                <w:sz w:val="24"/>
                <w:szCs w:val="24"/>
              </w:rPr>
              <w:t xml:space="preserve"> dla benzenu z uwzględnieniem kryteriów określonych w celu ochrony zdrowia</w:t>
            </w:r>
            <w:r w:rsidR="006036DA">
              <w:rPr>
                <w:rFonts w:ascii="Times New Roman" w:hAnsi="Times New Roman" w:cs="Times New Roman"/>
                <w:sz w:val="24"/>
                <w:szCs w:val="24"/>
              </w:rPr>
              <w:t xml:space="preserve"> ………………………………………..</w:t>
            </w:r>
            <w:r>
              <w:rPr>
                <w:rFonts w:ascii="Times New Roman" w:hAnsi="Times New Roman" w:cs="Times New Roman"/>
                <w:sz w:val="24"/>
                <w:szCs w:val="24"/>
              </w:rPr>
              <w:t>………………………………</w:t>
            </w:r>
          </w:p>
        </w:tc>
        <w:tc>
          <w:tcPr>
            <w:tcW w:w="596" w:type="dxa"/>
          </w:tcPr>
          <w:p w:rsidR="006036DA" w:rsidRDefault="006036DA" w:rsidP="00E53106">
            <w:pPr>
              <w:rPr>
                <w:rFonts w:ascii="Times New Roman" w:hAnsi="Times New Roman" w:cs="Times New Roman"/>
                <w:sz w:val="24"/>
                <w:szCs w:val="24"/>
              </w:rPr>
            </w:pPr>
          </w:p>
          <w:p w:rsidR="006036DA" w:rsidRDefault="006036DA" w:rsidP="00E53106">
            <w:pPr>
              <w:rPr>
                <w:rFonts w:ascii="Times New Roman" w:hAnsi="Times New Roman" w:cs="Times New Roman"/>
                <w:sz w:val="24"/>
                <w:szCs w:val="24"/>
              </w:rPr>
            </w:pPr>
          </w:p>
          <w:p w:rsidR="00AD30C1" w:rsidRPr="005D1806" w:rsidRDefault="006036DA"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0</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24</w:t>
            </w:r>
          </w:p>
        </w:tc>
        <w:tc>
          <w:tcPr>
            <w:tcW w:w="7526" w:type="dxa"/>
          </w:tcPr>
          <w:p w:rsidR="00AD30C1" w:rsidRPr="00973172"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6036DA"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006036DA" w:rsidRPr="00266004">
              <w:rPr>
                <w:rFonts w:ascii="Times New Roman" w:hAnsi="Times New Roman" w:cs="Times New Roman"/>
                <w:sz w:val="24"/>
                <w:szCs w:val="24"/>
              </w:rPr>
              <w:t xml:space="preserve"> dla </w:t>
            </w:r>
            <w:r w:rsidR="006036DA">
              <w:rPr>
                <w:rFonts w:ascii="Times New Roman" w:hAnsi="Times New Roman" w:cs="Times New Roman"/>
                <w:sz w:val="24"/>
                <w:szCs w:val="24"/>
              </w:rPr>
              <w:t xml:space="preserve">tlenku węgla </w:t>
            </w:r>
            <w:r w:rsidR="006036DA" w:rsidRPr="00266004">
              <w:rPr>
                <w:rFonts w:ascii="Times New Roman" w:hAnsi="Times New Roman" w:cs="Times New Roman"/>
                <w:sz w:val="24"/>
                <w:szCs w:val="24"/>
              </w:rPr>
              <w:t>z uwzględnieniem kryteriów określonych w celu ochrony zdrowia</w:t>
            </w:r>
            <w:r w:rsidR="006036DA">
              <w:rPr>
                <w:rFonts w:ascii="Times New Roman" w:hAnsi="Times New Roman" w:cs="Times New Roman"/>
                <w:sz w:val="24"/>
                <w:szCs w:val="24"/>
              </w:rPr>
              <w:t xml:space="preserve"> </w:t>
            </w:r>
            <w:r>
              <w:rPr>
                <w:rFonts w:ascii="Times New Roman" w:hAnsi="Times New Roman" w:cs="Times New Roman"/>
                <w:sz w:val="24"/>
                <w:szCs w:val="24"/>
              </w:rPr>
              <w:t>……</w:t>
            </w:r>
            <w:r w:rsidR="006036DA">
              <w:rPr>
                <w:rFonts w:ascii="Times New Roman" w:hAnsi="Times New Roman" w:cs="Times New Roman"/>
                <w:sz w:val="24"/>
                <w:szCs w:val="24"/>
              </w:rPr>
              <w:t>…………………...</w:t>
            </w:r>
            <w:r>
              <w:rPr>
                <w:rFonts w:ascii="Times New Roman" w:hAnsi="Times New Roman" w:cs="Times New Roman"/>
                <w:sz w:val="24"/>
                <w:szCs w:val="24"/>
              </w:rPr>
              <w:t>…………………………………….</w:t>
            </w:r>
          </w:p>
        </w:tc>
        <w:tc>
          <w:tcPr>
            <w:tcW w:w="596" w:type="dxa"/>
          </w:tcPr>
          <w:p w:rsidR="006036DA" w:rsidRDefault="006036DA" w:rsidP="00E53106">
            <w:pPr>
              <w:rPr>
                <w:rFonts w:ascii="Times New Roman" w:hAnsi="Times New Roman" w:cs="Times New Roman"/>
                <w:sz w:val="24"/>
                <w:szCs w:val="24"/>
              </w:rPr>
            </w:pPr>
          </w:p>
          <w:p w:rsidR="006036DA" w:rsidRDefault="006036DA" w:rsidP="00E53106">
            <w:pPr>
              <w:rPr>
                <w:rFonts w:ascii="Times New Roman" w:hAnsi="Times New Roman" w:cs="Times New Roman"/>
                <w:sz w:val="24"/>
                <w:szCs w:val="24"/>
              </w:rPr>
            </w:pPr>
          </w:p>
          <w:p w:rsidR="00AD30C1" w:rsidRPr="005D1806" w:rsidRDefault="006036DA"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0</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25</w:t>
            </w:r>
          </w:p>
        </w:tc>
        <w:tc>
          <w:tcPr>
            <w:tcW w:w="7526" w:type="dxa"/>
          </w:tcPr>
          <w:p w:rsidR="00AD30C1" w:rsidRPr="00973172" w:rsidRDefault="006036DA"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dla </w:t>
            </w:r>
            <w:r>
              <w:rPr>
                <w:rFonts w:ascii="Times New Roman" w:hAnsi="Times New Roman" w:cs="Times New Roman"/>
                <w:sz w:val="24"/>
                <w:szCs w:val="24"/>
              </w:rPr>
              <w:t>ozonu</w:t>
            </w:r>
            <w:r w:rsidRPr="00266004">
              <w:rPr>
                <w:rFonts w:ascii="Times New Roman" w:hAnsi="Times New Roman" w:cs="Times New Roman"/>
                <w:sz w:val="24"/>
                <w:szCs w:val="24"/>
              </w:rPr>
              <w:t xml:space="preserve"> z uwzględnieniem kryteriów określonych w celu ochrony zdrowia</w:t>
            </w:r>
            <w:r>
              <w:rPr>
                <w:rFonts w:ascii="Times New Roman" w:hAnsi="Times New Roman" w:cs="Times New Roman"/>
                <w:sz w:val="24"/>
                <w:szCs w:val="24"/>
              </w:rPr>
              <w:t xml:space="preserve"> </w:t>
            </w:r>
            <w:r w:rsidR="00AD30C1">
              <w:rPr>
                <w:rFonts w:ascii="Times New Roman" w:hAnsi="Times New Roman" w:cs="Times New Roman"/>
                <w:sz w:val="24"/>
                <w:szCs w:val="24"/>
              </w:rPr>
              <w:t>………………………………………………………………</w:t>
            </w:r>
            <w:r>
              <w:rPr>
                <w:rFonts w:ascii="Times New Roman" w:hAnsi="Times New Roman" w:cs="Times New Roman"/>
                <w:sz w:val="24"/>
                <w:szCs w:val="24"/>
              </w:rPr>
              <w:t>……….</w:t>
            </w:r>
          </w:p>
        </w:tc>
        <w:tc>
          <w:tcPr>
            <w:tcW w:w="596" w:type="dxa"/>
          </w:tcPr>
          <w:p w:rsidR="00A81726" w:rsidRDefault="00A81726" w:rsidP="00E53106">
            <w:pPr>
              <w:rPr>
                <w:rFonts w:ascii="Times New Roman" w:hAnsi="Times New Roman" w:cs="Times New Roman"/>
                <w:sz w:val="24"/>
                <w:szCs w:val="24"/>
              </w:rPr>
            </w:pPr>
          </w:p>
          <w:p w:rsidR="006036DA" w:rsidRDefault="006036DA" w:rsidP="00E53106">
            <w:pPr>
              <w:rPr>
                <w:rFonts w:ascii="Times New Roman" w:hAnsi="Times New Roman" w:cs="Times New Roman"/>
                <w:sz w:val="24"/>
                <w:szCs w:val="24"/>
              </w:rPr>
            </w:pPr>
          </w:p>
          <w:p w:rsidR="006036DA" w:rsidRPr="005D1806" w:rsidRDefault="006036DA"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1</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26</w:t>
            </w:r>
          </w:p>
        </w:tc>
        <w:tc>
          <w:tcPr>
            <w:tcW w:w="7526" w:type="dxa"/>
          </w:tcPr>
          <w:p w:rsidR="00AD30C1" w:rsidRPr="00973172" w:rsidRDefault="006036DA"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Poziom stężenia arsenu w pyle zawieszonym PM10 w powietrzu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z uwzględnieniem kryteriów określonych w celu ochrony zdrowia</w:t>
            </w:r>
            <w:r>
              <w:rPr>
                <w:rFonts w:ascii="Times New Roman" w:hAnsi="Times New Roman" w:cs="Times New Roman"/>
                <w:sz w:val="24"/>
                <w:szCs w:val="24"/>
              </w:rPr>
              <w:t xml:space="preserve"> </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A81726" w:rsidRDefault="00A81726" w:rsidP="00E53106">
            <w:pPr>
              <w:rPr>
                <w:rFonts w:ascii="Times New Roman" w:hAnsi="Times New Roman" w:cs="Times New Roman"/>
                <w:sz w:val="24"/>
                <w:szCs w:val="24"/>
              </w:rPr>
            </w:pPr>
          </w:p>
          <w:p w:rsidR="00A81726" w:rsidRPr="005D1806" w:rsidRDefault="006036DA"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1</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27</w:t>
            </w:r>
          </w:p>
        </w:tc>
        <w:tc>
          <w:tcPr>
            <w:tcW w:w="7526" w:type="dxa"/>
          </w:tcPr>
          <w:p w:rsidR="00AD30C1" w:rsidRPr="00973172" w:rsidRDefault="006036DA"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Poziom stężenia kadmu w pyle zawieszonym PM10 w powietrzu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z uwzględnieniem kryteriów określonych w celu ochrony zdrowia</w:t>
            </w:r>
            <w:r>
              <w:rPr>
                <w:rFonts w:ascii="Times New Roman" w:hAnsi="Times New Roman" w:cs="Times New Roman"/>
                <w:sz w:val="24"/>
                <w:szCs w:val="24"/>
              </w:rPr>
              <w:t xml:space="preserve"> </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A81726" w:rsidRDefault="00A81726" w:rsidP="00E53106">
            <w:pPr>
              <w:rPr>
                <w:rFonts w:ascii="Times New Roman" w:hAnsi="Times New Roman" w:cs="Times New Roman"/>
                <w:sz w:val="24"/>
                <w:szCs w:val="24"/>
              </w:rPr>
            </w:pPr>
          </w:p>
          <w:p w:rsidR="00A81726" w:rsidRPr="005D1806" w:rsidRDefault="006036DA"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1</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lastRenderedPageBreak/>
              <w:t>28</w:t>
            </w:r>
          </w:p>
        </w:tc>
        <w:tc>
          <w:tcPr>
            <w:tcW w:w="7526" w:type="dxa"/>
          </w:tcPr>
          <w:p w:rsidR="00AD30C1" w:rsidRPr="00973172" w:rsidRDefault="00136F73"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dla niklu w pyle zawieszonym PM10 z uwzględnieniem kryteriów określonych w celu ochrony zdrowia</w:t>
            </w:r>
            <w:r>
              <w:rPr>
                <w:rFonts w:ascii="Times New Roman" w:hAnsi="Times New Roman" w:cs="Times New Roman"/>
                <w:sz w:val="24"/>
                <w:szCs w:val="24"/>
              </w:rPr>
              <w:t xml:space="preserve"> ………….</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CA4319"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2</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29</w:t>
            </w:r>
          </w:p>
        </w:tc>
        <w:tc>
          <w:tcPr>
            <w:tcW w:w="7526" w:type="dxa"/>
          </w:tcPr>
          <w:p w:rsidR="00AD30C1" w:rsidRPr="00266004" w:rsidRDefault="00136F73"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dla </w:t>
            </w:r>
            <w:proofErr w:type="spellStart"/>
            <w:r>
              <w:rPr>
                <w:rFonts w:ascii="Times New Roman" w:hAnsi="Times New Roman" w:cs="Times New Roman"/>
                <w:sz w:val="24"/>
                <w:szCs w:val="24"/>
              </w:rPr>
              <w:t>benzo</w:t>
            </w:r>
            <w:proofErr w:type="spellEnd"/>
            <w:r>
              <w:rPr>
                <w:rFonts w:ascii="Times New Roman" w:hAnsi="Times New Roman" w:cs="Times New Roman"/>
                <w:sz w:val="24"/>
                <w:szCs w:val="24"/>
              </w:rPr>
              <w:t>(a)</w:t>
            </w:r>
            <w:proofErr w:type="spellStart"/>
            <w:r>
              <w:rPr>
                <w:rFonts w:ascii="Times New Roman" w:hAnsi="Times New Roman" w:cs="Times New Roman"/>
                <w:sz w:val="24"/>
                <w:szCs w:val="24"/>
              </w:rPr>
              <w:t>pirenu</w:t>
            </w:r>
            <w:proofErr w:type="spellEnd"/>
            <w:r w:rsidRPr="00266004">
              <w:rPr>
                <w:rFonts w:ascii="Times New Roman" w:hAnsi="Times New Roman" w:cs="Times New Roman"/>
                <w:sz w:val="24"/>
                <w:szCs w:val="24"/>
              </w:rPr>
              <w:t xml:space="preserve"> w pyle zawieszonym PM10 z uwzględnieniem kryteriów określonych w celu ochrony zdrowia</w:t>
            </w:r>
            <w:r>
              <w:rPr>
                <w:rFonts w:ascii="Times New Roman" w:hAnsi="Times New Roman" w:cs="Times New Roman"/>
                <w:sz w:val="24"/>
                <w:szCs w:val="24"/>
              </w:rPr>
              <w:t xml:space="preserve"> ..</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136F73"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2</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30</w:t>
            </w:r>
          </w:p>
        </w:tc>
        <w:tc>
          <w:tcPr>
            <w:tcW w:w="7526" w:type="dxa"/>
          </w:tcPr>
          <w:p w:rsidR="00AD30C1" w:rsidRPr="00266004" w:rsidRDefault="00136F73"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dla </w:t>
            </w:r>
            <w:r>
              <w:rPr>
                <w:rFonts w:ascii="Times New Roman" w:hAnsi="Times New Roman" w:cs="Times New Roman"/>
                <w:sz w:val="24"/>
                <w:szCs w:val="24"/>
              </w:rPr>
              <w:t>pył</w:t>
            </w:r>
            <w:r w:rsidRPr="00266004">
              <w:rPr>
                <w:rFonts w:ascii="Times New Roman" w:hAnsi="Times New Roman" w:cs="Times New Roman"/>
                <w:sz w:val="24"/>
                <w:szCs w:val="24"/>
              </w:rPr>
              <w:t>u</w:t>
            </w:r>
            <w:r>
              <w:rPr>
                <w:rFonts w:ascii="Times New Roman" w:hAnsi="Times New Roman" w:cs="Times New Roman"/>
                <w:sz w:val="24"/>
                <w:szCs w:val="24"/>
              </w:rPr>
              <w:t xml:space="preserve"> </w:t>
            </w:r>
            <w:r w:rsidRPr="00266004">
              <w:rPr>
                <w:rFonts w:ascii="Times New Roman" w:hAnsi="Times New Roman" w:cs="Times New Roman"/>
                <w:sz w:val="24"/>
                <w:szCs w:val="24"/>
              </w:rPr>
              <w:t>zawieszon</w:t>
            </w:r>
            <w:r>
              <w:rPr>
                <w:rFonts w:ascii="Times New Roman" w:hAnsi="Times New Roman" w:cs="Times New Roman"/>
                <w:sz w:val="24"/>
                <w:szCs w:val="24"/>
              </w:rPr>
              <w:t>ego</w:t>
            </w:r>
            <w:r w:rsidRPr="00266004">
              <w:rPr>
                <w:rFonts w:ascii="Times New Roman" w:hAnsi="Times New Roman" w:cs="Times New Roman"/>
                <w:sz w:val="24"/>
                <w:szCs w:val="24"/>
              </w:rPr>
              <w:t xml:space="preserve"> PM</w:t>
            </w:r>
            <w:r>
              <w:rPr>
                <w:rFonts w:ascii="Times New Roman" w:hAnsi="Times New Roman" w:cs="Times New Roman"/>
                <w:sz w:val="24"/>
                <w:szCs w:val="24"/>
              </w:rPr>
              <w:t>2,5</w:t>
            </w:r>
            <w:r w:rsidRPr="00266004">
              <w:rPr>
                <w:rFonts w:ascii="Times New Roman" w:hAnsi="Times New Roman" w:cs="Times New Roman"/>
                <w:sz w:val="24"/>
                <w:szCs w:val="24"/>
              </w:rPr>
              <w:t xml:space="preserve"> z uwzględnieniem kryteriów określonych w celu ochrony zdrowia</w:t>
            </w:r>
            <w:r>
              <w:rPr>
                <w:rFonts w:ascii="Times New Roman" w:hAnsi="Times New Roman" w:cs="Times New Roman"/>
                <w:sz w:val="24"/>
                <w:szCs w:val="24"/>
              </w:rPr>
              <w:t xml:space="preserve"> </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136F73"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2</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31</w:t>
            </w:r>
          </w:p>
        </w:tc>
        <w:tc>
          <w:tcPr>
            <w:tcW w:w="7526" w:type="dxa"/>
          </w:tcPr>
          <w:p w:rsidR="00AD30C1" w:rsidRPr="00266004" w:rsidRDefault="00136F73"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dla </w:t>
            </w:r>
            <w:r>
              <w:rPr>
                <w:rFonts w:ascii="Times New Roman" w:hAnsi="Times New Roman" w:cs="Times New Roman"/>
                <w:sz w:val="24"/>
                <w:szCs w:val="24"/>
              </w:rPr>
              <w:t xml:space="preserve">dwutlenku siarki </w:t>
            </w:r>
            <w:r w:rsidRPr="00266004">
              <w:rPr>
                <w:rFonts w:ascii="Times New Roman" w:hAnsi="Times New Roman" w:cs="Times New Roman"/>
                <w:sz w:val="24"/>
                <w:szCs w:val="24"/>
              </w:rPr>
              <w:t>z uwzględnieniem kryteriów ok</w:t>
            </w:r>
            <w:r>
              <w:rPr>
                <w:rFonts w:ascii="Times New Roman" w:hAnsi="Times New Roman" w:cs="Times New Roman"/>
                <w:sz w:val="24"/>
                <w:szCs w:val="24"/>
              </w:rPr>
              <w:t>reślonych w celu ochrony roślin</w:t>
            </w:r>
            <w:r w:rsidR="00AD30C1">
              <w:rPr>
                <w:rFonts w:ascii="Times New Roman" w:hAnsi="Times New Roman" w:cs="Times New Roman"/>
                <w:sz w:val="24"/>
                <w:szCs w:val="24"/>
              </w:rPr>
              <w:t>…………………………………………………………</w:t>
            </w:r>
            <w:r w:rsidR="00CA4319">
              <w:rPr>
                <w:rFonts w:ascii="Times New Roman" w:hAnsi="Times New Roman" w:cs="Times New Roman"/>
                <w:sz w:val="24"/>
                <w:szCs w:val="24"/>
              </w:rPr>
              <w:t>……</w:t>
            </w:r>
            <w:r w:rsidR="00DB52C7">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136F73"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3</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32</w:t>
            </w:r>
          </w:p>
        </w:tc>
        <w:tc>
          <w:tcPr>
            <w:tcW w:w="7526" w:type="dxa"/>
          </w:tcPr>
          <w:p w:rsidR="00AD30C1" w:rsidRPr="00266004" w:rsidRDefault="00136F73"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dla </w:t>
            </w:r>
            <w:r>
              <w:rPr>
                <w:rFonts w:ascii="Times New Roman" w:hAnsi="Times New Roman" w:cs="Times New Roman"/>
                <w:sz w:val="24"/>
                <w:szCs w:val="24"/>
              </w:rPr>
              <w:t>dwutlenk</w:t>
            </w:r>
            <w:r w:rsidRPr="00266004">
              <w:rPr>
                <w:rFonts w:ascii="Times New Roman" w:hAnsi="Times New Roman" w:cs="Times New Roman"/>
                <w:sz w:val="24"/>
                <w:szCs w:val="24"/>
              </w:rPr>
              <w:t>u</w:t>
            </w:r>
            <w:r>
              <w:rPr>
                <w:rFonts w:ascii="Times New Roman" w:hAnsi="Times New Roman" w:cs="Times New Roman"/>
                <w:sz w:val="24"/>
                <w:szCs w:val="24"/>
              </w:rPr>
              <w:t xml:space="preserve"> azotu</w:t>
            </w:r>
            <w:r w:rsidRPr="00266004">
              <w:rPr>
                <w:rFonts w:ascii="Times New Roman" w:hAnsi="Times New Roman" w:cs="Times New Roman"/>
                <w:sz w:val="24"/>
                <w:szCs w:val="24"/>
              </w:rPr>
              <w:t xml:space="preserve"> z uwzględnieniem kryteriów ok</w:t>
            </w:r>
            <w:r>
              <w:rPr>
                <w:rFonts w:ascii="Times New Roman" w:hAnsi="Times New Roman" w:cs="Times New Roman"/>
                <w:sz w:val="24"/>
                <w:szCs w:val="24"/>
              </w:rPr>
              <w:t>reślonych w celu ochrony roślin……………………….</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136F73"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3</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33</w:t>
            </w:r>
          </w:p>
        </w:tc>
        <w:tc>
          <w:tcPr>
            <w:tcW w:w="7526" w:type="dxa"/>
          </w:tcPr>
          <w:p w:rsidR="00AD30C1" w:rsidRPr="00266004" w:rsidRDefault="00136F73"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Klasyfikacja stref jakości powietrza w Województwie Wielkopolskim za rok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dla </w:t>
            </w:r>
            <w:r>
              <w:rPr>
                <w:rFonts w:ascii="Times New Roman" w:hAnsi="Times New Roman" w:cs="Times New Roman"/>
                <w:sz w:val="24"/>
                <w:szCs w:val="24"/>
              </w:rPr>
              <w:t xml:space="preserve">dwutlenku ozonu </w:t>
            </w:r>
            <w:r w:rsidRPr="00266004">
              <w:rPr>
                <w:rFonts w:ascii="Times New Roman" w:hAnsi="Times New Roman" w:cs="Times New Roman"/>
                <w:sz w:val="24"/>
                <w:szCs w:val="24"/>
              </w:rPr>
              <w:t>z uwzględnieniem kryteriów określonych w celu ochrony zdrowia</w:t>
            </w:r>
            <w:r>
              <w:rPr>
                <w:rFonts w:ascii="Times New Roman" w:hAnsi="Times New Roman" w:cs="Times New Roman"/>
                <w:sz w:val="24"/>
                <w:szCs w:val="24"/>
              </w:rPr>
              <w:t xml:space="preserve"> oraz ochrony roślin – 201</w:t>
            </w:r>
            <w:r w:rsidR="004E3727">
              <w:rPr>
                <w:rFonts w:ascii="Times New Roman" w:hAnsi="Times New Roman" w:cs="Times New Roman"/>
                <w:sz w:val="24"/>
                <w:szCs w:val="24"/>
              </w:rPr>
              <w:t>6</w:t>
            </w:r>
            <w:r>
              <w:rPr>
                <w:rFonts w:ascii="Times New Roman" w:hAnsi="Times New Roman" w:cs="Times New Roman"/>
                <w:sz w:val="24"/>
                <w:szCs w:val="24"/>
              </w:rPr>
              <w:t>r…..</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136F73"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3</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34</w:t>
            </w:r>
          </w:p>
        </w:tc>
        <w:tc>
          <w:tcPr>
            <w:tcW w:w="7526" w:type="dxa"/>
          </w:tcPr>
          <w:p w:rsidR="00AD30C1" w:rsidRPr="00266004" w:rsidRDefault="00136F73"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Wynikowe klasy strefy wielkopolskiej dla poszczególnych zanieczyszczeń, uzyskane  w ocenie rocznej za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r. dokonanej z uwzględnieniem kryteriów ustanowionych w celu ochrony zdrowia</w:t>
            </w:r>
            <w:r>
              <w:rPr>
                <w:rFonts w:ascii="Times New Roman" w:hAnsi="Times New Roman" w:cs="Times New Roman"/>
                <w:sz w:val="24"/>
                <w:szCs w:val="24"/>
              </w:rPr>
              <w:t xml:space="preserve"> </w:t>
            </w:r>
            <w:r w:rsidR="00D35604">
              <w:rPr>
                <w:rFonts w:ascii="Times New Roman" w:hAnsi="Times New Roman" w:cs="Times New Roman"/>
                <w:sz w:val="24"/>
                <w:szCs w:val="24"/>
              </w:rPr>
              <w:t>.</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D35604"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5</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35</w:t>
            </w:r>
          </w:p>
        </w:tc>
        <w:tc>
          <w:tcPr>
            <w:tcW w:w="7526" w:type="dxa"/>
          </w:tcPr>
          <w:p w:rsidR="00AD30C1" w:rsidRPr="00266004" w:rsidRDefault="00D35604" w:rsidP="00E53106">
            <w:pPr>
              <w:pStyle w:val="Bezodstpw"/>
              <w:ind w:right="-142"/>
              <w:rPr>
                <w:rFonts w:ascii="Times New Roman" w:hAnsi="Times New Roman" w:cs="Times New Roman"/>
                <w:sz w:val="24"/>
                <w:szCs w:val="24"/>
              </w:rPr>
            </w:pPr>
            <w:r w:rsidRPr="00266004">
              <w:rPr>
                <w:rFonts w:ascii="Times New Roman" w:hAnsi="Times New Roman" w:cs="Times New Roman"/>
                <w:sz w:val="24"/>
                <w:szCs w:val="24"/>
              </w:rPr>
              <w:t>Wynikowe klasy strefy wielkopolskiej dla poszczególnych zanieczyszczeń, uzyskane  w ocenie rocznej za 201</w:t>
            </w:r>
            <w:r w:rsidR="004E3727">
              <w:rPr>
                <w:rFonts w:ascii="Times New Roman" w:hAnsi="Times New Roman" w:cs="Times New Roman"/>
                <w:sz w:val="24"/>
                <w:szCs w:val="24"/>
              </w:rPr>
              <w:t>6</w:t>
            </w:r>
            <w:r w:rsidRPr="00266004">
              <w:rPr>
                <w:rFonts w:ascii="Times New Roman" w:hAnsi="Times New Roman" w:cs="Times New Roman"/>
                <w:sz w:val="24"/>
                <w:szCs w:val="24"/>
              </w:rPr>
              <w:t xml:space="preserve"> r. dokonanej z uwzględnieniem kryteriów ustanowionych w celu ochrony roślin</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D35604"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5</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36</w:t>
            </w:r>
          </w:p>
        </w:tc>
        <w:tc>
          <w:tcPr>
            <w:tcW w:w="7526" w:type="dxa"/>
          </w:tcPr>
          <w:p w:rsidR="00AD30C1" w:rsidRPr="00266004" w:rsidRDefault="00D35604" w:rsidP="00E53106">
            <w:pPr>
              <w:pStyle w:val="Bezodstpw"/>
              <w:ind w:right="-142"/>
              <w:rPr>
                <w:rFonts w:ascii="Times New Roman" w:hAnsi="Times New Roman" w:cs="Times New Roman"/>
                <w:sz w:val="24"/>
                <w:szCs w:val="24"/>
              </w:rPr>
            </w:pPr>
            <w:r w:rsidRPr="00DF10FE">
              <w:rPr>
                <w:rFonts w:ascii="Times New Roman" w:hAnsi="Times New Roman" w:cs="Times New Roman"/>
                <w:sz w:val="24"/>
                <w:szCs w:val="24"/>
              </w:rPr>
              <w:t xml:space="preserve">Dopuszczalne </w:t>
            </w:r>
            <w:r>
              <w:rPr>
                <w:rFonts w:ascii="Times New Roman" w:hAnsi="Times New Roman" w:cs="Times New Roman"/>
                <w:sz w:val="24"/>
                <w:szCs w:val="24"/>
              </w:rPr>
              <w:t xml:space="preserve"> </w:t>
            </w:r>
            <w:r w:rsidRPr="00DF10FE">
              <w:rPr>
                <w:rFonts w:ascii="Times New Roman" w:hAnsi="Times New Roman" w:cs="Times New Roman"/>
                <w:sz w:val="24"/>
                <w:szCs w:val="24"/>
              </w:rPr>
              <w:t>poziomy</w:t>
            </w:r>
            <w:r>
              <w:rPr>
                <w:rFonts w:ascii="Times New Roman" w:hAnsi="Times New Roman" w:cs="Times New Roman"/>
                <w:sz w:val="24"/>
                <w:szCs w:val="24"/>
              </w:rPr>
              <w:t xml:space="preserve"> </w:t>
            </w:r>
            <w:r w:rsidRPr="00DF10FE">
              <w:rPr>
                <w:rFonts w:ascii="Times New Roman" w:hAnsi="Times New Roman" w:cs="Times New Roman"/>
                <w:sz w:val="24"/>
                <w:szCs w:val="24"/>
              </w:rPr>
              <w:t xml:space="preserve"> hałasu </w:t>
            </w:r>
            <w:r>
              <w:rPr>
                <w:rFonts w:ascii="Times New Roman" w:hAnsi="Times New Roman" w:cs="Times New Roman"/>
                <w:sz w:val="24"/>
                <w:szCs w:val="24"/>
              </w:rPr>
              <w:t xml:space="preserve">w środowisku </w:t>
            </w:r>
            <w:r w:rsidRPr="00DF10FE">
              <w:rPr>
                <w:rFonts w:ascii="Times New Roman" w:hAnsi="Times New Roman" w:cs="Times New Roman"/>
                <w:sz w:val="24"/>
                <w:szCs w:val="24"/>
              </w:rPr>
              <w:t>w zależności od przeznaczenia terenu</w:t>
            </w:r>
            <w:r>
              <w:rPr>
                <w:rFonts w:ascii="Times New Roman" w:hAnsi="Times New Roman" w:cs="Times New Roman"/>
                <w:sz w:val="24"/>
                <w:szCs w:val="24"/>
              </w:rPr>
              <w:t xml:space="preserve"> ……………………………….</w:t>
            </w:r>
            <w:r w:rsidR="00AD30C1">
              <w:rPr>
                <w:rFonts w:ascii="Times New Roman" w:hAnsi="Times New Roman" w:cs="Times New Roman"/>
                <w:sz w:val="24"/>
                <w:szCs w:val="24"/>
              </w:rPr>
              <w:t>…………………………………………</w:t>
            </w:r>
          </w:p>
        </w:tc>
        <w:tc>
          <w:tcPr>
            <w:tcW w:w="596" w:type="dxa"/>
          </w:tcPr>
          <w:p w:rsidR="00CA4319" w:rsidRDefault="00CA4319" w:rsidP="00E53106">
            <w:pPr>
              <w:rPr>
                <w:rFonts w:ascii="Times New Roman" w:hAnsi="Times New Roman" w:cs="Times New Roman"/>
                <w:sz w:val="24"/>
                <w:szCs w:val="24"/>
              </w:rPr>
            </w:pPr>
          </w:p>
          <w:p w:rsidR="00CA4319" w:rsidRPr="005D1806" w:rsidRDefault="00D35604" w:rsidP="00E53106">
            <w:pPr>
              <w:rPr>
                <w:rFonts w:ascii="Times New Roman" w:hAnsi="Times New Roman" w:cs="Times New Roman"/>
                <w:sz w:val="24"/>
                <w:szCs w:val="24"/>
              </w:rPr>
            </w:pPr>
            <w:r>
              <w:rPr>
                <w:rFonts w:ascii="Times New Roman" w:hAnsi="Times New Roman" w:cs="Times New Roman"/>
                <w:sz w:val="24"/>
                <w:szCs w:val="24"/>
              </w:rPr>
              <w:t>6</w:t>
            </w:r>
            <w:r w:rsidR="00DB52C7">
              <w:rPr>
                <w:rFonts w:ascii="Times New Roman" w:hAnsi="Times New Roman" w:cs="Times New Roman"/>
                <w:sz w:val="24"/>
                <w:szCs w:val="24"/>
              </w:rPr>
              <w:t>8</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37</w:t>
            </w:r>
          </w:p>
        </w:tc>
        <w:tc>
          <w:tcPr>
            <w:tcW w:w="7526" w:type="dxa"/>
          </w:tcPr>
          <w:p w:rsidR="00AD30C1" w:rsidRPr="00266004" w:rsidRDefault="00D35604" w:rsidP="00E53106">
            <w:pPr>
              <w:ind w:left="33" w:right="-142" w:hanging="33"/>
              <w:rPr>
                <w:rFonts w:ascii="Times New Roman" w:hAnsi="Times New Roman" w:cs="Times New Roman"/>
                <w:sz w:val="24"/>
                <w:szCs w:val="24"/>
              </w:rPr>
            </w:pPr>
            <w:r w:rsidRPr="00EA7031">
              <w:rPr>
                <w:rFonts w:ascii="Times New Roman" w:hAnsi="Times New Roman" w:cs="Times New Roman"/>
                <w:sz w:val="24"/>
                <w:szCs w:val="24"/>
              </w:rPr>
              <w:t>Dopuszczalne wartości składowej elektrycznej pól elektromagnetycznych dla miejsc</w:t>
            </w:r>
            <w:r>
              <w:rPr>
                <w:rFonts w:ascii="Times New Roman" w:hAnsi="Times New Roman" w:cs="Times New Roman"/>
                <w:sz w:val="24"/>
                <w:szCs w:val="24"/>
              </w:rPr>
              <w:t>,</w:t>
            </w:r>
            <w:r w:rsidRPr="00EA7031">
              <w:rPr>
                <w:rFonts w:ascii="Times New Roman" w:hAnsi="Times New Roman" w:cs="Times New Roman"/>
                <w:sz w:val="24"/>
                <w:szCs w:val="24"/>
              </w:rPr>
              <w:t xml:space="preserve"> do których dostęp ma </w:t>
            </w:r>
            <w:r>
              <w:rPr>
                <w:rFonts w:ascii="Times New Roman" w:hAnsi="Times New Roman" w:cs="Times New Roman"/>
                <w:sz w:val="24"/>
                <w:szCs w:val="24"/>
              </w:rPr>
              <w:t>l</w:t>
            </w:r>
            <w:r w:rsidRPr="00EA7031">
              <w:rPr>
                <w:rFonts w:ascii="Times New Roman" w:hAnsi="Times New Roman" w:cs="Times New Roman"/>
                <w:sz w:val="24"/>
                <w:szCs w:val="24"/>
              </w:rPr>
              <w:t>udność</w:t>
            </w:r>
            <w:r>
              <w:rPr>
                <w:rFonts w:ascii="Times New Roman" w:hAnsi="Times New Roman" w:cs="Times New Roman"/>
                <w:sz w:val="24"/>
                <w:szCs w:val="24"/>
              </w:rPr>
              <w:t xml:space="preserve"> ..</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Pr="005D1806" w:rsidRDefault="00D35604" w:rsidP="00E53106">
            <w:pPr>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4</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38</w:t>
            </w:r>
          </w:p>
        </w:tc>
        <w:tc>
          <w:tcPr>
            <w:tcW w:w="7526" w:type="dxa"/>
          </w:tcPr>
          <w:p w:rsidR="00AD30C1" w:rsidRPr="00266004" w:rsidRDefault="00D35604" w:rsidP="00E53106">
            <w:pPr>
              <w:pStyle w:val="Bezodstpw"/>
              <w:ind w:right="-142"/>
              <w:rPr>
                <w:rFonts w:ascii="Times New Roman" w:hAnsi="Times New Roman" w:cs="Times New Roman"/>
                <w:sz w:val="24"/>
                <w:szCs w:val="24"/>
              </w:rPr>
            </w:pPr>
            <w:r w:rsidRPr="009E2F19">
              <w:rPr>
                <w:rFonts w:ascii="Times New Roman" w:hAnsi="Times New Roman" w:cs="Times New Roman"/>
                <w:sz w:val="24"/>
                <w:szCs w:val="24"/>
              </w:rPr>
              <w:t>Zestawienie wyników pomiarów prowadzonych w ramach monitoringu pól elektromagnetycznych na obszarach wiejsk</w:t>
            </w:r>
            <w:r>
              <w:rPr>
                <w:rFonts w:ascii="Times New Roman" w:hAnsi="Times New Roman" w:cs="Times New Roman"/>
                <w:sz w:val="24"/>
                <w:szCs w:val="24"/>
              </w:rPr>
              <w:t xml:space="preserve">ich województwa wielkopolskiego </w:t>
            </w:r>
            <w:r w:rsidR="00AD30C1">
              <w:rPr>
                <w:rFonts w:ascii="Times New Roman" w:hAnsi="Times New Roman" w:cs="Times New Roman"/>
                <w:sz w:val="24"/>
                <w:szCs w:val="24"/>
              </w:rPr>
              <w:t>……………………………………………………………</w:t>
            </w:r>
          </w:p>
        </w:tc>
        <w:tc>
          <w:tcPr>
            <w:tcW w:w="596" w:type="dxa"/>
          </w:tcPr>
          <w:p w:rsidR="00AD30C1" w:rsidRDefault="00AD30C1" w:rsidP="00E53106">
            <w:pPr>
              <w:rPr>
                <w:rFonts w:ascii="Times New Roman" w:hAnsi="Times New Roman" w:cs="Times New Roman"/>
                <w:sz w:val="24"/>
                <w:szCs w:val="24"/>
              </w:rPr>
            </w:pPr>
          </w:p>
          <w:p w:rsidR="00CA4319" w:rsidRDefault="00CA4319" w:rsidP="00E53106">
            <w:pPr>
              <w:rPr>
                <w:rFonts w:ascii="Times New Roman" w:hAnsi="Times New Roman" w:cs="Times New Roman"/>
                <w:sz w:val="24"/>
                <w:szCs w:val="24"/>
              </w:rPr>
            </w:pPr>
          </w:p>
          <w:p w:rsidR="00CA4319" w:rsidRPr="005D1806" w:rsidRDefault="00D35604" w:rsidP="00E53106">
            <w:pPr>
              <w:rPr>
                <w:rFonts w:ascii="Times New Roman" w:hAnsi="Times New Roman" w:cs="Times New Roman"/>
                <w:sz w:val="24"/>
                <w:szCs w:val="24"/>
              </w:rPr>
            </w:pPr>
            <w:r>
              <w:rPr>
                <w:rFonts w:ascii="Times New Roman" w:hAnsi="Times New Roman" w:cs="Times New Roman"/>
                <w:sz w:val="24"/>
                <w:szCs w:val="24"/>
              </w:rPr>
              <w:t>7</w:t>
            </w:r>
            <w:r w:rsidR="00DB52C7">
              <w:rPr>
                <w:rFonts w:ascii="Times New Roman" w:hAnsi="Times New Roman" w:cs="Times New Roman"/>
                <w:sz w:val="24"/>
                <w:szCs w:val="24"/>
              </w:rPr>
              <w:t>4</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39</w:t>
            </w:r>
          </w:p>
        </w:tc>
        <w:tc>
          <w:tcPr>
            <w:tcW w:w="7526" w:type="dxa"/>
          </w:tcPr>
          <w:p w:rsidR="00AD30C1" w:rsidRPr="00266004" w:rsidRDefault="00D35604" w:rsidP="00E53106">
            <w:pPr>
              <w:pStyle w:val="Bezodstpw"/>
              <w:ind w:right="-142"/>
              <w:rPr>
                <w:rFonts w:ascii="Times New Roman" w:hAnsi="Times New Roman" w:cs="Times New Roman"/>
                <w:sz w:val="24"/>
                <w:szCs w:val="24"/>
              </w:rPr>
            </w:pPr>
            <w:r>
              <w:rPr>
                <w:rFonts w:ascii="Times New Roman" w:eastAsia="Times New Roman" w:hAnsi="Times New Roman" w:cs="Times New Roman"/>
                <w:sz w:val="24"/>
                <w:szCs w:val="24"/>
                <w:lang w:eastAsia="pl-PL"/>
              </w:rPr>
              <w:t>Strumień odpadów zebranych w201</w:t>
            </w:r>
            <w:r w:rsidR="004E3727">
              <w:rPr>
                <w:rFonts w:ascii="Times New Roman" w:eastAsia="Times New Roman" w:hAnsi="Times New Roman" w:cs="Times New Roman"/>
                <w:sz w:val="24"/>
                <w:szCs w:val="24"/>
                <w:lang w:eastAsia="pl-PL"/>
              </w:rPr>
              <w:t>6</w:t>
            </w:r>
            <w:r>
              <w:rPr>
                <w:rFonts w:ascii="Times New Roman" w:eastAsia="Times New Roman" w:hAnsi="Times New Roman" w:cs="Times New Roman"/>
                <w:sz w:val="24"/>
                <w:szCs w:val="24"/>
                <w:lang w:eastAsia="pl-PL"/>
              </w:rPr>
              <w:t>r. (dla CZO SELEKT i Gminy Brodnica)…………………………………………………………………….</w:t>
            </w:r>
          </w:p>
        </w:tc>
        <w:tc>
          <w:tcPr>
            <w:tcW w:w="596" w:type="dxa"/>
          </w:tcPr>
          <w:p w:rsidR="00CA4319" w:rsidRDefault="00CA4319" w:rsidP="00E53106">
            <w:pPr>
              <w:rPr>
                <w:rFonts w:ascii="Times New Roman" w:hAnsi="Times New Roman" w:cs="Times New Roman"/>
                <w:sz w:val="24"/>
                <w:szCs w:val="24"/>
              </w:rPr>
            </w:pPr>
          </w:p>
          <w:p w:rsidR="00CA4319" w:rsidRPr="005D1806" w:rsidRDefault="00D35604" w:rsidP="00E53106">
            <w:pPr>
              <w:rPr>
                <w:rFonts w:ascii="Times New Roman" w:hAnsi="Times New Roman" w:cs="Times New Roman"/>
                <w:sz w:val="24"/>
                <w:szCs w:val="24"/>
              </w:rPr>
            </w:pPr>
            <w:r>
              <w:rPr>
                <w:rFonts w:ascii="Times New Roman" w:hAnsi="Times New Roman" w:cs="Times New Roman"/>
                <w:sz w:val="24"/>
                <w:szCs w:val="24"/>
              </w:rPr>
              <w:t>8</w:t>
            </w:r>
            <w:r w:rsidR="00DB52C7">
              <w:rPr>
                <w:rFonts w:ascii="Times New Roman" w:hAnsi="Times New Roman" w:cs="Times New Roman"/>
                <w:sz w:val="24"/>
                <w:szCs w:val="24"/>
              </w:rPr>
              <w:t>5</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40</w:t>
            </w:r>
          </w:p>
        </w:tc>
        <w:tc>
          <w:tcPr>
            <w:tcW w:w="7526" w:type="dxa"/>
          </w:tcPr>
          <w:p w:rsidR="00AD30C1" w:rsidRPr="00266004" w:rsidRDefault="00D35604" w:rsidP="00E53106">
            <w:pPr>
              <w:pStyle w:val="Bezodstpw"/>
              <w:tabs>
                <w:tab w:val="left" w:pos="1035"/>
              </w:tabs>
              <w:ind w:right="-142"/>
              <w:rPr>
                <w:rFonts w:ascii="Times New Roman" w:hAnsi="Times New Roman" w:cs="Times New Roman"/>
                <w:sz w:val="24"/>
                <w:szCs w:val="24"/>
              </w:rPr>
            </w:pPr>
            <w:r>
              <w:rPr>
                <w:rFonts w:ascii="Times New Roman" w:eastAsia="Times New Roman" w:hAnsi="Times New Roman" w:cs="Times New Roman"/>
                <w:sz w:val="24"/>
                <w:szCs w:val="24"/>
                <w:lang w:eastAsia="pl-PL"/>
              </w:rPr>
              <w:t>Gospodarka odpadami na terenie RIPOK Piotrowo Pierwsze</w:t>
            </w:r>
            <w:r>
              <w:rPr>
                <w:rFonts w:ascii="Times New Roman" w:hAnsi="Times New Roman" w:cs="Times New Roman"/>
                <w:sz w:val="24"/>
                <w:szCs w:val="24"/>
              </w:rPr>
              <w:t xml:space="preserve"> </w:t>
            </w:r>
            <w:r w:rsidR="00813EA5">
              <w:rPr>
                <w:rFonts w:ascii="Times New Roman" w:hAnsi="Times New Roman" w:cs="Times New Roman"/>
                <w:sz w:val="24"/>
                <w:szCs w:val="24"/>
              </w:rPr>
              <w:t>…..</w:t>
            </w:r>
            <w:r w:rsidR="00AD30C1">
              <w:rPr>
                <w:rFonts w:ascii="Times New Roman" w:hAnsi="Times New Roman" w:cs="Times New Roman"/>
                <w:sz w:val="24"/>
                <w:szCs w:val="24"/>
              </w:rPr>
              <w:t>………….</w:t>
            </w:r>
          </w:p>
        </w:tc>
        <w:tc>
          <w:tcPr>
            <w:tcW w:w="596" w:type="dxa"/>
          </w:tcPr>
          <w:p w:rsidR="00CA4319" w:rsidRPr="005D1806" w:rsidRDefault="00813EA5" w:rsidP="00E53106">
            <w:pPr>
              <w:rPr>
                <w:rFonts w:ascii="Times New Roman" w:hAnsi="Times New Roman" w:cs="Times New Roman"/>
                <w:sz w:val="24"/>
                <w:szCs w:val="24"/>
              </w:rPr>
            </w:pPr>
            <w:r>
              <w:rPr>
                <w:rFonts w:ascii="Times New Roman" w:hAnsi="Times New Roman" w:cs="Times New Roman"/>
                <w:sz w:val="24"/>
                <w:szCs w:val="24"/>
              </w:rPr>
              <w:t>8</w:t>
            </w:r>
            <w:r w:rsidR="00DB52C7">
              <w:rPr>
                <w:rFonts w:ascii="Times New Roman" w:hAnsi="Times New Roman" w:cs="Times New Roman"/>
                <w:sz w:val="24"/>
                <w:szCs w:val="24"/>
              </w:rPr>
              <w:t>6</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41</w:t>
            </w:r>
          </w:p>
        </w:tc>
        <w:tc>
          <w:tcPr>
            <w:tcW w:w="7526" w:type="dxa"/>
          </w:tcPr>
          <w:p w:rsidR="00AD30C1" w:rsidRPr="00266004" w:rsidRDefault="00AD30C1" w:rsidP="00E53106">
            <w:pPr>
              <w:pStyle w:val="Bezodstpw"/>
              <w:ind w:right="-142"/>
              <w:rPr>
                <w:rFonts w:ascii="Times New Roman" w:hAnsi="Times New Roman" w:cs="Times New Roman"/>
                <w:sz w:val="24"/>
                <w:szCs w:val="24"/>
              </w:rPr>
            </w:pPr>
            <w:r>
              <w:rPr>
                <w:rFonts w:ascii="Times New Roman" w:hAnsi="Times New Roman" w:cs="Times New Roman"/>
                <w:sz w:val="24"/>
                <w:szCs w:val="24"/>
              </w:rPr>
              <w:t xml:space="preserve"> </w:t>
            </w:r>
            <w:r w:rsidR="00813EA5" w:rsidRPr="00ED6F4C">
              <w:rPr>
                <w:rFonts w:ascii="Times New Roman" w:eastAsia="Calibri" w:hAnsi="Times New Roman" w:cs="Times New Roman"/>
                <w:sz w:val="24"/>
                <w:szCs w:val="24"/>
              </w:rPr>
              <w:t>Lista zadań własnych i koordynowanych przeznaczonych do realizacji w ramach planu operacyjnego na lata 201</w:t>
            </w:r>
            <w:r w:rsidR="00813EA5">
              <w:rPr>
                <w:rFonts w:ascii="Times New Roman" w:eastAsia="Calibri" w:hAnsi="Times New Roman" w:cs="Times New Roman"/>
                <w:sz w:val="24"/>
                <w:szCs w:val="24"/>
              </w:rPr>
              <w:t>7</w:t>
            </w:r>
            <w:r w:rsidR="00813EA5" w:rsidRPr="00ED6F4C">
              <w:rPr>
                <w:rFonts w:ascii="Times New Roman" w:eastAsia="Calibri" w:hAnsi="Times New Roman" w:cs="Times New Roman"/>
                <w:sz w:val="24"/>
                <w:szCs w:val="24"/>
              </w:rPr>
              <w:t>-202</w:t>
            </w:r>
            <w:r w:rsidR="00813EA5">
              <w:rPr>
                <w:rFonts w:ascii="Times New Roman" w:eastAsia="Calibri" w:hAnsi="Times New Roman" w:cs="Times New Roman"/>
                <w:sz w:val="24"/>
                <w:szCs w:val="24"/>
              </w:rPr>
              <w:t>4</w:t>
            </w:r>
            <w:r>
              <w:rPr>
                <w:rFonts w:ascii="Times New Roman" w:hAnsi="Times New Roman" w:cs="Times New Roman"/>
                <w:sz w:val="24"/>
                <w:szCs w:val="24"/>
              </w:rPr>
              <w:t>…………………………</w:t>
            </w:r>
            <w:r w:rsidR="00813EA5">
              <w:rPr>
                <w:rFonts w:ascii="Times New Roman" w:hAnsi="Times New Roman" w:cs="Times New Roman"/>
                <w:sz w:val="24"/>
                <w:szCs w:val="24"/>
              </w:rPr>
              <w:t>..</w:t>
            </w:r>
            <w:r>
              <w:rPr>
                <w:rFonts w:ascii="Times New Roman" w:hAnsi="Times New Roman" w:cs="Times New Roman"/>
                <w:sz w:val="24"/>
                <w:szCs w:val="24"/>
              </w:rPr>
              <w:t>….</w:t>
            </w:r>
          </w:p>
        </w:tc>
        <w:tc>
          <w:tcPr>
            <w:tcW w:w="596" w:type="dxa"/>
          </w:tcPr>
          <w:p w:rsidR="00CA4319" w:rsidRDefault="00CA4319" w:rsidP="00E53106">
            <w:pPr>
              <w:rPr>
                <w:rFonts w:ascii="Times New Roman" w:hAnsi="Times New Roman" w:cs="Times New Roman"/>
                <w:sz w:val="24"/>
                <w:szCs w:val="24"/>
              </w:rPr>
            </w:pPr>
          </w:p>
          <w:p w:rsidR="00CA4319" w:rsidRPr="005D1806" w:rsidRDefault="00813EA5" w:rsidP="00E53106">
            <w:pPr>
              <w:rPr>
                <w:rFonts w:ascii="Times New Roman" w:hAnsi="Times New Roman" w:cs="Times New Roman"/>
                <w:sz w:val="24"/>
                <w:szCs w:val="24"/>
              </w:rPr>
            </w:pPr>
            <w:r>
              <w:rPr>
                <w:rFonts w:ascii="Times New Roman" w:hAnsi="Times New Roman" w:cs="Times New Roman"/>
                <w:sz w:val="24"/>
                <w:szCs w:val="24"/>
              </w:rPr>
              <w:t>9</w:t>
            </w:r>
            <w:r w:rsidR="00DB52C7">
              <w:rPr>
                <w:rFonts w:ascii="Times New Roman" w:hAnsi="Times New Roman" w:cs="Times New Roman"/>
                <w:sz w:val="24"/>
                <w:szCs w:val="24"/>
              </w:rPr>
              <w:t>7</w:t>
            </w:r>
          </w:p>
        </w:tc>
      </w:tr>
      <w:tr w:rsidR="00AD30C1" w:rsidTr="00DB52C7">
        <w:tc>
          <w:tcPr>
            <w:tcW w:w="940" w:type="dxa"/>
          </w:tcPr>
          <w:p w:rsidR="00AD30C1" w:rsidRDefault="00AD30C1" w:rsidP="00E53106">
            <w:pPr>
              <w:rPr>
                <w:rFonts w:ascii="Times New Roman" w:hAnsi="Times New Roman" w:cs="Times New Roman"/>
                <w:sz w:val="24"/>
                <w:szCs w:val="24"/>
              </w:rPr>
            </w:pPr>
            <w:r>
              <w:rPr>
                <w:rFonts w:ascii="Times New Roman" w:hAnsi="Times New Roman" w:cs="Times New Roman"/>
                <w:sz w:val="24"/>
                <w:szCs w:val="24"/>
              </w:rPr>
              <w:t>42</w:t>
            </w:r>
          </w:p>
        </w:tc>
        <w:tc>
          <w:tcPr>
            <w:tcW w:w="7526" w:type="dxa"/>
          </w:tcPr>
          <w:p w:rsidR="00AD30C1" w:rsidRPr="00266004" w:rsidRDefault="00813EA5" w:rsidP="00E53106">
            <w:pPr>
              <w:pStyle w:val="Bezodstpw"/>
              <w:ind w:right="-142"/>
              <w:rPr>
                <w:rFonts w:ascii="Times New Roman" w:hAnsi="Times New Roman" w:cs="Times New Roman"/>
                <w:sz w:val="24"/>
                <w:szCs w:val="24"/>
              </w:rPr>
            </w:pPr>
            <w:r w:rsidRPr="00ED64E2">
              <w:rPr>
                <w:rFonts w:ascii="Times New Roman" w:hAnsi="Times New Roman" w:cs="Times New Roman"/>
                <w:sz w:val="24"/>
                <w:szCs w:val="24"/>
              </w:rPr>
              <w:t>Zestawienie wskaźników ogóln</w:t>
            </w:r>
            <w:r w:rsidR="00E53106">
              <w:rPr>
                <w:rFonts w:ascii="Times New Roman" w:hAnsi="Times New Roman" w:cs="Times New Roman"/>
                <w:sz w:val="24"/>
                <w:szCs w:val="24"/>
              </w:rPr>
              <w:t>ych</w:t>
            </w:r>
            <w:r w:rsidRPr="00ED64E2">
              <w:rPr>
                <w:rFonts w:ascii="Times New Roman" w:hAnsi="Times New Roman" w:cs="Times New Roman"/>
                <w:sz w:val="24"/>
                <w:szCs w:val="24"/>
              </w:rPr>
              <w:t xml:space="preserve"> dla monitorowania osiągania celów</w:t>
            </w:r>
            <w:r>
              <w:rPr>
                <w:rFonts w:ascii="Times New Roman" w:hAnsi="Times New Roman" w:cs="Times New Roman"/>
                <w:sz w:val="24"/>
                <w:szCs w:val="24"/>
              </w:rPr>
              <w:t>……..</w:t>
            </w:r>
          </w:p>
        </w:tc>
        <w:tc>
          <w:tcPr>
            <w:tcW w:w="596" w:type="dxa"/>
          </w:tcPr>
          <w:p w:rsidR="00CA4319" w:rsidRPr="005D1806" w:rsidRDefault="00813EA5" w:rsidP="00E53106">
            <w:pPr>
              <w:rPr>
                <w:rFonts w:ascii="Times New Roman" w:hAnsi="Times New Roman" w:cs="Times New Roman"/>
                <w:sz w:val="24"/>
                <w:szCs w:val="24"/>
              </w:rPr>
            </w:pPr>
            <w:r>
              <w:rPr>
                <w:rFonts w:ascii="Times New Roman" w:hAnsi="Times New Roman" w:cs="Times New Roman"/>
                <w:sz w:val="24"/>
                <w:szCs w:val="24"/>
              </w:rPr>
              <w:t>11</w:t>
            </w:r>
            <w:r w:rsidR="00DB52C7">
              <w:rPr>
                <w:rFonts w:ascii="Times New Roman" w:hAnsi="Times New Roman" w:cs="Times New Roman"/>
                <w:sz w:val="24"/>
                <w:szCs w:val="24"/>
              </w:rPr>
              <w:t>4</w:t>
            </w:r>
          </w:p>
        </w:tc>
      </w:tr>
    </w:tbl>
    <w:p w:rsidR="00AD30C1" w:rsidRDefault="00AD30C1"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E53106" w:rsidRDefault="00E53106" w:rsidP="00AD30C1">
      <w:pPr>
        <w:spacing w:line="360" w:lineRule="auto"/>
        <w:rPr>
          <w:rFonts w:ascii="Times New Roman" w:hAnsi="Times New Roman" w:cs="Times New Roman"/>
          <w:b/>
          <w:sz w:val="24"/>
          <w:szCs w:val="24"/>
        </w:rPr>
      </w:pPr>
    </w:p>
    <w:p w:rsidR="00DB52C7" w:rsidRDefault="00DB52C7" w:rsidP="00AD30C1">
      <w:pPr>
        <w:spacing w:line="360" w:lineRule="auto"/>
        <w:rPr>
          <w:rFonts w:ascii="Times New Roman" w:hAnsi="Times New Roman" w:cs="Times New Roman"/>
          <w:b/>
          <w:sz w:val="24"/>
          <w:szCs w:val="24"/>
        </w:rPr>
      </w:pPr>
    </w:p>
    <w:p w:rsidR="00AD30C1" w:rsidRDefault="00AD30C1" w:rsidP="00C5600C">
      <w:pPr>
        <w:tabs>
          <w:tab w:val="center" w:pos="4536"/>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SPIS  RYCIN</w:t>
      </w:r>
      <w:r w:rsidR="00C5600C">
        <w:rPr>
          <w:rFonts w:ascii="Times New Roman" w:hAnsi="Times New Roman" w:cs="Times New Roman"/>
          <w:b/>
          <w:sz w:val="24"/>
          <w:szCs w:val="24"/>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7505"/>
        <w:gridCol w:w="570"/>
      </w:tblGrid>
      <w:tr w:rsidR="00AD30C1" w:rsidRPr="00CA4319" w:rsidTr="00FB1989">
        <w:tc>
          <w:tcPr>
            <w:tcW w:w="987" w:type="dxa"/>
          </w:tcPr>
          <w:p w:rsidR="00AD30C1" w:rsidRPr="00CA4319" w:rsidRDefault="00AD30C1" w:rsidP="002A3F59">
            <w:pPr>
              <w:spacing w:line="360" w:lineRule="auto"/>
              <w:rPr>
                <w:rFonts w:ascii="Times New Roman" w:hAnsi="Times New Roman" w:cs="Times New Roman"/>
                <w:b/>
                <w:i/>
                <w:sz w:val="24"/>
                <w:szCs w:val="24"/>
              </w:rPr>
            </w:pPr>
            <w:r w:rsidRPr="00CA4319">
              <w:rPr>
                <w:rFonts w:ascii="Times New Roman" w:hAnsi="Times New Roman" w:cs="Times New Roman"/>
                <w:b/>
                <w:i/>
                <w:sz w:val="24"/>
                <w:szCs w:val="24"/>
              </w:rPr>
              <w:t>Nr ryciny</w:t>
            </w:r>
          </w:p>
        </w:tc>
        <w:tc>
          <w:tcPr>
            <w:tcW w:w="7505" w:type="dxa"/>
          </w:tcPr>
          <w:p w:rsidR="00AD30C1" w:rsidRPr="00CA4319" w:rsidRDefault="00AD30C1" w:rsidP="002A3F59">
            <w:pPr>
              <w:spacing w:line="360" w:lineRule="auto"/>
              <w:ind w:right="-122"/>
              <w:jc w:val="both"/>
              <w:rPr>
                <w:rFonts w:ascii="Times New Roman" w:hAnsi="Times New Roman" w:cs="Times New Roman"/>
                <w:b/>
                <w:i/>
                <w:sz w:val="24"/>
                <w:szCs w:val="24"/>
              </w:rPr>
            </w:pPr>
            <w:r w:rsidRPr="00CA4319">
              <w:rPr>
                <w:rFonts w:ascii="Times New Roman" w:hAnsi="Times New Roman" w:cs="Times New Roman"/>
                <w:b/>
                <w:i/>
                <w:sz w:val="24"/>
                <w:szCs w:val="24"/>
              </w:rPr>
              <w:tab/>
              <w:t>Tytuł ryciny</w:t>
            </w:r>
            <w:r w:rsidRPr="00CA4319">
              <w:rPr>
                <w:rFonts w:ascii="Times New Roman" w:hAnsi="Times New Roman" w:cs="Times New Roman"/>
                <w:b/>
                <w:i/>
                <w:sz w:val="24"/>
                <w:szCs w:val="24"/>
              </w:rPr>
              <w:tab/>
            </w:r>
          </w:p>
        </w:tc>
        <w:tc>
          <w:tcPr>
            <w:tcW w:w="570" w:type="dxa"/>
          </w:tcPr>
          <w:p w:rsidR="00AD30C1" w:rsidRPr="00CA4319" w:rsidRDefault="00AD30C1" w:rsidP="002A3F59">
            <w:pPr>
              <w:spacing w:line="360" w:lineRule="auto"/>
              <w:rPr>
                <w:rFonts w:ascii="Times New Roman" w:hAnsi="Times New Roman" w:cs="Times New Roman"/>
                <w:b/>
                <w:i/>
                <w:sz w:val="24"/>
                <w:szCs w:val="24"/>
              </w:rPr>
            </w:pPr>
            <w:r w:rsidRPr="00CA4319">
              <w:rPr>
                <w:rFonts w:ascii="Times New Roman" w:hAnsi="Times New Roman" w:cs="Times New Roman"/>
                <w:b/>
                <w:i/>
                <w:sz w:val="24"/>
                <w:szCs w:val="24"/>
              </w:rPr>
              <w:t>Str.</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w:t>
            </w:r>
          </w:p>
        </w:tc>
        <w:tc>
          <w:tcPr>
            <w:tcW w:w="7505" w:type="dxa"/>
          </w:tcPr>
          <w:p w:rsidR="00AD30C1" w:rsidRPr="00CA4319" w:rsidRDefault="00AD30C1" w:rsidP="00813EA5">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 xml:space="preserve">  </w:t>
            </w:r>
            <w:r w:rsidR="00813EA5">
              <w:rPr>
                <w:rFonts w:ascii="Times New Roman" w:hAnsi="Times New Roman" w:cs="Times New Roman"/>
                <w:i/>
                <w:sz w:val="24"/>
                <w:szCs w:val="24"/>
              </w:rPr>
              <w:t xml:space="preserve">Położenie gminy Brodnica na tle gmin tworzących powiat śremski </w:t>
            </w:r>
            <w:r w:rsidRPr="00CA4319">
              <w:rPr>
                <w:rFonts w:ascii="Times New Roman" w:hAnsi="Times New Roman" w:cs="Times New Roman"/>
                <w:i/>
                <w:sz w:val="24"/>
                <w:szCs w:val="24"/>
              </w:rPr>
              <w:t>…</w:t>
            </w:r>
            <w:r w:rsidR="00813EA5">
              <w:rPr>
                <w:rFonts w:ascii="Times New Roman" w:hAnsi="Times New Roman" w:cs="Times New Roman"/>
                <w:i/>
                <w:sz w:val="24"/>
                <w:szCs w:val="24"/>
              </w:rPr>
              <w:t>….</w:t>
            </w:r>
            <w:r w:rsidRPr="00CA4319">
              <w:rPr>
                <w:rFonts w:ascii="Times New Roman" w:hAnsi="Times New Roman" w:cs="Times New Roman"/>
                <w:i/>
                <w:sz w:val="24"/>
                <w:szCs w:val="24"/>
              </w:rPr>
              <w:t>…..</w:t>
            </w:r>
          </w:p>
        </w:tc>
        <w:tc>
          <w:tcPr>
            <w:tcW w:w="570" w:type="dxa"/>
          </w:tcPr>
          <w:p w:rsidR="00AD30C1" w:rsidRPr="00CA4319" w:rsidRDefault="00813EA5" w:rsidP="002A3F59">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FB1989">
              <w:rPr>
                <w:rFonts w:ascii="Times New Roman" w:hAnsi="Times New Roman" w:cs="Times New Roman"/>
                <w:i/>
                <w:sz w:val="24"/>
                <w:szCs w:val="24"/>
              </w:rPr>
              <w:t>8</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2</w:t>
            </w:r>
          </w:p>
        </w:tc>
        <w:tc>
          <w:tcPr>
            <w:tcW w:w="7505" w:type="dxa"/>
          </w:tcPr>
          <w:p w:rsidR="00AD30C1" w:rsidRPr="00CA4319" w:rsidRDefault="00AD30C1" w:rsidP="00813EA5">
            <w:pPr>
              <w:pStyle w:val="Bezodstpw"/>
              <w:spacing w:line="360" w:lineRule="auto"/>
              <w:ind w:right="-122"/>
              <w:rPr>
                <w:rFonts w:ascii="Times New Roman" w:hAnsi="Times New Roman" w:cs="Times New Roman"/>
                <w:i/>
                <w:sz w:val="24"/>
                <w:szCs w:val="24"/>
                <w:lang w:eastAsia="ar-SA"/>
              </w:rPr>
            </w:pPr>
            <w:r w:rsidRPr="00CA4319">
              <w:rPr>
                <w:rFonts w:ascii="Times New Roman" w:hAnsi="Times New Roman" w:cs="Times New Roman"/>
                <w:i/>
                <w:sz w:val="24"/>
                <w:szCs w:val="24"/>
                <w:lang w:eastAsia="ar-SA"/>
              </w:rPr>
              <w:t xml:space="preserve">  </w:t>
            </w:r>
            <w:r w:rsidR="00813EA5">
              <w:rPr>
                <w:rFonts w:ascii="Times New Roman" w:hAnsi="Times New Roman" w:cs="Times New Roman"/>
                <w:i/>
                <w:sz w:val="24"/>
                <w:szCs w:val="24"/>
                <w:lang w:eastAsia="ar-SA"/>
              </w:rPr>
              <w:t>Procentowa struktura użytkowania gruntów w gminie Brodnica</w:t>
            </w:r>
            <w:r w:rsidRPr="00CA4319">
              <w:rPr>
                <w:rFonts w:ascii="Times New Roman" w:hAnsi="Times New Roman" w:cs="Times New Roman"/>
                <w:i/>
                <w:sz w:val="24"/>
                <w:szCs w:val="24"/>
                <w:lang w:eastAsia="ar-SA"/>
              </w:rPr>
              <w:t>…………</w:t>
            </w:r>
            <w:r w:rsidR="00813EA5">
              <w:rPr>
                <w:rFonts w:ascii="Times New Roman" w:hAnsi="Times New Roman" w:cs="Times New Roman"/>
                <w:i/>
                <w:sz w:val="24"/>
                <w:szCs w:val="24"/>
                <w:lang w:eastAsia="ar-SA"/>
              </w:rPr>
              <w:t>…</w:t>
            </w:r>
          </w:p>
        </w:tc>
        <w:tc>
          <w:tcPr>
            <w:tcW w:w="570" w:type="dxa"/>
          </w:tcPr>
          <w:p w:rsidR="00AD30C1" w:rsidRPr="00CA4319" w:rsidRDefault="00813EA5" w:rsidP="002A3F59">
            <w:pPr>
              <w:spacing w:line="360" w:lineRule="auto"/>
              <w:rPr>
                <w:rFonts w:ascii="Times New Roman" w:hAnsi="Times New Roman" w:cs="Times New Roman"/>
                <w:i/>
                <w:sz w:val="24"/>
                <w:szCs w:val="24"/>
              </w:rPr>
            </w:pPr>
            <w:r>
              <w:rPr>
                <w:rFonts w:ascii="Times New Roman" w:hAnsi="Times New Roman" w:cs="Times New Roman"/>
                <w:i/>
                <w:sz w:val="24"/>
                <w:szCs w:val="24"/>
              </w:rPr>
              <w:t>1</w:t>
            </w:r>
            <w:r w:rsidR="00FB1989">
              <w:rPr>
                <w:rFonts w:ascii="Times New Roman" w:hAnsi="Times New Roman" w:cs="Times New Roman"/>
                <w:i/>
                <w:sz w:val="24"/>
                <w:szCs w:val="24"/>
              </w:rPr>
              <w:t>0</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3</w:t>
            </w:r>
          </w:p>
        </w:tc>
        <w:tc>
          <w:tcPr>
            <w:tcW w:w="7505" w:type="dxa"/>
          </w:tcPr>
          <w:p w:rsidR="00AD30C1" w:rsidRPr="00CA4319" w:rsidRDefault="00AD30C1" w:rsidP="00EF2288">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w:t>
            </w:r>
            <w:r w:rsidR="00EF2288">
              <w:rPr>
                <w:rFonts w:ascii="Times New Roman" w:hAnsi="Times New Roman" w:cs="Times New Roman"/>
                <w:i/>
                <w:sz w:val="24"/>
                <w:szCs w:val="24"/>
              </w:rPr>
              <w:t>PLB 300017 Ostoja Rogalińska..</w:t>
            </w:r>
            <w:r w:rsidRPr="00CA4319">
              <w:rPr>
                <w:rFonts w:ascii="Times New Roman" w:hAnsi="Times New Roman" w:cs="Times New Roman"/>
                <w:i/>
                <w:sz w:val="24"/>
                <w:szCs w:val="24"/>
              </w:rPr>
              <w:t>…………………………………………………</w:t>
            </w:r>
          </w:p>
        </w:tc>
        <w:tc>
          <w:tcPr>
            <w:tcW w:w="570" w:type="dxa"/>
          </w:tcPr>
          <w:p w:rsidR="00AD30C1" w:rsidRPr="00CA4319" w:rsidRDefault="00EF2288" w:rsidP="002A3F59">
            <w:pPr>
              <w:spacing w:line="360" w:lineRule="auto"/>
              <w:rPr>
                <w:rFonts w:ascii="Times New Roman" w:hAnsi="Times New Roman" w:cs="Times New Roman"/>
                <w:i/>
                <w:sz w:val="24"/>
                <w:szCs w:val="24"/>
              </w:rPr>
            </w:pPr>
            <w:r>
              <w:rPr>
                <w:rFonts w:ascii="Times New Roman" w:hAnsi="Times New Roman" w:cs="Times New Roman"/>
                <w:i/>
                <w:sz w:val="24"/>
                <w:szCs w:val="24"/>
              </w:rPr>
              <w:t>3</w:t>
            </w:r>
            <w:r w:rsidR="00FB1989">
              <w:rPr>
                <w:rFonts w:ascii="Times New Roman" w:hAnsi="Times New Roman" w:cs="Times New Roman"/>
                <w:i/>
                <w:sz w:val="24"/>
                <w:szCs w:val="24"/>
              </w:rPr>
              <w:t>0</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4</w:t>
            </w:r>
          </w:p>
        </w:tc>
        <w:tc>
          <w:tcPr>
            <w:tcW w:w="7505" w:type="dxa"/>
          </w:tcPr>
          <w:p w:rsidR="00AD30C1" w:rsidRPr="00CA4319" w:rsidRDefault="00EF2288" w:rsidP="00EF2288">
            <w:pPr>
              <w:spacing w:line="360" w:lineRule="auto"/>
              <w:ind w:right="-122"/>
              <w:rPr>
                <w:rFonts w:ascii="Times New Roman" w:hAnsi="Times New Roman" w:cs="Times New Roman"/>
                <w:b/>
                <w:i/>
                <w:sz w:val="24"/>
                <w:szCs w:val="24"/>
              </w:rPr>
            </w:pPr>
            <w:r>
              <w:rPr>
                <w:rFonts w:ascii="Times New Roman" w:hAnsi="Times New Roman" w:cs="Times New Roman"/>
                <w:i/>
                <w:sz w:val="24"/>
                <w:szCs w:val="24"/>
              </w:rPr>
              <w:t xml:space="preserve"> PLH300012 Rogalińska Dolina Warty </w:t>
            </w:r>
            <w:r w:rsidR="00AD30C1" w:rsidRPr="00CA4319">
              <w:rPr>
                <w:rFonts w:ascii="Times New Roman" w:hAnsi="Times New Roman" w:cs="Times New Roman"/>
                <w:i/>
                <w:sz w:val="24"/>
                <w:szCs w:val="24"/>
              </w:rPr>
              <w:t>…………………………………………..</w:t>
            </w:r>
          </w:p>
        </w:tc>
        <w:tc>
          <w:tcPr>
            <w:tcW w:w="570" w:type="dxa"/>
          </w:tcPr>
          <w:p w:rsidR="00AD30C1" w:rsidRPr="00CA4319" w:rsidRDefault="00EF2288" w:rsidP="002A3F59">
            <w:pPr>
              <w:spacing w:line="360" w:lineRule="auto"/>
              <w:rPr>
                <w:rFonts w:ascii="Times New Roman" w:hAnsi="Times New Roman" w:cs="Times New Roman"/>
                <w:i/>
                <w:sz w:val="24"/>
                <w:szCs w:val="24"/>
              </w:rPr>
            </w:pPr>
            <w:r>
              <w:rPr>
                <w:rFonts w:ascii="Times New Roman" w:hAnsi="Times New Roman" w:cs="Times New Roman"/>
                <w:i/>
                <w:sz w:val="24"/>
                <w:szCs w:val="24"/>
              </w:rPr>
              <w:t>32</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5</w:t>
            </w:r>
          </w:p>
        </w:tc>
        <w:tc>
          <w:tcPr>
            <w:tcW w:w="7505" w:type="dxa"/>
          </w:tcPr>
          <w:p w:rsidR="00AD30C1" w:rsidRPr="00CA4319" w:rsidRDefault="00AD30C1" w:rsidP="00EF2288">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w:t>
            </w:r>
            <w:r w:rsidR="00EF2288">
              <w:rPr>
                <w:rFonts w:ascii="Times New Roman" w:hAnsi="Times New Roman" w:cs="Times New Roman"/>
                <w:i/>
                <w:sz w:val="24"/>
                <w:szCs w:val="24"/>
              </w:rPr>
              <w:t xml:space="preserve">Granice Rogalińskiego Parku Krajobrazowego </w:t>
            </w:r>
            <w:r w:rsidRPr="00CA4319">
              <w:rPr>
                <w:rFonts w:ascii="Times New Roman" w:hAnsi="Times New Roman" w:cs="Times New Roman"/>
                <w:i/>
                <w:sz w:val="24"/>
                <w:szCs w:val="24"/>
              </w:rPr>
              <w:t>……………………………….</w:t>
            </w:r>
          </w:p>
        </w:tc>
        <w:tc>
          <w:tcPr>
            <w:tcW w:w="570" w:type="dxa"/>
          </w:tcPr>
          <w:p w:rsidR="00AD30C1" w:rsidRPr="00CA4319" w:rsidRDefault="00EF2288" w:rsidP="002A3F59">
            <w:pPr>
              <w:spacing w:line="360" w:lineRule="auto"/>
              <w:rPr>
                <w:rFonts w:ascii="Times New Roman" w:hAnsi="Times New Roman" w:cs="Times New Roman"/>
                <w:i/>
                <w:sz w:val="24"/>
                <w:szCs w:val="24"/>
              </w:rPr>
            </w:pPr>
            <w:r>
              <w:rPr>
                <w:rFonts w:ascii="Times New Roman" w:hAnsi="Times New Roman" w:cs="Times New Roman"/>
                <w:i/>
                <w:sz w:val="24"/>
                <w:szCs w:val="24"/>
              </w:rPr>
              <w:t>35</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6</w:t>
            </w:r>
          </w:p>
        </w:tc>
        <w:tc>
          <w:tcPr>
            <w:tcW w:w="7505" w:type="dxa"/>
          </w:tcPr>
          <w:p w:rsidR="00AD30C1" w:rsidRPr="00CA4319" w:rsidRDefault="00AD30C1" w:rsidP="00EF2288">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w:t>
            </w:r>
            <w:r w:rsidR="00EF2288">
              <w:rPr>
                <w:rFonts w:ascii="Times New Roman" w:hAnsi="Times New Roman" w:cs="Times New Roman"/>
                <w:i/>
                <w:sz w:val="24"/>
                <w:szCs w:val="24"/>
              </w:rPr>
              <w:t>Logo Rogalińskiego Parku Krajobrazowego……………………..</w:t>
            </w:r>
            <w:r w:rsidRPr="00CA4319">
              <w:rPr>
                <w:rFonts w:ascii="Times New Roman" w:hAnsi="Times New Roman" w:cs="Times New Roman"/>
                <w:i/>
                <w:sz w:val="24"/>
                <w:szCs w:val="24"/>
              </w:rPr>
              <w:t>…………….</w:t>
            </w:r>
          </w:p>
        </w:tc>
        <w:tc>
          <w:tcPr>
            <w:tcW w:w="570" w:type="dxa"/>
          </w:tcPr>
          <w:p w:rsidR="00AD30C1" w:rsidRPr="00CA4319" w:rsidRDefault="00EF2288" w:rsidP="002A3F59">
            <w:pPr>
              <w:spacing w:line="360" w:lineRule="auto"/>
              <w:rPr>
                <w:rFonts w:ascii="Times New Roman" w:hAnsi="Times New Roman" w:cs="Times New Roman"/>
                <w:i/>
                <w:sz w:val="24"/>
                <w:szCs w:val="24"/>
              </w:rPr>
            </w:pPr>
            <w:r>
              <w:rPr>
                <w:rFonts w:ascii="Times New Roman" w:hAnsi="Times New Roman" w:cs="Times New Roman"/>
                <w:i/>
                <w:sz w:val="24"/>
                <w:szCs w:val="24"/>
              </w:rPr>
              <w:t>36</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7</w:t>
            </w:r>
          </w:p>
        </w:tc>
        <w:tc>
          <w:tcPr>
            <w:tcW w:w="7505" w:type="dxa"/>
          </w:tcPr>
          <w:p w:rsidR="00AD30C1" w:rsidRPr="00CA4319" w:rsidRDefault="00AD30C1" w:rsidP="00EF2288">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w:t>
            </w:r>
            <w:r w:rsidR="00EF2288">
              <w:rPr>
                <w:rFonts w:ascii="Times New Roman" w:hAnsi="Times New Roman" w:cs="Times New Roman"/>
                <w:i/>
                <w:sz w:val="24"/>
                <w:szCs w:val="24"/>
              </w:rPr>
              <w:t>Goździk Siny ……………………………………</w:t>
            </w:r>
            <w:r w:rsidRPr="00CA4319">
              <w:rPr>
                <w:rFonts w:ascii="Times New Roman" w:hAnsi="Times New Roman" w:cs="Times New Roman"/>
                <w:i/>
                <w:sz w:val="24"/>
                <w:szCs w:val="24"/>
              </w:rPr>
              <w:t>……………………………………</w:t>
            </w:r>
          </w:p>
        </w:tc>
        <w:tc>
          <w:tcPr>
            <w:tcW w:w="570" w:type="dxa"/>
          </w:tcPr>
          <w:p w:rsidR="00CA4319" w:rsidRPr="00CA4319" w:rsidRDefault="00EF2288" w:rsidP="002A3F59">
            <w:pPr>
              <w:spacing w:line="360" w:lineRule="auto"/>
              <w:rPr>
                <w:rFonts w:ascii="Times New Roman" w:hAnsi="Times New Roman" w:cs="Times New Roman"/>
                <w:i/>
                <w:sz w:val="24"/>
                <w:szCs w:val="24"/>
              </w:rPr>
            </w:pPr>
            <w:r>
              <w:rPr>
                <w:rFonts w:ascii="Times New Roman" w:hAnsi="Times New Roman" w:cs="Times New Roman"/>
                <w:i/>
                <w:sz w:val="24"/>
                <w:szCs w:val="24"/>
              </w:rPr>
              <w:t>37</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8</w:t>
            </w:r>
          </w:p>
        </w:tc>
        <w:tc>
          <w:tcPr>
            <w:tcW w:w="7505" w:type="dxa"/>
          </w:tcPr>
          <w:p w:rsidR="00AD30C1" w:rsidRPr="00CA4319" w:rsidRDefault="00AD30C1" w:rsidP="00EF2288">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 xml:space="preserve"> </w:t>
            </w:r>
            <w:r w:rsidR="00EF2288">
              <w:rPr>
                <w:rFonts w:ascii="Times New Roman" w:hAnsi="Times New Roman" w:cs="Times New Roman"/>
                <w:i/>
                <w:sz w:val="24"/>
                <w:szCs w:val="24"/>
              </w:rPr>
              <w:t>Procentowa struktura użytkowania gruntów w gminie Brodnica…………..</w:t>
            </w:r>
            <w:r w:rsidRPr="00CA4319">
              <w:rPr>
                <w:rFonts w:ascii="Times New Roman" w:hAnsi="Times New Roman" w:cs="Times New Roman"/>
                <w:i/>
                <w:sz w:val="24"/>
                <w:szCs w:val="24"/>
              </w:rPr>
              <w:t>…</w:t>
            </w:r>
          </w:p>
        </w:tc>
        <w:tc>
          <w:tcPr>
            <w:tcW w:w="570" w:type="dxa"/>
          </w:tcPr>
          <w:p w:rsidR="00AD30C1" w:rsidRPr="00CA4319" w:rsidRDefault="00EF2288" w:rsidP="00EF2288">
            <w:pPr>
              <w:spacing w:line="360" w:lineRule="auto"/>
              <w:rPr>
                <w:rFonts w:ascii="Times New Roman" w:hAnsi="Times New Roman" w:cs="Times New Roman"/>
                <w:i/>
                <w:sz w:val="24"/>
                <w:szCs w:val="24"/>
              </w:rPr>
            </w:pPr>
            <w:r>
              <w:rPr>
                <w:rFonts w:ascii="Times New Roman" w:hAnsi="Times New Roman" w:cs="Times New Roman"/>
                <w:i/>
                <w:sz w:val="24"/>
                <w:szCs w:val="24"/>
              </w:rPr>
              <w:t>40</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9</w:t>
            </w:r>
          </w:p>
        </w:tc>
        <w:tc>
          <w:tcPr>
            <w:tcW w:w="7505" w:type="dxa"/>
          </w:tcPr>
          <w:p w:rsidR="00AD30C1" w:rsidRPr="00CA4319" w:rsidRDefault="00EF2288" w:rsidP="00EF2288">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Lokalizacja GZWP w Polsce…………...</w:t>
            </w:r>
            <w:r w:rsidR="00AD30C1" w:rsidRPr="00CA4319">
              <w:rPr>
                <w:rFonts w:ascii="Times New Roman" w:hAnsi="Times New Roman" w:cs="Times New Roman"/>
                <w:i/>
                <w:sz w:val="24"/>
                <w:szCs w:val="24"/>
              </w:rPr>
              <w:t>……………………………………………</w:t>
            </w:r>
          </w:p>
        </w:tc>
        <w:tc>
          <w:tcPr>
            <w:tcW w:w="570" w:type="dxa"/>
          </w:tcPr>
          <w:p w:rsidR="00AD30C1" w:rsidRPr="00CA4319" w:rsidRDefault="00EF2288" w:rsidP="002A3F59">
            <w:pPr>
              <w:spacing w:line="360" w:lineRule="auto"/>
              <w:rPr>
                <w:rFonts w:ascii="Times New Roman" w:hAnsi="Times New Roman" w:cs="Times New Roman"/>
                <w:i/>
                <w:sz w:val="24"/>
                <w:szCs w:val="24"/>
              </w:rPr>
            </w:pPr>
            <w:r>
              <w:rPr>
                <w:rFonts w:ascii="Times New Roman" w:hAnsi="Times New Roman" w:cs="Times New Roman"/>
                <w:i/>
                <w:sz w:val="24"/>
                <w:szCs w:val="24"/>
              </w:rPr>
              <w:t>5</w:t>
            </w:r>
            <w:r w:rsidR="00CA4319" w:rsidRPr="00CA4319">
              <w:rPr>
                <w:rFonts w:ascii="Times New Roman" w:hAnsi="Times New Roman" w:cs="Times New Roman"/>
                <w:i/>
                <w:sz w:val="24"/>
                <w:szCs w:val="24"/>
              </w:rPr>
              <w:t>0</w:t>
            </w:r>
          </w:p>
        </w:tc>
      </w:tr>
      <w:tr w:rsidR="00AD30C1" w:rsidRPr="00CA4319" w:rsidTr="00FB1989">
        <w:tc>
          <w:tcPr>
            <w:tcW w:w="987"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10</w:t>
            </w:r>
          </w:p>
        </w:tc>
        <w:tc>
          <w:tcPr>
            <w:tcW w:w="7505" w:type="dxa"/>
          </w:tcPr>
          <w:p w:rsidR="00AD30C1" w:rsidRPr="00CA4319" w:rsidRDefault="00EF2288" w:rsidP="00EF2288">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Lokalizacja na tle GZWP…………………………………………………..</w:t>
            </w:r>
            <w:r w:rsidR="00AD30C1" w:rsidRPr="00CA4319">
              <w:rPr>
                <w:rFonts w:ascii="Times New Roman" w:hAnsi="Times New Roman" w:cs="Times New Roman"/>
                <w:i/>
                <w:sz w:val="24"/>
                <w:szCs w:val="24"/>
              </w:rPr>
              <w:t>………..</w:t>
            </w:r>
          </w:p>
        </w:tc>
        <w:tc>
          <w:tcPr>
            <w:tcW w:w="570" w:type="dxa"/>
          </w:tcPr>
          <w:p w:rsidR="00AD30C1" w:rsidRPr="00CA4319" w:rsidRDefault="00EF2288" w:rsidP="00EF2288">
            <w:pPr>
              <w:spacing w:line="360" w:lineRule="auto"/>
              <w:rPr>
                <w:rFonts w:ascii="Times New Roman" w:hAnsi="Times New Roman" w:cs="Times New Roman"/>
                <w:i/>
                <w:sz w:val="24"/>
                <w:szCs w:val="24"/>
              </w:rPr>
            </w:pPr>
            <w:r>
              <w:rPr>
                <w:rFonts w:ascii="Times New Roman" w:hAnsi="Times New Roman" w:cs="Times New Roman"/>
                <w:i/>
                <w:sz w:val="24"/>
                <w:szCs w:val="24"/>
              </w:rPr>
              <w:t>51</w:t>
            </w:r>
          </w:p>
        </w:tc>
      </w:tr>
      <w:tr w:rsidR="00EF2288" w:rsidRPr="00CA4319" w:rsidTr="00FB1989">
        <w:tc>
          <w:tcPr>
            <w:tcW w:w="987" w:type="dxa"/>
          </w:tcPr>
          <w:p w:rsidR="00EF2288" w:rsidRPr="00CA4319" w:rsidRDefault="00EF2288" w:rsidP="002A3F59">
            <w:pPr>
              <w:spacing w:line="360" w:lineRule="auto"/>
              <w:rPr>
                <w:rFonts w:ascii="Times New Roman" w:hAnsi="Times New Roman" w:cs="Times New Roman"/>
                <w:i/>
                <w:sz w:val="24"/>
                <w:szCs w:val="24"/>
              </w:rPr>
            </w:pPr>
            <w:r>
              <w:rPr>
                <w:rFonts w:ascii="Times New Roman" w:hAnsi="Times New Roman" w:cs="Times New Roman"/>
                <w:i/>
                <w:sz w:val="24"/>
                <w:szCs w:val="24"/>
              </w:rPr>
              <w:t>11</w:t>
            </w:r>
          </w:p>
        </w:tc>
        <w:tc>
          <w:tcPr>
            <w:tcW w:w="7505" w:type="dxa"/>
          </w:tcPr>
          <w:p w:rsidR="00EF2288" w:rsidRDefault="00EF2288" w:rsidP="00602A5D">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 xml:space="preserve">Lokalizacja na tle </w:t>
            </w:r>
            <w:proofErr w:type="spellStart"/>
            <w:r>
              <w:rPr>
                <w:rFonts w:ascii="Times New Roman" w:hAnsi="Times New Roman" w:cs="Times New Roman"/>
                <w:i/>
                <w:sz w:val="24"/>
                <w:szCs w:val="24"/>
              </w:rPr>
              <w:t>JCWPd</w:t>
            </w:r>
            <w:proofErr w:type="spellEnd"/>
            <w:r w:rsidR="00602A5D">
              <w:rPr>
                <w:rFonts w:ascii="Times New Roman" w:hAnsi="Times New Roman" w:cs="Times New Roman"/>
                <w:i/>
                <w:sz w:val="24"/>
                <w:szCs w:val="24"/>
              </w:rPr>
              <w:t xml:space="preserve"> (60)</w:t>
            </w:r>
            <w:r>
              <w:rPr>
                <w:rFonts w:ascii="Times New Roman" w:hAnsi="Times New Roman" w:cs="Times New Roman"/>
                <w:i/>
                <w:sz w:val="24"/>
                <w:szCs w:val="24"/>
              </w:rPr>
              <w:t>……………………………………………………..</w:t>
            </w:r>
          </w:p>
        </w:tc>
        <w:tc>
          <w:tcPr>
            <w:tcW w:w="570" w:type="dxa"/>
          </w:tcPr>
          <w:p w:rsidR="00EF2288" w:rsidRDefault="00EF2288" w:rsidP="00EF2288">
            <w:pPr>
              <w:spacing w:line="360" w:lineRule="auto"/>
              <w:rPr>
                <w:rFonts w:ascii="Times New Roman" w:hAnsi="Times New Roman" w:cs="Times New Roman"/>
                <w:i/>
                <w:sz w:val="24"/>
                <w:szCs w:val="24"/>
              </w:rPr>
            </w:pPr>
            <w:r>
              <w:rPr>
                <w:rFonts w:ascii="Times New Roman" w:hAnsi="Times New Roman" w:cs="Times New Roman"/>
                <w:i/>
                <w:sz w:val="24"/>
                <w:szCs w:val="24"/>
              </w:rPr>
              <w:t>52</w:t>
            </w:r>
          </w:p>
        </w:tc>
      </w:tr>
      <w:tr w:rsidR="00602A5D" w:rsidRPr="00CA4319" w:rsidTr="00FB1989">
        <w:tc>
          <w:tcPr>
            <w:tcW w:w="987" w:type="dxa"/>
          </w:tcPr>
          <w:p w:rsidR="00602A5D" w:rsidRDefault="00602A5D" w:rsidP="002A3F59">
            <w:pPr>
              <w:spacing w:line="360" w:lineRule="auto"/>
              <w:rPr>
                <w:rFonts w:ascii="Times New Roman" w:hAnsi="Times New Roman" w:cs="Times New Roman"/>
                <w:i/>
                <w:sz w:val="24"/>
                <w:szCs w:val="24"/>
              </w:rPr>
            </w:pPr>
            <w:r>
              <w:rPr>
                <w:rFonts w:ascii="Times New Roman" w:hAnsi="Times New Roman" w:cs="Times New Roman"/>
                <w:i/>
                <w:sz w:val="24"/>
                <w:szCs w:val="24"/>
              </w:rPr>
              <w:t>1</w:t>
            </w:r>
            <w:r w:rsidR="00FB1989">
              <w:rPr>
                <w:rFonts w:ascii="Times New Roman" w:hAnsi="Times New Roman" w:cs="Times New Roman"/>
                <w:i/>
                <w:sz w:val="24"/>
                <w:szCs w:val="24"/>
              </w:rPr>
              <w:t>2</w:t>
            </w:r>
          </w:p>
        </w:tc>
        <w:tc>
          <w:tcPr>
            <w:tcW w:w="7505" w:type="dxa"/>
          </w:tcPr>
          <w:p w:rsidR="00602A5D" w:rsidRDefault="00602A5D" w:rsidP="00602A5D">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Wyniki monitoringu jakości wód podziemnych w 2012 roku…………………..</w:t>
            </w:r>
          </w:p>
        </w:tc>
        <w:tc>
          <w:tcPr>
            <w:tcW w:w="570" w:type="dxa"/>
          </w:tcPr>
          <w:p w:rsidR="00602A5D" w:rsidRDefault="00602A5D" w:rsidP="00EF2288">
            <w:pPr>
              <w:spacing w:line="360" w:lineRule="auto"/>
              <w:rPr>
                <w:rFonts w:ascii="Times New Roman" w:hAnsi="Times New Roman" w:cs="Times New Roman"/>
                <w:i/>
                <w:sz w:val="24"/>
                <w:szCs w:val="24"/>
              </w:rPr>
            </w:pPr>
            <w:r>
              <w:rPr>
                <w:rFonts w:ascii="Times New Roman" w:hAnsi="Times New Roman" w:cs="Times New Roman"/>
                <w:i/>
                <w:sz w:val="24"/>
                <w:szCs w:val="24"/>
              </w:rPr>
              <w:t>5</w:t>
            </w:r>
            <w:r w:rsidR="00FB1989">
              <w:rPr>
                <w:rFonts w:ascii="Times New Roman" w:hAnsi="Times New Roman" w:cs="Times New Roman"/>
                <w:i/>
                <w:sz w:val="24"/>
                <w:szCs w:val="24"/>
              </w:rPr>
              <w:t>3</w:t>
            </w:r>
          </w:p>
        </w:tc>
      </w:tr>
      <w:tr w:rsidR="00602A5D" w:rsidRPr="00CA4319" w:rsidTr="00FB1989">
        <w:tc>
          <w:tcPr>
            <w:tcW w:w="987" w:type="dxa"/>
          </w:tcPr>
          <w:p w:rsidR="00602A5D" w:rsidRDefault="00602A5D" w:rsidP="002A3F59">
            <w:pPr>
              <w:spacing w:line="360" w:lineRule="auto"/>
              <w:rPr>
                <w:rFonts w:ascii="Times New Roman" w:hAnsi="Times New Roman" w:cs="Times New Roman"/>
                <w:i/>
                <w:sz w:val="24"/>
                <w:szCs w:val="24"/>
              </w:rPr>
            </w:pPr>
            <w:r>
              <w:rPr>
                <w:rFonts w:ascii="Times New Roman" w:hAnsi="Times New Roman" w:cs="Times New Roman"/>
                <w:i/>
                <w:sz w:val="24"/>
                <w:szCs w:val="24"/>
              </w:rPr>
              <w:t>1</w:t>
            </w:r>
            <w:r w:rsidR="00FB1989">
              <w:rPr>
                <w:rFonts w:ascii="Times New Roman" w:hAnsi="Times New Roman" w:cs="Times New Roman"/>
                <w:i/>
                <w:sz w:val="24"/>
                <w:szCs w:val="24"/>
              </w:rPr>
              <w:t>3</w:t>
            </w:r>
          </w:p>
        </w:tc>
        <w:tc>
          <w:tcPr>
            <w:tcW w:w="7505" w:type="dxa"/>
          </w:tcPr>
          <w:p w:rsidR="00602A5D" w:rsidRDefault="00602A5D" w:rsidP="00602A5D">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Wyniki badań natężenia ruchu pojazdów przy drogach przebiegających przez gminę Brodnica………………………………………………………………...</w:t>
            </w:r>
            <w:r w:rsidR="00FB1989">
              <w:rPr>
                <w:rFonts w:ascii="Times New Roman" w:hAnsi="Times New Roman" w:cs="Times New Roman"/>
                <w:i/>
                <w:sz w:val="24"/>
                <w:szCs w:val="24"/>
              </w:rPr>
              <w:t>........</w:t>
            </w:r>
          </w:p>
        </w:tc>
        <w:tc>
          <w:tcPr>
            <w:tcW w:w="570" w:type="dxa"/>
          </w:tcPr>
          <w:p w:rsidR="00602A5D" w:rsidRDefault="00602A5D" w:rsidP="00EF2288">
            <w:pPr>
              <w:spacing w:line="360" w:lineRule="auto"/>
              <w:rPr>
                <w:rFonts w:ascii="Times New Roman" w:hAnsi="Times New Roman" w:cs="Times New Roman"/>
                <w:i/>
                <w:sz w:val="24"/>
                <w:szCs w:val="24"/>
              </w:rPr>
            </w:pPr>
          </w:p>
          <w:p w:rsidR="00602A5D" w:rsidRDefault="00602A5D" w:rsidP="00EF2288">
            <w:pPr>
              <w:spacing w:line="360" w:lineRule="auto"/>
              <w:rPr>
                <w:rFonts w:ascii="Times New Roman" w:hAnsi="Times New Roman" w:cs="Times New Roman"/>
                <w:i/>
                <w:sz w:val="24"/>
                <w:szCs w:val="24"/>
              </w:rPr>
            </w:pPr>
            <w:r>
              <w:rPr>
                <w:rFonts w:ascii="Times New Roman" w:hAnsi="Times New Roman" w:cs="Times New Roman"/>
                <w:i/>
                <w:sz w:val="24"/>
                <w:szCs w:val="24"/>
              </w:rPr>
              <w:t>7</w:t>
            </w:r>
            <w:r w:rsidR="00FB1989">
              <w:rPr>
                <w:rFonts w:ascii="Times New Roman" w:hAnsi="Times New Roman" w:cs="Times New Roman"/>
                <w:i/>
                <w:sz w:val="24"/>
                <w:szCs w:val="24"/>
              </w:rPr>
              <w:t>0</w:t>
            </w:r>
          </w:p>
        </w:tc>
      </w:tr>
      <w:tr w:rsidR="00AD30C1" w:rsidRPr="00CA4319" w:rsidTr="00FB1989">
        <w:tc>
          <w:tcPr>
            <w:tcW w:w="987" w:type="dxa"/>
          </w:tcPr>
          <w:p w:rsidR="00AD30C1" w:rsidRPr="00CA4319" w:rsidRDefault="00AD30C1" w:rsidP="00602A5D">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w:t>
            </w:r>
            <w:r w:rsidR="00FB1989">
              <w:rPr>
                <w:rFonts w:ascii="Times New Roman" w:hAnsi="Times New Roman" w:cs="Times New Roman"/>
                <w:i/>
                <w:sz w:val="24"/>
                <w:szCs w:val="24"/>
              </w:rPr>
              <w:t>4</w:t>
            </w:r>
          </w:p>
        </w:tc>
        <w:tc>
          <w:tcPr>
            <w:tcW w:w="7505" w:type="dxa"/>
          </w:tcPr>
          <w:p w:rsidR="00AD30C1" w:rsidRPr="00CA4319" w:rsidRDefault="00AD30C1" w:rsidP="00602A5D">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S</w:t>
            </w:r>
            <w:r w:rsidR="00602A5D">
              <w:rPr>
                <w:rFonts w:ascii="Times New Roman" w:hAnsi="Times New Roman" w:cs="Times New Roman"/>
                <w:i/>
                <w:sz w:val="24"/>
                <w:szCs w:val="24"/>
              </w:rPr>
              <w:t>chematyczny podział województwa na regiony gospodarki odpadami…..</w:t>
            </w:r>
            <w:r w:rsidRPr="00CA4319">
              <w:rPr>
                <w:rFonts w:ascii="Times New Roman" w:hAnsi="Times New Roman" w:cs="Times New Roman"/>
                <w:i/>
                <w:sz w:val="24"/>
                <w:szCs w:val="24"/>
              </w:rPr>
              <w:t>….</w:t>
            </w:r>
          </w:p>
        </w:tc>
        <w:tc>
          <w:tcPr>
            <w:tcW w:w="570" w:type="dxa"/>
          </w:tcPr>
          <w:p w:rsidR="00AD30C1" w:rsidRPr="00CA4319" w:rsidRDefault="00602A5D" w:rsidP="00602A5D">
            <w:pPr>
              <w:spacing w:line="360" w:lineRule="auto"/>
              <w:rPr>
                <w:rFonts w:ascii="Times New Roman" w:hAnsi="Times New Roman" w:cs="Times New Roman"/>
                <w:i/>
                <w:sz w:val="24"/>
                <w:szCs w:val="24"/>
              </w:rPr>
            </w:pPr>
            <w:r>
              <w:rPr>
                <w:rFonts w:ascii="Times New Roman" w:hAnsi="Times New Roman" w:cs="Times New Roman"/>
                <w:i/>
                <w:sz w:val="24"/>
                <w:szCs w:val="24"/>
              </w:rPr>
              <w:t>8</w:t>
            </w:r>
            <w:r w:rsidR="00FB1989">
              <w:rPr>
                <w:rFonts w:ascii="Times New Roman" w:hAnsi="Times New Roman" w:cs="Times New Roman"/>
                <w:i/>
                <w:sz w:val="24"/>
                <w:szCs w:val="24"/>
              </w:rPr>
              <w:t>0</w:t>
            </w:r>
          </w:p>
        </w:tc>
      </w:tr>
      <w:tr w:rsidR="00AD30C1" w:rsidRPr="00CA4319" w:rsidTr="00FB1989">
        <w:tc>
          <w:tcPr>
            <w:tcW w:w="987" w:type="dxa"/>
          </w:tcPr>
          <w:p w:rsidR="00AD30C1" w:rsidRPr="00CA4319" w:rsidRDefault="00AD30C1" w:rsidP="00602A5D">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w:t>
            </w:r>
            <w:r w:rsidR="00FB1989">
              <w:rPr>
                <w:rFonts w:ascii="Times New Roman" w:hAnsi="Times New Roman" w:cs="Times New Roman"/>
                <w:i/>
                <w:sz w:val="24"/>
                <w:szCs w:val="24"/>
              </w:rPr>
              <w:t>5</w:t>
            </w:r>
          </w:p>
        </w:tc>
        <w:tc>
          <w:tcPr>
            <w:tcW w:w="7505" w:type="dxa"/>
          </w:tcPr>
          <w:p w:rsidR="00AD30C1" w:rsidRPr="00CA4319" w:rsidRDefault="00602A5D" w:rsidP="00602A5D">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Podział administracyjny Regionu IV………</w:t>
            </w:r>
            <w:r w:rsidR="00AD30C1" w:rsidRPr="00CA4319">
              <w:rPr>
                <w:rFonts w:ascii="Times New Roman" w:hAnsi="Times New Roman" w:cs="Times New Roman"/>
                <w:i/>
                <w:sz w:val="24"/>
                <w:szCs w:val="24"/>
              </w:rPr>
              <w:t>……………………………………….</w:t>
            </w:r>
          </w:p>
        </w:tc>
        <w:tc>
          <w:tcPr>
            <w:tcW w:w="570" w:type="dxa"/>
          </w:tcPr>
          <w:p w:rsidR="00AD30C1" w:rsidRPr="00CA4319" w:rsidRDefault="00602A5D" w:rsidP="002A3F59">
            <w:pPr>
              <w:spacing w:line="360" w:lineRule="auto"/>
              <w:rPr>
                <w:rFonts w:ascii="Times New Roman" w:hAnsi="Times New Roman" w:cs="Times New Roman"/>
                <w:i/>
                <w:sz w:val="24"/>
                <w:szCs w:val="24"/>
              </w:rPr>
            </w:pPr>
            <w:r>
              <w:rPr>
                <w:rFonts w:ascii="Times New Roman" w:hAnsi="Times New Roman" w:cs="Times New Roman"/>
                <w:i/>
                <w:sz w:val="24"/>
                <w:szCs w:val="24"/>
              </w:rPr>
              <w:t>8</w:t>
            </w:r>
            <w:r w:rsidR="00FB1989">
              <w:rPr>
                <w:rFonts w:ascii="Times New Roman" w:hAnsi="Times New Roman" w:cs="Times New Roman"/>
                <w:i/>
                <w:sz w:val="24"/>
                <w:szCs w:val="24"/>
              </w:rPr>
              <w:t>1</w:t>
            </w:r>
          </w:p>
        </w:tc>
      </w:tr>
      <w:tr w:rsidR="00602A5D" w:rsidRPr="00CA4319" w:rsidTr="00FB1989">
        <w:tc>
          <w:tcPr>
            <w:tcW w:w="987" w:type="dxa"/>
          </w:tcPr>
          <w:p w:rsidR="00602A5D" w:rsidRPr="00CA4319" w:rsidRDefault="00602A5D" w:rsidP="00602A5D">
            <w:pPr>
              <w:spacing w:line="360" w:lineRule="auto"/>
              <w:rPr>
                <w:rFonts w:ascii="Times New Roman" w:hAnsi="Times New Roman" w:cs="Times New Roman"/>
                <w:i/>
                <w:sz w:val="24"/>
                <w:szCs w:val="24"/>
              </w:rPr>
            </w:pPr>
            <w:r>
              <w:rPr>
                <w:rFonts w:ascii="Times New Roman" w:hAnsi="Times New Roman" w:cs="Times New Roman"/>
                <w:i/>
                <w:sz w:val="24"/>
                <w:szCs w:val="24"/>
              </w:rPr>
              <w:t>1</w:t>
            </w:r>
            <w:r w:rsidR="00FB1989">
              <w:rPr>
                <w:rFonts w:ascii="Times New Roman" w:hAnsi="Times New Roman" w:cs="Times New Roman"/>
                <w:i/>
                <w:sz w:val="24"/>
                <w:szCs w:val="24"/>
              </w:rPr>
              <w:t>6</w:t>
            </w:r>
          </w:p>
        </w:tc>
        <w:tc>
          <w:tcPr>
            <w:tcW w:w="7505" w:type="dxa"/>
          </w:tcPr>
          <w:p w:rsidR="00602A5D" w:rsidRDefault="00602A5D" w:rsidP="00602A5D">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Potencjał słomy zbożowej i rzepakowej w Polsce………………………………..</w:t>
            </w:r>
          </w:p>
        </w:tc>
        <w:tc>
          <w:tcPr>
            <w:tcW w:w="570" w:type="dxa"/>
          </w:tcPr>
          <w:p w:rsidR="00602A5D" w:rsidRDefault="00602A5D" w:rsidP="002A3F59">
            <w:pPr>
              <w:spacing w:line="360" w:lineRule="auto"/>
              <w:rPr>
                <w:rFonts w:ascii="Times New Roman" w:hAnsi="Times New Roman" w:cs="Times New Roman"/>
                <w:i/>
                <w:sz w:val="24"/>
                <w:szCs w:val="24"/>
              </w:rPr>
            </w:pPr>
            <w:r>
              <w:rPr>
                <w:rFonts w:ascii="Times New Roman" w:hAnsi="Times New Roman" w:cs="Times New Roman"/>
                <w:i/>
                <w:sz w:val="24"/>
                <w:szCs w:val="24"/>
              </w:rPr>
              <w:t>9</w:t>
            </w:r>
            <w:r w:rsidR="00FB1989">
              <w:rPr>
                <w:rFonts w:ascii="Times New Roman" w:hAnsi="Times New Roman" w:cs="Times New Roman"/>
                <w:i/>
                <w:sz w:val="24"/>
                <w:szCs w:val="24"/>
              </w:rPr>
              <w:t>0</w:t>
            </w:r>
          </w:p>
        </w:tc>
      </w:tr>
      <w:tr w:rsidR="00602A5D" w:rsidRPr="00CA4319" w:rsidTr="00FB1989">
        <w:tc>
          <w:tcPr>
            <w:tcW w:w="987" w:type="dxa"/>
          </w:tcPr>
          <w:p w:rsidR="00602A5D" w:rsidRDefault="00602A5D" w:rsidP="00602A5D">
            <w:pPr>
              <w:spacing w:line="360" w:lineRule="auto"/>
              <w:rPr>
                <w:rFonts w:ascii="Times New Roman" w:hAnsi="Times New Roman" w:cs="Times New Roman"/>
                <w:i/>
                <w:sz w:val="24"/>
                <w:szCs w:val="24"/>
              </w:rPr>
            </w:pPr>
            <w:r>
              <w:rPr>
                <w:rFonts w:ascii="Times New Roman" w:hAnsi="Times New Roman" w:cs="Times New Roman"/>
                <w:i/>
                <w:sz w:val="24"/>
                <w:szCs w:val="24"/>
              </w:rPr>
              <w:t>1</w:t>
            </w:r>
            <w:r w:rsidR="00FB1989">
              <w:rPr>
                <w:rFonts w:ascii="Times New Roman" w:hAnsi="Times New Roman" w:cs="Times New Roman"/>
                <w:i/>
                <w:sz w:val="24"/>
                <w:szCs w:val="24"/>
              </w:rPr>
              <w:t>7</w:t>
            </w:r>
          </w:p>
        </w:tc>
        <w:tc>
          <w:tcPr>
            <w:tcW w:w="7505" w:type="dxa"/>
          </w:tcPr>
          <w:p w:rsidR="00602A5D" w:rsidRDefault="00602A5D" w:rsidP="00602A5D">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Strefy energetyczne warunków wiatrowych……………………………………….</w:t>
            </w:r>
          </w:p>
        </w:tc>
        <w:tc>
          <w:tcPr>
            <w:tcW w:w="570" w:type="dxa"/>
          </w:tcPr>
          <w:p w:rsidR="00602A5D" w:rsidRDefault="00602A5D" w:rsidP="002A3F59">
            <w:pPr>
              <w:spacing w:line="360" w:lineRule="auto"/>
              <w:rPr>
                <w:rFonts w:ascii="Times New Roman" w:hAnsi="Times New Roman" w:cs="Times New Roman"/>
                <w:i/>
                <w:sz w:val="24"/>
                <w:szCs w:val="24"/>
              </w:rPr>
            </w:pPr>
            <w:r>
              <w:rPr>
                <w:rFonts w:ascii="Times New Roman" w:hAnsi="Times New Roman" w:cs="Times New Roman"/>
                <w:i/>
                <w:sz w:val="24"/>
                <w:szCs w:val="24"/>
              </w:rPr>
              <w:t>9</w:t>
            </w:r>
            <w:r w:rsidR="00FB1989">
              <w:rPr>
                <w:rFonts w:ascii="Times New Roman" w:hAnsi="Times New Roman" w:cs="Times New Roman"/>
                <w:i/>
                <w:sz w:val="24"/>
                <w:szCs w:val="24"/>
              </w:rPr>
              <w:t>1</w:t>
            </w:r>
          </w:p>
        </w:tc>
      </w:tr>
      <w:tr w:rsidR="00602A5D" w:rsidRPr="00CA4319" w:rsidTr="00FB1989">
        <w:tc>
          <w:tcPr>
            <w:tcW w:w="987" w:type="dxa"/>
          </w:tcPr>
          <w:p w:rsidR="00602A5D" w:rsidRDefault="00602A5D" w:rsidP="00602A5D">
            <w:pPr>
              <w:spacing w:line="360" w:lineRule="auto"/>
              <w:rPr>
                <w:rFonts w:ascii="Times New Roman" w:hAnsi="Times New Roman" w:cs="Times New Roman"/>
                <w:i/>
                <w:sz w:val="24"/>
                <w:szCs w:val="24"/>
              </w:rPr>
            </w:pPr>
            <w:r>
              <w:rPr>
                <w:rFonts w:ascii="Times New Roman" w:hAnsi="Times New Roman" w:cs="Times New Roman"/>
                <w:i/>
                <w:sz w:val="24"/>
                <w:szCs w:val="24"/>
              </w:rPr>
              <w:t>1</w:t>
            </w:r>
            <w:r w:rsidR="00FB1989">
              <w:rPr>
                <w:rFonts w:ascii="Times New Roman" w:hAnsi="Times New Roman" w:cs="Times New Roman"/>
                <w:i/>
                <w:sz w:val="24"/>
                <w:szCs w:val="24"/>
              </w:rPr>
              <w:t>8</w:t>
            </w:r>
          </w:p>
        </w:tc>
        <w:tc>
          <w:tcPr>
            <w:tcW w:w="7505" w:type="dxa"/>
          </w:tcPr>
          <w:p w:rsidR="00602A5D" w:rsidRDefault="00602A5D" w:rsidP="00602A5D">
            <w:pPr>
              <w:spacing w:line="360" w:lineRule="auto"/>
              <w:ind w:right="-122"/>
              <w:jc w:val="both"/>
              <w:rPr>
                <w:rFonts w:ascii="Times New Roman" w:hAnsi="Times New Roman" w:cs="Times New Roman"/>
                <w:i/>
                <w:sz w:val="24"/>
                <w:szCs w:val="24"/>
              </w:rPr>
            </w:pPr>
            <w:r>
              <w:rPr>
                <w:rFonts w:ascii="Times New Roman" w:hAnsi="Times New Roman" w:cs="Times New Roman"/>
                <w:i/>
                <w:sz w:val="24"/>
                <w:szCs w:val="24"/>
              </w:rPr>
              <w:t>Zasoby geotermalne Polski………………………………………………………….</w:t>
            </w:r>
          </w:p>
        </w:tc>
        <w:tc>
          <w:tcPr>
            <w:tcW w:w="570" w:type="dxa"/>
          </w:tcPr>
          <w:p w:rsidR="00602A5D" w:rsidRDefault="00602A5D" w:rsidP="002A3F59">
            <w:pPr>
              <w:spacing w:line="360" w:lineRule="auto"/>
              <w:rPr>
                <w:rFonts w:ascii="Times New Roman" w:hAnsi="Times New Roman" w:cs="Times New Roman"/>
                <w:i/>
                <w:sz w:val="24"/>
                <w:szCs w:val="24"/>
              </w:rPr>
            </w:pPr>
            <w:r>
              <w:rPr>
                <w:rFonts w:ascii="Times New Roman" w:hAnsi="Times New Roman" w:cs="Times New Roman"/>
                <w:i/>
                <w:sz w:val="24"/>
                <w:szCs w:val="24"/>
              </w:rPr>
              <w:t>9</w:t>
            </w:r>
            <w:r w:rsidR="00FB1989">
              <w:rPr>
                <w:rFonts w:ascii="Times New Roman" w:hAnsi="Times New Roman" w:cs="Times New Roman"/>
                <w:i/>
                <w:sz w:val="24"/>
                <w:szCs w:val="24"/>
              </w:rPr>
              <w:t>2</w:t>
            </w:r>
          </w:p>
        </w:tc>
      </w:tr>
      <w:tr w:rsidR="00AD30C1" w:rsidRPr="00CA4319" w:rsidTr="00FB1989">
        <w:tc>
          <w:tcPr>
            <w:tcW w:w="987" w:type="dxa"/>
          </w:tcPr>
          <w:p w:rsidR="00AD30C1" w:rsidRPr="00CA4319" w:rsidRDefault="00602A5D" w:rsidP="002A3F59">
            <w:pPr>
              <w:spacing w:line="360" w:lineRule="auto"/>
              <w:rPr>
                <w:rFonts w:ascii="Times New Roman" w:hAnsi="Times New Roman" w:cs="Times New Roman"/>
                <w:i/>
                <w:sz w:val="24"/>
                <w:szCs w:val="24"/>
              </w:rPr>
            </w:pPr>
            <w:r>
              <w:rPr>
                <w:rFonts w:ascii="Times New Roman" w:hAnsi="Times New Roman" w:cs="Times New Roman"/>
                <w:i/>
                <w:sz w:val="24"/>
                <w:szCs w:val="24"/>
              </w:rPr>
              <w:t>20</w:t>
            </w:r>
          </w:p>
        </w:tc>
        <w:tc>
          <w:tcPr>
            <w:tcW w:w="7505"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Średni czas nasłonecznienia w ciągu roku na terenie Polski……………………</w:t>
            </w:r>
          </w:p>
        </w:tc>
        <w:tc>
          <w:tcPr>
            <w:tcW w:w="570"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9</w:t>
            </w:r>
            <w:r w:rsidR="00FB1989">
              <w:rPr>
                <w:rFonts w:ascii="Times New Roman" w:hAnsi="Times New Roman" w:cs="Times New Roman"/>
                <w:i/>
                <w:sz w:val="24"/>
                <w:szCs w:val="24"/>
              </w:rPr>
              <w:t>3</w:t>
            </w:r>
          </w:p>
        </w:tc>
      </w:tr>
      <w:tr w:rsidR="00AD30C1" w:rsidRPr="00CA4319" w:rsidTr="00FB1989">
        <w:tc>
          <w:tcPr>
            <w:tcW w:w="987" w:type="dxa"/>
          </w:tcPr>
          <w:p w:rsidR="00AD30C1" w:rsidRPr="00CA4319" w:rsidRDefault="00602A5D" w:rsidP="002A3F59">
            <w:pPr>
              <w:spacing w:line="360" w:lineRule="auto"/>
              <w:rPr>
                <w:rFonts w:ascii="Times New Roman" w:hAnsi="Times New Roman" w:cs="Times New Roman"/>
                <w:i/>
                <w:sz w:val="24"/>
                <w:szCs w:val="24"/>
              </w:rPr>
            </w:pPr>
            <w:r>
              <w:rPr>
                <w:rFonts w:ascii="Times New Roman" w:hAnsi="Times New Roman" w:cs="Times New Roman"/>
                <w:i/>
                <w:sz w:val="24"/>
                <w:szCs w:val="24"/>
              </w:rPr>
              <w:t>21</w:t>
            </w:r>
          </w:p>
        </w:tc>
        <w:tc>
          <w:tcPr>
            <w:tcW w:w="7505"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Mapa nasłonecznienia Polski……………………………………………………….</w:t>
            </w:r>
          </w:p>
        </w:tc>
        <w:tc>
          <w:tcPr>
            <w:tcW w:w="570" w:type="dxa"/>
          </w:tcPr>
          <w:p w:rsidR="00AD30C1" w:rsidRPr="00CA4319" w:rsidRDefault="00CA4319" w:rsidP="00602A5D">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9</w:t>
            </w:r>
            <w:r w:rsidR="00FB1989">
              <w:rPr>
                <w:rFonts w:ascii="Times New Roman" w:hAnsi="Times New Roman" w:cs="Times New Roman"/>
                <w:i/>
                <w:sz w:val="24"/>
                <w:szCs w:val="24"/>
              </w:rPr>
              <w:t>4</w:t>
            </w:r>
          </w:p>
        </w:tc>
      </w:tr>
    </w:tbl>
    <w:p w:rsidR="00AD30C1" w:rsidRDefault="00AD30C1" w:rsidP="00AD30C1">
      <w:pPr>
        <w:spacing w:line="360" w:lineRule="auto"/>
        <w:rPr>
          <w:rFonts w:ascii="Times New Roman" w:hAnsi="Times New Roman" w:cs="Times New Roman"/>
          <w:b/>
          <w:sz w:val="24"/>
          <w:szCs w:val="24"/>
        </w:rPr>
      </w:pPr>
    </w:p>
    <w:p w:rsidR="002A7C54" w:rsidRDefault="002A7C54"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E53106" w:rsidRDefault="00E53106" w:rsidP="00617ECA">
      <w:pPr>
        <w:tabs>
          <w:tab w:val="left" w:pos="3495"/>
        </w:tabs>
        <w:rPr>
          <w:rFonts w:ascii="Times New Roman" w:hAnsi="Times New Roman" w:cs="Times New Roman"/>
          <w:b/>
          <w:sz w:val="24"/>
          <w:szCs w:val="24"/>
        </w:rPr>
      </w:pPr>
    </w:p>
    <w:p w:rsidR="00DB52C7" w:rsidRDefault="00DB52C7" w:rsidP="00617ECA">
      <w:pPr>
        <w:tabs>
          <w:tab w:val="left" w:pos="3495"/>
        </w:tabs>
        <w:rPr>
          <w:rFonts w:ascii="Times New Roman" w:hAnsi="Times New Roman" w:cs="Times New Roman"/>
          <w:b/>
          <w:sz w:val="24"/>
          <w:szCs w:val="24"/>
        </w:rPr>
      </w:pPr>
    </w:p>
    <w:p w:rsidR="00FB1989" w:rsidRDefault="00FB1989" w:rsidP="00617ECA">
      <w:pPr>
        <w:tabs>
          <w:tab w:val="left" w:pos="3495"/>
        </w:tabs>
        <w:rPr>
          <w:rFonts w:ascii="Times New Roman" w:hAnsi="Times New Roman" w:cs="Times New Roman"/>
          <w:b/>
          <w:sz w:val="32"/>
          <w:szCs w:val="32"/>
        </w:rPr>
      </w:pPr>
    </w:p>
    <w:p w:rsidR="00501D50" w:rsidRPr="00B235D8" w:rsidRDefault="00501D50" w:rsidP="00617ECA">
      <w:pPr>
        <w:tabs>
          <w:tab w:val="left" w:pos="3495"/>
        </w:tabs>
        <w:rPr>
          <w:rFonts w:ascii="Times New Roman" w:hAnsi="Times New Roman" w:cs="Times New Roman"/>
          <w:b/>
          <w:sz w:val="32"/>
          <w:szCs w:val="32"/>
        </w:rPr>
      </w:pPr>
      <w:r w:rsidRPr="00B235D8">
        <w:rPr>
          <w:rFonts w:ascii="Times New Roman" w:hAnsi="Times New Roman" w:cs="Times New Roman"/>
          <w:b/>
          <w:sz w:val="32"/>
          <w:szCs w:val="32"/>
        </w:rPr>
        <w:lastRenderedPageBreak/>
        <w:t>1. Wstęp</w:t>
      </w:r>
      <w:r w:rsidR="00617ECA" w:rsidRPr="00B235D8">
        <w:rPr>
          <w:rFonts w:ascii="Times New Roman" w:hAnsi="Times New Roman" w:cs="Times New Roman"/>
          <w:b/>
          <w:sz w:val="32"/>
          <w:szCs w:val="32"/>
        </w:rPr>
        <w:tab/>
      </w:r>
    </w:p>
    <w:p w:rsidR="00DC1FC0" w:rsidRPr="000C73E9" w:rsidRDefault="00501D50" w:rsidP="007C5A9F">
      <w:pPr>
        <w:pStyle w:val="Akapitzlist"/>
        <w:numPr>
          <w:ilvl w:val="1"/>
          <w:numId w:val="36"/>
        </w:numPr>
        <w:spacing w:after="0" w:line="276" w:lineRule="auto"/>
        <w:jc w:val="both"/>
        <w:rPr>
          <w:rFonts w:ascii="Times New Roman" w:hAnsi="Times New Roman" w:cs="Times New Roman"/>
          <w:b/>
          <w:sz w:val="24"/>
          <w:szCs w:val="24"/>
        </w:rPr>
      </w:pPr>
      <w:r w:rsidRPr="000C73E9">
        <w:rPr>
          <w:rFonts w:ascii="Times New Roman" w:hAnsi="Times New Roman" w:cs="Times New Roman"/>
          <w:b/>
          <w:sz w:val="24"/>
          <w:szCs w:val="24"/>
        </w:rPr>
        <w:t>Cel i zakres opracowania</w:t>
      </w:r>
    </w:p>
    <w:p w:rsidR="00CC6629" w:rsidRDefault="005A62E8" w:rsidP="00B235D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Opracowany na zlecenie Gminy </w:t>
      </w:r>
      <w:r w:rsidR="007F2E40">
        <w:rPr>
          <w:rFonts w:ascii="Times New Roman" w:hAnsi="Times New Roman" w:cs="Times New Roman"/>
          <w:sz w:val="24"/>
          <w:szCs w:val="24"/>
        </w:rPr>
        <w:t>Brodnica</w:t>
      </w:r>
      <w:r>
        <w:rPr>
          <w:rFonts w:ascii="Times New Roman" w:hAnsi="Times New Roman" w:cs="Times New Roman"/>
          <w:sz w:val="24"/>
          <w:szCs w:val="24"/>
        </w:rPr>
        <w:t xml:space="preserve"> </w:t>
      </w:r>
      <w:r w:rsidR="00CC6629" w:rsidRPr="00CC6629">
        <w:rPr>
          <w:rFonts w:ascii="Times New Roman" w:hAnsi="Times New Roman" w:cs="Times New Roman"/>
          <w:sz w:val="24"/>
          <w:szCs w:val="24"/>
        </w:rPr>
        <w:t>„</w:t>
      </w:r>
      <w:r w:rsidR="00CC6629" w:rsidRPr="000C73E9">
        <w:rPr>
          <w:rFonts w:ascii="Times New Roman" w:hAnsi="Times New Roman" w:cs="Times New Roman"/>
          <w:sz w:val="24"/>
          <w:szCs w:val="24"/>
        </w:rPr>
        <w:t xml:space="preserve">Program Ochrony Środowiska dla Gminy </w:t>
      </w:r>
      <w:r w:rsidR="007F2E40" w:rsidRPr="000C73E9">
        <w:rPr>
          <w:rFonts w:ascii="Times New Roman" w:hAnsi="Times New Roman" w:cs="Times New Roman"/>
          <w:sz w:val="24"/>
          <w:szCs w:val="24"/>
        </w:rPr>
        <w:t xml:space="preserve">Brodnica </w:t>
      </w:r>
      <w:r w:rsidR="00CC6629" w:rsidRPr="000C73E9">
        <w:rPr>
          <w:rFonts w:ascii="Times New Roman" w:hAnsi="Times New Roman" w:cs="Times New Roman"/>
          <w:sz w:val="24"/>
          <w:szCs w:val="24"/>
        </w:rPr>
        <w:t>na lata 201</w:t>
      </w:r>
      <w:r w:rsidR="000C73E9" w:rsidRPr="000C73E9">
        <w:rPr>
          <w:rFonts w:ascii="Times New Roman" w:hAnsi="Times New Roman" w:cs="Times New Roman"/>
          <w:sz w:val="24"/>
          <w:szCs w:val="24"/>
        </w:rPr>
        <w:t>7</w:t>
      </w:r>
      <w:r w:rsidR="00CC6629" w:rsidRPr="000C73E9">
        <w:rPr>
          <w:rFonts w:ascii="Times New Roman" w:hAnsi="Times New Roman" w:cs="Times New Roman"/>
          <w:sz w:val="24"/>
          <w:szCs w:val="24"/>
        </w:rPr>
        <w:t>-20</w:t>
      </w:r>
      <w:r w:rsidR="000C73E9" w:rsidRPr="000C73E9">
        <w:rPr>
          <w:rFonts w:ascii="Times New Roman" w:hAnsi="Times New Roman" w:cs="Times New Roman"/>
          <w:sz w:val="24"/>
          <w:szCs w:val="24"/>
        </w:rPr>
        <w:t>20</w:t>
      </w:r>
      <w:r w:rsidR="00CC6629" w:rsidRPr="000C73E9">
        <w:rPr>
          <w:rFonts w:ascii="Times New Roman" w:hAnsi="Times New Roman" w:cs="Times New Roman"/>
          <w:sz w:val="24"/>
          <w:szCs w:val="24"/>
        </w:rPr>
        <w:t xml:space="preserve"> z perspektywą na lata 20</w:t>
      </w:r>
      <w:r w:rsidR="001041FC" w:rsidRPr="000C73E9">
        <w:rPr>
          <w:rFonts w:ascii="Times New Roman" w:hAnsi="Times New Roman" w:cs="Times New Roman"/>
          <w:sz w:val="24"/>
          <w:szCs w:val="24"/>
        </w:rPr>
        <w:t>2</w:t>
      </w:r>
      <w:r w:rsidR="000C73E9" w:rsidRPr="000C73E9">
        <w:rPr>
          <w:rFonts w:ascii="Times New Roman" w:hAnsi="Times New Roman" w:cs="Times New Roman"/>
          <w:sz w:val="24"/>
          <w:szCs w:val="24"/>
        </w:rPr>
        <w:t>1</w:t>
      </w:r>
      <w:r w:rsidR="001041FC" w:rsidRPr="000C73E9">
        <w:rPr>
          <w:rFonts w:ascii="Times New Roman" w:hAnsi="Times New Roman" w:cs="Times New Roman"/>
          <w:sz w:val="24"/>
          <w:szCs w:val="24"/>
        </w:rPr>
        <w:t>-</w:t>
      </w:r>
      <w:r w:rsidR="00CC6629" w:rsidRPr="000C73E9">
        <w:rPr>
          <w:rFonts w:ascii="Times New Roman" w:hAnsi="Times New Roman" w:cs="Times New Roman"/>
          <w:sz w:val="24"/>
          <w:szCs w:val="24"/>
        </w:rPr>
        <w:t>202</w:t>
      </w:r>
      <w:r w:rsidR="000C73E9" w:rsidRPr="000C73E9">
        <w:rPr>
          <w:rFonts w:ascii="Times New Roman" w:hAnsi="Times New Roman" w:cs="Times New Roman"/>
          <w:sz w:val="24"/>
          <w:szCs w:val="24"/>
        </w:rPr>
        <w:t>4</w:t>
      </w:r>
      <w:r w:rsidR="00CC6629" w:rsidRPr="00CC6629">
        <w:rPr>
          <w:rFonts w:ascii="Times New Roman" w:hAnsi="Times New Roman" w:cs="Times New Roman"/>
          <w:sz w:val="24"/>
          <w:szCs w:val="24"/>
        </w:rPr>
        <w:t xml:space="preserve">” </w:t>
      </w:r>
      <w:r>
        <w:rPr>
          <w:rFonts w:ascii="Times New Roman" w:hAnsi="Times New Roman" w:cs="Times New Roman"/>
          <w:sz w:val="24"/>
          <w:szCs w:val="24"/>
        </w:rPr>
        <w:t>stanowi</w:t>
      </w:r>
      <w:r w:rsidR="00CC6629" w:rsidRPr="00CC6629">
        <w:rPr>
          <w:rFonts w:ascii="Times New Roman" w:hAnsi="Times New Roman" w:cs="Times New Roman"/>
          <w:sz w:val="24"/>
          <w:szCs w:val="24"/>
        </w:rPr>
        <w:t xml:space="preserve"> podstawow</w:t>
      </w:r>
      <w:r>
        <w:rPr>
          <w:rFonts w:ascii="Times New Roman" w:hAnsi="Times New Roman" w:cs="Times New Roman"/>
          <w:sz w:val="24"/>
          <w:szCs w:val="24"/>
        </w:rPr>
        <w:t>e</w:t>
      </w:r>
      <w:r w:rsidR="00CC6629" w:rsidRPr="00CC6629">
        <w:rPr>
          <w:rFonts w:ascii="Times New Roman" w:hAnsi="Times New Roman" w:cs="Times New Roman"/>
          <w:sz w:val="24"/>
          <w:szCs w:val="24"/>
        </w:rPr>
        <w:t xml:space="preserve"> narzędzie prowadzenia </w:t>
      </w:r>
      <w:r>
        <w:rPr>
          <w:rFonts w:ascii="Times New Roman" w:hAnsi="Times New Roman" w:cs="Times New Roman"/>
          <w:sz w:val="24"/>
          <w:szCs w:val="24"/>
        </w:rPr>
        <w:t>przez Gminę</w:t>
      </w:r>
      <w:r w:rsidRPr="00CC6629">
        <w:rPr>
          <w:rFonts w:ascii="Times New Roman" w:hAnsi="Times New Roman" w:cs="Times New Roman"/>
          <w:sz w:val="24"/>
          <w:szCs w:val="24"/>
        </w:rPr>
        <w:t xml:space="preserve"> </w:t>
      </w:r>
      <w:r>
        <w:rPr>
          <w:rFonts w:ascii="Times New Roman" w:hAnsi="Times New Roman" w:cs="Times New Roman"/>
          <w:sz w:val="24"/>
          <w:szCs w:val="24"/>
        </w:rPr>
        <w:t xml:space="preserve">nowoczesnej </w:t>
      </w:r>
      <w:r w:rsidR="00CC6629" w:rsidRPr="00CC6629">
        <w:rPr>
          <w:rFonts w:ascii="Times New Roman" w:hAnsi="Times New Roman" w:cs="Times New Roman"/>
          <w:sz w:val="24"/>
          <w:szCs w:val="24"/>
        </w:rPr>
        <w:t xml:space="preserve">polityki ekologicznej. </w:t>
      </w:r>
      <w:r w:rsidR="00FA0CDA">
        <w:rPr>
          <w:rFonts w:ascii="Times New Roman" w:hAnsi="Times New Roman" w:cs="Times New Roman"/>
          <w:sz w:val="24"/>
          <w:szCs w:val="24"/>
        </w:rPr>
        <w:t>Należy przyjąć, że</w:t>
      </w:r>
      <w:r w:rsidR="00CC6629" w:rsidRPr="00CC6629">
        <w:rPr>
          <w:rFonts w:ascii="Times New Roman" w:hAnsi="Times New Roman" w:cs="Times New Roman"/>
          <w:sz w:val="24"/>
          <w:szCs w:val="24"/>
        </w:rPr>
        <w:t xml:space="preserve"> sporządzenie </w:t>
      </w:r>
      <w:r w:rsidR="00FA0CDA">
        <w:rPr>
          <w:rFonts w:ascii="Times New Roman" w:hAnsi="Times New Roman" w:cs="Times New Roman"/>
          <w:sz w:val="24"/>
          <w:szCs w:val="24"/>
        </w:rPr>
        <w:t xml:space="preserve">i realizacja </w:t>
      </w:r>
      <w:r w:rsidR="00CC6629" w:rsidRPr="00CC6629">
        <w:rPr>
          <w:rFonts w:ascii="Times New Roman" w:hAnsi="Times New Roman" w:cs="Times New Roman"/>
          <w:sz w:val="24"/>
          <w:szCs w:val="24"/>
        </w:rPr>
        <w:t xml:space="preserve">programu </w:t>
      </w:r>
      <w:r w:rsidR="00FA0CDA">
        <w:rPr>
          <w:rFonts w:ascii="Times New Roman" w:hAnsi="Times New Roman" w:cs="Times New Roman"/>
          <w:sz w:val="24"/>
          <w:szCs w:val="24"/>
        </w:rPr>
        <w:t>umożliwi osiągnięcie</w:t>
      </w:r>
      <w:r w:rsidR="00CC6629" w:rsidRPr="00CC6629">
        <w:rPr>
          <w:rFonts w:ascii="Times New Roman" w:hAnsi="Times New Roman" w:cs="Times New Roman"/>
          <w:sz w:val="24"/>
          <w:szCs w:val="24"/>
        </w:rPr>
        <w:t xml:space="preserve"> poprawy stanu środowiska naturalnego, efektywne zarządzani</w:t>
      </w:r>
      <w:r w:rsidR="00FA0CDA">
        <w:rPr>
          <w:rFonts w:ascii="Times New Roman" w:hAnsi="Times New Roman" w:cs="Times New Roman"/>
          <w:sz w:val="24"/>
          <w:szCs w:val="24"/>
        </w:rPr>
        <w:t>e</w:t>
      </w:r>
      <w:r w:rsidR="00CC6629" w:rsidRPr="00CC6629">
        <w:rPr>
          <w:rFonts w:ascii="Times New Roman" w:hAnsi="Times New Roman" w:cs="Times New Roman"/>
          <w:sz w:val="24"/>
          <w:szCs w:val="24"/>
        </w:rPr>
        <w:t xml:space="preserve"> </w:t>
      </w:r>
      <w:r w:rsidR="00FA0CDA">
        <w:rPr>
          <w:rFonts w:ascii="Times New Roman" w:hAnsi="Times New Roman" w:cs="Times New Roman"/>
          <w:sz w:val="24"/>
          <w:szCs w:val="24"/>
        </w:rPr>
        <w:t xml:space="preserve">zasobami </w:t>
      </w:r>
      <w:r w:rsidR="00CC6629" w:rsidRPr="00CC6629">
        <w:rPr>
          <w:rFonts w:ascii="Times New Roman" w:hAnsi="Times New Roman" w:cs="Times New Roman"/>
          <w:sz w:val="24"/>
          <w:szCs w:val="24"/>
        </w:rPr>
        <w:t>środowisk</w:t>
      </w:r>
      <w:r w:rsidR="00FA0CDA">
        <w:rPr>
          <w:rFonts w:ascii="Times New Roman" w:hAnsi="Times New Roman" w:cs="Times New Roman"/>
          <w:sz w:val="24"/>
          <w:szCs w:val="24"/>
        </w:rPr>
        <w:t>a</w:t>
      </w:r>
      <w:r w:rsidR="00CC6629" w:rsidRPr="00CC6629">
        <w:rPr>
          <w:rFonts w:ascii="Times New Roman" w:hAnsi="Times New Roman" w:cs="Times New Roman"/>
          <w:sz w:val="24"/>
          <w:szCs w:val="24"/>
        </w:rPr>
        <w:t xml:space="preserve">, </w:t>
      </w:r>
      <w:r w:rsidR="00FA0CDA">
        <w:rPr>
          <w:rFonts w:ascii="Times New Roman" w:hAnsi="Times New Roman" w:cs="Times New Roman"/>
          <w:sz w:val="24"/>
          <w:szCs w:val="24"/>
        </w:rPr>
        <w:t>pozwoli na wykształcenie</w:t>
      </w:r>
      <w:r w:rsidR="00CC6629" w:rsidRPr="00CC6629">
        <w:rPr>
          <w:rFonts w:ascii="Times New Roman" w:hAnsi="Times New Roman" w:cs="Times New Roman"/>
          <w:sz w:val="24"/>
          <w:szCs w:val="24"/>
        </w:rPr>
        <w:t xml:space="preserve"> skuteczn</w:t>
      </w:r>
      <w:r w:rsidR="00FA0CDA">
        <w:rPr>
          <w:rFonts w:ascii="Times New Roman" w:hAnsi="Times New Roman" w:cs="Times New Roman"/>
          <w:sz w:val="24"/>
          <w:szCs w:val="24"/>
        </w:rPr>
        <w:t>ych</w:t>
      </w:r>
      <w:r w:rsidR="00CC6629" w:rsidRPr="00CC6629">
        <w:rPr>
          <w:rFonts w:ascii="Times New Roman" w:hAnsi="Times New Roman" w:cs="Times New Roman"/>
          <w:sz w:val="24"/>
          <w:szCs w:val="24"/>
        </w:rPr>
        <w:t xml:space="preserve"> mechanizm</w:t>
      </w:r>
      <w:r w:rsidR="00FA0CDA">
        <w:rPr>
          <w:rFonts w:ascii="Times New Roman" w:hAnsi="Times New Roman" w:cs="Times New Roman"/>
          <w:sz w:val="24"/>
          <w:szCs w:val="24"/>
        </w:rPr>
        <w:t>ów</w:t>
      </w:r>
      <w:r w:rsidR="00CC6629" w:rsidRPr="00CC6629">
        <w:rPr>
          <w:rFonts w:ascii="Times New Roman" w:hAnsi="Times New Roman" w:cs="Times New Roman"/>
          <w:sz w:val="24"/>
          <w:szCs w:val="24"/>
        </w:rPr>
        <w:t xml:space="preserve"> </w:t>
      </w:r>
      <w:r w:rsidR="00FA0CDA">
        <w:rPr>
          <w:rFonts w:ascii="Times New Roman" w:hAnsi="Times New Roman" w:cs="Times New Roman"/>
          <w:sz w:val="24"/>
          <w:szCs w:val="24"/>
        </w:rPr>
        <w:t>ochrony</w:t>
      </w:r>
      <w:r w:rsidR="00CC6629" w:rsidRPr="00CC6629">
        <w:rPr>
          <w:rFonts w:ascii="Times New Roman" w:hAnsi="Times New Roman" w:cs="Times New Roman"/>
          <w:sz w:val="24"/>
          <w:szCs w:val="24"/>
        </w:rPr>
        <w:t xml:space="preserve"> środowisk</w:t>
      </w:r>
      <w:r w:rsidR="00FA0CDA">
        <w:rPr>
          <w:rFonts w:ascii="Times New Roman" w:hAnsi="Times New Roman" w:cs="Times New Roman"/>
          <w:sz w:val="24"/>
          <w:szCs w:val="24"/>
        </w:rPr>
        <w:t>a</w:t>
      </w:r>
      <w:r w:rsidR="00CC6629" w:rsidRPr="00CC6629">
        <w:rPr>
          <w:rFonts w:ascii="Times New Roman" w:hAnsi="Times New Roman" w:cs="Times New Roman"/>
          <w:sz w:val="24"/>
          <w:szCs w:val="24"/>
        </w:rPr>
        <w:t xml:space="preserve"> przed degradacją, </w:t>
      </w:r>
      <w:r w:rsidR="00FA0CDA">
        <w:rPr>
          <w:rFonts w:ascii="Times New Roman" w:hAnsi="Times New Roman" w:cs="Times New Roman"/>
          <w:sz w:val="24"/>
          <w:szCs w:val="24"/>
        </w:rPr>
        <w:t>w tym także w zakresie</w:t>
      </w:r>
      <w:r w:rsidR="00CC6629" w:rsidRPr="00CC6629">
        <w:rPr>
          <w:rFonts w:ascii="Times New Roman" w:hAnsi="Times New Roman" w:cs="Times New Roman"/>
          <w:sz w:val="24"/>
          <w:szCs w:val="24"/>
        </w:rPr>
        <w:t xml:space="preserve"> wdrożenia wymagań </w:t>
      </w:r>
      <w:r w:rsidR="00FA0CDA">
        <w:rPr>
          <w:rFonts w:ascii="Times New Roman" w:hAnsi="Times New Roman" w:cs="Times New Roman"/>
          <w:sz w:val="24"/>
          <w:szCs w:val="24"/>
        </w:rPr>
        <w:t xml:space="preserve">przepisów </w:t>
      </w:r>
      <w:r w:rsidR="00FA0CDA" w:rsidRPr="00CC6629">
        <w:rPr>
          <w:rFonts w:ascii="Times New Roman" w:hAnsi="Times New Roman" w:cs="Times New Roman"/>
          <w:sz w:val="24"/>
          <w:szCs w:val="24"/>
        </w:rPr>
        <w:t xml:space="preserve">prawa </w:t>
      </w:r>
      <w:r w:rsidR="00CC6629" w:rsidRPr="00CC6629">
        <w:rPr>
          <w:rFonts w:ascii="Times New Roman" w:hAnsi="Times New Roman" w:cs="Times New Roman"/>
          <w:sz w:val="24"/>
          <w:szCs w:val="24"/>
        </w:rPr>
        <w:t>obowiązującego w</w:t>
      </w:r>
      <w:r w:rsidR="00702DAA">
        <w:rPr>
          <w:rFonts w:ascii="Times New Roman" w:hAnsi="Times New Roman" w:cs="Times New Roman"/>
          <w:sz w:val="24"/>
          <w:szCs w:val="24"/>
        </w:rPr>
        <w:t xml:space="preserve"> zakresie </w:t>
      </w:r>
      <w:proofErr w:type="spellStart"/>
      <w:r w:rsidR="00702DAA">
        <w:rPr>
          <w:rFonts w:ascii="Times New Roman" w:hAnsi="Times New Roman" w:cs="Times New Roman"/>
          <w:sz w:val="24"/>
          <w:szCs w:val="24"/>
        </w:rPr>
        <w:t>prośrodowiskowym</w:t>
      </w:r>
      <w:proofErr w:type="spellEnd"/>
      <w:r w:rsidR="00CC6629" w:rsidRPr="00CC6629">
        <w:rPr>
          <w:rFonts w:ascii="Times New Roman" w:hAnsi="Times New Roman" w:cs="Times New Roman"/>
          <w:sz w:val="24"/>
          <w:szCs w:val="24"/>
        </w:rPr>
        <w:t>. Program Ochrony Środowiska</w:t>
      </w:r>
      <w:r w:rsidR="00702DAA">
        <w:rPr>
          <w:rFonts w:ascii="Times New Roman" w:hAnsi="Times New Roman" w:cs="Times New Roman"/>
          <w:sz w:val="24"/>
          <w:szCs w:val="24"/>
        </w:rPr>
        <w:t xml:space="preserve"> jest dokumentem</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 xml:space="preserve">nakreślającym założenia </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 xml:space="preserve">gminnej </w:t>
      </w:r>
      <w:r w:rsidR="00CC6629" w:rsidRPr="00CC6629">
        <w:rPr>
          <w:rFonts w:ascii="Times New Roman" w:hAnsi="Times New Roman" w:cs="Times New Roman"/>
          <w:sz w:val="24"/>
          <w:szCs w:val="24"/>
        </w:rPr>
        <w:t>polityk</w:t>
      </w:r>
      <w:r w:rsidR="00DB4DC6">
        <w:rPr>
          <w:rFonts w:ascii="Times New Roman" w:hAnsi="Times New Roman" w:cs="Times New Roman"/>
          <w:sz w:val="24"/>
          <w:szCs w:val="24"/>
        </w:rPr>
        <w:t>i</w:t>
      </w:r>
      <w:r w:rsidR="00CC6629" w:rsidRPr="00CC6629">
        <w:rPr>
          <w:rFonts w:ascii="Times New Roman" w:hAnsi="Times New Roman" w:cs="Times New Roman"/>
          <w:sz w:val="24"/>
          <w:szCs w:val="24"/>
        </w:rPr>
        <w:t xml:space="preserve"> środowiskow</w:t>
      </w:r>
      <w:r w:rsidR="00DB4DC6">
        <w:rPr>
          <w:rFonts w:ascii="Times New Roman" w:hAnsi="Times New Roman" w:cs="Times New Roman"/>
          <w:sz w:val="24"/>
          <w:szCs w:val="24"/>
        </w:rPr>
        <w:t>ej</w:t>
      </w:r>
      <w:r w:rsidR="00CC6629" w:rsidRPr="00CC6629">
        <w:rPr>
          <w:rFonts w:ascii="Times New Roman" w:hAnsi="Times New Roman" w:cs="Times New Roman"/>
          <w:sz w:val="24"/>
          <w:szCs w:val="24"/>
        </w:rPr>
        <w:t>,</w:t>
      </w:r>
      <w:r w:rsidR="007457C5">
        <w:rPr>
          <w:rFonts w:ascii="Times New Roman" w:hAnsi="Times New Roman" w:cs="Times New Roman"/>
          <w:sz w:val="24"/>
          <w:szCs w:val="24"/>
        </w:rPr>
        <w:t xml:space="preserve"> </w:t>
      </w:r>
      <w:r w:rsidR="00DB4DC6">
        <w:rPr>
          <w:rFonts w:ascii="Times New Roman" w:hAnsi="Times New Roman" w:cs="Times New Roman"/>
          <w:sz w:val="24"/>
          <w:szCs w:val="24"/>
        </w:rPr>
        <w:t>określającym</w:t>
      </w:r>
      <w:r w:rsidR="007457C5">
        <w:rPr>
          <w:rFonts w:ascii="Times New Roman" w:hAnsi="Times New Roman" w:cs="Times New Roman"/>
          <w:sz w:val="24"/>
          <w:szCs w:val="24"/>
        </w:rPr>
        <w:t xml:space="preserve"> cele </w:t>
      </w:r>
      <w:r w:rsidR="00CC6629" w:rsidRPr="00CC6629">
        <w:rPr>
          <w:rFonts w:ascii="Times New Roman" w:hAnsi="Times New Roman" w:cs="Times New Roman"/>
          <w:sz w:val="24"/>
          <w:szCs w:val="24"/>
        </w:rPr>
        <w:t>i zadania odnoszą</w:t>
      </w:r>
      <w:r w:rsidR="00DB4DC6">
        <w:rPr>
          <w:rFonts w:ascii="Times New Roman" w:hAnsi="Times New Roman" w:cs="Times New Roman"/>
          <w:sz w:val="24"/>
          <w:szCs w:val="24"/>
        </w:rPr>
        <w:t>ce</w:t>
      </w:r>
      <w:r w:rsidR="00CC6629" w:rsidRPr="00CC6629">
        <w:rPr>
          <w:rFonts w:ascii="Times New Roman" w:hAnsi="Times New Roman" w:cs="Times New Roman"/>
          <w:sz w:val="24"/>
          <w:szCs w:val="24"/>
        </w:rPr>
        <w:t xml:space="preserve"> się</w:t>
      </w:r>
      <w:r w:rsidR="00DB4DC6">
        <w:rPr>
          <w:rFonts w:ascii="Times New Roman" w:hAnsi="Times New Roman" w:cs="Times New Roman"/>
          <w:sz w:val="24"/>
          <w:szCs w:val="24"/>
        </w:rPr>
        <w:t xml:space="preserve"> także</w:t>
      </w:r>
      <w:r w:rsidR="00CC6629" w:rsidRPr="00CC6629">
        <w:rPr>
          <w:rFonts w:ascii="Times New Roman" w:hAnsi="Times New Roman" w:cs="Times New Roman"/>
          <w:sz w:val="24"/>
          <w:szCs w:val="24"/>
        </w:rPr>
        <w:t xml:space="preserve"> do aspektów </w:t>
      </w:r>
      <w:r w:rsidR="00DB4DC6">
        <w:rPr>
          <w:rFonts w:ascii="Times New Roman" w:hAnsi="Times New Roman" w:cs="Times New Roman"/>
          <w:sz w:val="24"/>
          <w:szCs w:val="24"/>
        </w:rPr>
        <w:t>szerzej rozumianego zrównoważonego rozwoju gminy</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określając hierarchię działań w formie przyjętych</w:t>
      </w:r>
      <w:r w:rsidR="00CC6629" w:rsidRPr="00CC6629">
        <w:rPr>
          <w:rFonts w:ascii="Times New Roman" w:hAnsi="Times New Roman" w:cs="Times New Roman"/>
          <w:sz w:val="24"/>
          <w:szCs w:val="24"/>
        </w:rPr>
        <w:t xml:space="preserve"> priorytetów. </w:t>
      </w:r>
      <w:r w:rsidR="00DB4DC6">
        <w:rPr>
          <w:rFonts w:ascii="Times New Roman" w:hAnsi="Times New Roman" w:cs="Times New Roman"/>
          <w:sz w:val="24"/>
          <w:szCs w:val="24"/>
        </w:rPr>
        <w:t>Podstawowym założeniem przyjętym w trakcie opracowywania</w:t>
      </w:r>
      <w:r w:rsidR="008128FF">
        <w:rPr>
          <w:rFonts w:ascii="Times New Roman" w:hAnsi="Times New Roman" w:cs="Times New Roman"/>
          <w:sz w:val="24"/>
          <w:szCs w:val="24"/>
        </w:rPr>
        <w:t xml:space="preserve"> dokumentu </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 xml:space="preserve">jest </w:t>
      </w:r>
      <w:r w:rsidR="00CC6629" w:rsidRPr="00CC6629">
        <w:rPr>
          <w:rFonts w:ascii="Times New Roman" w:hAnsi="Times New Roman" w:cs="Times New Roman"/>
          <w:sz w:val="24"/>
          <w:szCs w:val="24"/>
        </w:rPr>
        <w:t>spełnia</w:t>
      </w:r>
      <w:r w:rsidR="00DB4DC6">
        <w:rPr>
          <w:rFonts w:ascii="Times New Roman" w:hAnsi="Times New Roman" w:cs="Times New Roman"/>
          <w:sz w:val="24"/>
          <w:szCs w:val="24"/>
        </w:rPr>
        <w:t xml:space="preserve">nie </w:t>
      </w:r>
      <w:r w:rsidR="007457C5">
        <w:rPr>
          <w:rFonts w:ascii="Times New Roman" w:hAnsi="Times New Roman" w:cs="Times New Roman"/>
          <w:sz w:val="24"/>
          <w:szCs w:val="24"/>
        </w:rPr>
        <w:t>roli</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 xml:space="preserve">podstawowego </w:t>
      </w:r>
      <w:r w:rsidR="00CC6629" w:rsidRPr="00CC6629">
        <w:rPr>
          <w:rFonts w:ascii="Times New Roman" w:hAnsi="Times New Roman" w:cs="Times New Roman"/>
          <w:sz w:val="24"/>
          <w:szCs w:val="24"/>
        </w:rPr>
        <w:t xml:space="preserve">narzędzia pracy </w:t>
      </w:r>
      <w:r w:rsidR="00DB4DC6">
        <w:rPr>
          <w:rFonts w:ascii="Times New Roman" w:hAnsi="Times New Roman" w:cs="Times New Roman"/>
          <w:sz w:val="24"/>
          <w:szCs w:val="24"/>
        </w:rPr>
        <w:t xml:space="preserve">dla </w:t>
      </w:r>
      <w:r w:rsidR="00CC6629" w:rsidRPr="00CC6629">
        <w:rPr>
          <w:rFonts w:ascii="Times New Roman" w:hAnsi="Times New Roman" w:cs="Times New Roman"/>
          <w:sz w:val="24"/>
          <w:szCs w:val="24"/>
        </w:rPr>
        <w:t>przyszłych użytkowników,</w:t>
      </w:r>
      <w:r w:rsidR="00DB4DC6">
        <w:rPr>
          <w:rFonts w:ascii="Times New Roman" w:hAnsi="Times New Roman" w:cs="Times New Roman"/>
          <w:sz w:val="24"/>
          <w:szCs w:val="24"/>
        </w:rPr>
        <w:t xml:space="preserve"> które</w:t>
      </w:r>
      <w:r w:rsidR="007457C5">
        <w:rPr>
          <w:rFonts w:ascii="Times New Roman" w:hAnsi="Times New Roman" w:cs="Times New Roman"/>
          <w:sz w:val="24"/>
          <w:szCs w:val="24"/>
        </w:rPr>
        <w:t xml:space="preserve"> ułatwia </w:t>
      </w:r>
      <w:r w:rsidR="00DB4DC6">
        <w:rPr>
          <w:rFonts w:ascii="Times New Roman" w:hAnsi="Times New Roman" w:cs="Times New Roman"/>
          <w:sz w:val="24"/>
          <w:szCs w:val="24"/>
        </w:rPr>
        <w:t xml:space="preserve">i przyśpiesza realizację </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przyjętych zadań</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Gminny Program Ochrony</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 xml:space="preserve">Środowiska </w:t>
      </w:r>
      <w:r w:rsidR="00CC6629" w:rsidRPr="00CC6629">
        <w:rPr>
          <w:rFonts w:ascii="Times New Roman" w:hAnsi="Times New Roman" w:cs="Times New Roman"/>
          <w:sz w:val="24"/>
          <w:szCs w:val="24"/>
        </w:rPr>
        <w:t xml:space="preserve">zawiera między innymi </w:t>
      </w:r>
      <w:r w:rsidR="00DB4DC6">
        <w:rPr>
          <w:rFonts w:ascii="Times New Roman" w:hAnsi="Times New Roman" w:cs="Times New Roman"/>
          <w:sz w:val="24"/>
          <w:szCs w:val="24"/>
        </w:rPr>
        <w:t xml:space="preserve">charakterystykę </w:t>
      </w:r>
      <w:r w:rsidR="00CC6629" w:rsidRPr="00CC6629">
        <w:rPr>
          <w:rFonts w:ascii="Times New Roman" w:hAnsi="Times New Roman" w:cs="Times New Roman"/>
          <w:sz w:val="24"/>
          <w:szCs w:val="24"/>
        </w:rPr>
        <w:t>aktualnego stanu środowiska</w:t>
      </w:r>
      <w:r w:rsidR="00DB4DC6">
        <w:rPr>
          <w:rFonts w:ascii="Times New Roman" w:hAnsi="Times New Roman" w:cs="Times New Roman"/>
          <w:sz w:val="24"/>
          <w:szCs w:val="24"/>
        </w:rPr>
        <w:t xml:space="preserve"> oraz </w:t>
      </w:r>
      <w:r w:rsidR="00CC6629" w:rsidRPr="00CC6629">
        <w:rPr>
          <w:rFonts w:ascii="Times New Roman" w:hAnsi="Times New Roman" w:cs="Times New Roman"/>
          <w:sz w:val="24"/>
          <w:szCs w:val="24"/>
        </w:rPr>
        <w:t xml:space="preserve"> przedstawia propozycje </w:t>
      </w:r>
      <w:r w:rsidR="00DB4DC6">
        <w:rPr>
          <w:rFonts w:ascii="Times New Roman" w:hAnsi="Times New Roman" w:cs="Times New Roman"/>
          <w:sz w:val="24"/>
          <w:szCs w:val="24"/>
        </w:rPr>
        <w:t>zakresu</w:t>
      </w:r>
      <w:r w:rsidR="00CC6629" w:rsidRPr="00CC6629">
        <w:rPr>
          <w:rFonts w:ascii="Times New Roman" w:hAnsi="Times New Roman" w:cs="Times New Roman"/>
          <w:sz w:val="24"/>
          <w:szCs w:val="24"/>
        </w:rPr>
        <w:t xml:space="preserve"> zadań</w:t>
      </w:r>
      <w:r w:rsidR="00DB4DC6">
        <w:rPr>
          <w:rFonts w:ascii="Times New Roman" w:hAnsi="Times New Roman" w:cs="Times New Roman"/>
          <w:sz w:val="24"/>
          <w:szCs w:val="24"/>
        </w:rPr>
        <w:t xml:space="preserve"> </w:t>
      </w:r>
      <w:r w:rsidR="00CC6629" w:rsidRPr="00CC6629">
        <w:rPr>
          <w:rFonts w:ascii="Times New Roman" w:hAnsi="Times New Roman" w:cs="Times New Roman"/>
          <w:sz w:val="24"/>
          <w:szCs w:val="24"/>
        </w:rPr>
        <w:t xml:space="preserve"> niezbędn</w:t>
      </w:r>
      <w:r w:rsidR="00DB4DC6">
        <w:rPr>
          <w:rFonts w:ascii="Times New Roman" w:hAnsi="Times New Roman" w:cs="Times New Roman"/>
          <w:sz w:val="24"/>
          <w:szCs w:val="24"/>
        </w:rPr>
        <w:t>ych</w:t>
      </w:r>
      <w:r w:rsidR="00CC6629" w:rsidRPr="00CC6629">
        <w:rPr>
          <w:rFonts w:ascii="Times New Roman" w:hAnsi="Times New Roman" w:cs="Times New Roman"/>
          <w:sz w:val="24"/>
          <w:szCs w:val="24"/>
        </w:rPr>
        <w:t xml:space="preserve"> do </w:t>
      </w:r>
      <w:r w:rsidR="00DB4DC6">
        <w:rPr>
          <w:rFonts w:ascii="Times New Roman" w:hAnsi="Times New Roman" w:cs="Times New Roman"/>
          <w:sz w:val="24"/>
          <w:szCs w:val="24"/>
        </w:rPr>
        <w:t>właściwego rozwiązania problemów wynikając</w:t>
      </w:r>
      <w:r w:rsidR="00CC6629" w:rsidRPr="00CC6629">
        <w:rPr>
          <w:rFonts w:ascii="Times New Roman" w:hAnsi="Times New Roman" w:cs="Times New Roman"/>
          <w:sz w:val="24"/>
          <w:szCs w:val="24"/>
        </w:rPr>
        <w:t xml:space="preserve">ych z </w:t>
      </w:r>
      <w:r w:rsidR="00DB4DC6">
        <w:rPr>
          <w:rFonts w:ascii="Times New Roman" w:hAnsi="Times New Roman" w:cs="Times New Roman"/>
          <w:sz w:val="24"/>
          <w:szCs w:val="24"/>
        </w:rPr>
        <w:t xml:space="preserve">obowiązku </w:t>
      </w:r>
      <w:r w:rsidR="00CC6629" w:rsidRPr="00CC6629">
        <w:rPr>
          <w:rFonts w:ascii="Times New Roman" w:hAnsi="Times New Roman" w:cs="Times New Roman"/>
          <w:sz w:val="24"/>
          <w:szCs w:val="24"/>
        </w:rPr>
        <w:t>ochron</w:t>
      </w:r>
      <w:r w:rsidR="00DB4DC6">
        <w:rPr>
          <w:rFonts w:ascii="Times New Roman" w:hAnsi="Times New Roman" w:cs="Times New Roman"/>
          <w:sz w:val="24"/>
          <w:szCs w:val="24"/>
        </w:rPr>
        <w:t>y</w:t>
      </w:r>
      <w:r w:rsidR="00CC6629" w:rsidRPr="00CC6629">
        <w:rPr>
          <w:rFonts w:ascii="Times New Roman" w:hAnsi="Times New Roman" w:cs="Times New Roman"/>
          <w:sz w:val="24"/>
          <w:szCs w:val="24"/>
        </w:rPr>
        <w:t xml:space="preserve"> środowiska.   </w:t>
      </w:r>
      <w:r w:rsidR="000D7A60">
        <w:rPr>
          <w:rFonts w:ascii="Times New Roman" w:hAnsi="Times New Roman" w:cs="Times New Roman"/>
          <w:sz w:val="24"/>
          <w:szCs w:val="24"/>
        </w:rPr>
        <w:t xml:space="preserve">Opracowanie Programu daje </w:t>
      </w:r>
      <w:r w:rsidR="000D7A60" w:rsidRPr="00CC6629">
        <w:rPr>
          <w:rFonts w:ascii="Times New Roman" w:hAnsi="Times New Roman" w:cs="Times New Roman"/>
          <w:sz w:val="24"/>
          <w:szCs w:val="24"/>
        </w:rPr>
        <w:t>gminie</w:t>
      </w:r>
      <w:r w:rsidR="000D7A60">
        <w:rPr>
          <w:rFonts w:ascii="Times New Roman" w:hAnsi="Times New Roman" w:cs="Times New Roman"/>
          <w:sz w:val="24"/>
          <w:szCs w:val="24"/>
        </w:rPr>
        <w:t xml:space="preserve"> instrumenty</w:t>
      </w:r>
      <w:r w:rsidR="00CC6629" w:rsidRPr="00CC6629">
        <w:rPr>
          <w:rFonts w:ascii="Times New Roman" w:hAnsi="Times New Roman" w:cs="Times New Roman"/>
          <w:sz w:val="24"/>
          <w:szCs w:val="24"/>
        </w:rPr>
        <w:t xml:space="preserve"> </w:t>
      </w:r>
      <w:r w:rsidR="000D7A60">
        <w:rPr>
          <w:rFonts w:ascii="Times New Roman" w:hAnsi="Times New Roman" w:cs="Times New Roman"/>
          <w:sz w:val="24"/>
          <w:szCs w:val="24"/>
        </w:rPr>
        <w:t>w walce o</w:t>
      </w:r>
      <w:r w:rsidR="00CC6629" w:rsidRPr="00CC6629">
        <w:rPr>
          <w:rFonts w:ascii="Times New Roman" w:hAnsi="Times New Roman" w:cs="Times New Roman"/>
          <w:sz w:val="24"/>
          <w:szCs w:val="24"/>
        </w:rPr>
        <w:t xml:space="preserve"> s</w:t>
      </w:r>
      <w:r w:rsidR="000D7A60">
        <w:rPr>
          <w:rFonts w:ascii="Times New Roman" w:hAnsi="Times New Roman" w:cs="Times New Roman"/>
          <w:sz w:val="24"/>
          <w:szCs w:val="24"/>
        </w:rPr>
        <w:t>ystematyczne ogranicza</w:t>
      </w:r>
      <w:r w:rsidR="00CC6629" w:rsidRPr="00CC6629">
        <w:rPr>
          <w:rFonts w:ascii="Times New Roman" w:hAnsi="Times New Roman" w:cs="Times New Roman"/>
          <w:sz w:val="24"/>
          <w:szCs w:val="24"/>
        </w:rPr>
        <w:t>ni</w:t>
      </w:r>
      <w:r w:rsidR="000D7A60">
        <w:rPr>
          <w:rFonts w:ascii="Times New Roman" w:hAnsi="Times New Roman" w:cs="Times New Roman"/>
          <w:sz w:val="24"/>
          <w:szCs w:val="24"/>
        </w:rPr>
        <w:t>e procesów</w:t>
      </w:r>
      <w:r w:rsidR="00CC6629" w:rsidRPr="00CC6629">
        <w:rPr>
          <w:rFonts w:ascii="Times New Roman" w:hAnsi="Times New Roman" w:cs="Times New Roman"/>
          <w:sz w:val="24"/>
          <w:szCs w:val="24"/>
        </w:rPr>
        <w:t xml:space="preserve"> </w:t>
      </w:r>
      <w:r w:rsidR="000D7A60">
        <w:rPr>
          <w:rFonts w:ascii="Times New Roman" w:hAnsi="Times New Roman" w:cs="Times New Roman"/>
          <w:sz w:val="24"/>
          <w:szCs w:val="24"/>
        </w:rPr>
        <w:t>niekorzystnych zmian w</w:t>
      </w:r>
      <w:r w:rsidR="00CC6629" w:rsidRPr="00CC6629">
        <w:rPr>
          <w:rFonts w:ascii="Times New Roman" w:hAnsi="Times New Roman" w:cs="Times New Roman"/>
          <w:sz w:val="24"/>
          <w:szCs w:val="24"/>
        </w:rPr>
        <w:t xml:space="preserve"> środowisk</w:t>
      </w:r>
      <w:r w:rsidR="000D7A60">
        <w:rPr>
          <w:rFonts w:ascii="Times New Roman" w:hAnsi="Times New Roman" w:cs="Times New Roman"/>
          <w:sz w:val="24"/>
          <w:szCs w:val="24"/>
        </w:rPr>
        <w:t>u</w:t>
      </w:r>
      <w:r w:rsidR="00CC6629" w:rsidRPr="00CC6629">
        <w:rPr>
          <w:rFonts w:ascii="Times New Roman" w:hAnsi="Times New Roman" w:cs="Times New Roman"/>
          <w:sz w:val="24"/>
          <w:szCs w:val="24"/>
        </w:rPr>
        <w:t xml:space="preserve">, </w:t>
      </w:r>
      <w:r w:rsidR="000D7A60">
        <w:rPr>
          <w:rFonts w:ascii="Times New Roman" w:hAnsi="Times New Roman" w:cs="Times New Roman"/>
          <w:sz w:val="24"/>
          <w:szCs w:val="24"/>
        </w:rPr>
        <w:t xml:space="preserve">racjonalne korzystanie z </w:t>
      </w:r>
      <w:r w:rsidR="00CC6629" w:rsidRPr="00CC6629">
        <w:rPr>
          <w:rFonts w:ascii="Times New Roman" w:hAnsi="Times New Roman" w:cs="Times New Roman"/>
          <w:sz w:val="24"/>
          <w:szCs w:val="24"/>
        </w:rPr>
        <w:t xml:space="preserve">jego walorów oraz </w:t>
      </w:r>
      <w:r w:rsidR="000D7A60">
        <w:rPr>
          <w:rFonts w:ascii="Times New Roman" w:hAnsi="Times New Roman" w:cs="Times New Roman"/>
          <w:sz w:val="24"/>
          <w:szCs w:val="24"/>
        </w:rPr>
        <w:t xml:space="preserve"> </w:t>
      </w:r>
      <w:r w:rsidR="00CC6629" w:rsidRPr="00CC6629">
        <w:rPr>
          <w:rFonts w:ascii="Times New Roman" w:hAnsi="Times New Roman" w:cs="Times New Roman"/>
          <w:sz w:val="24"/>
          <w:szCs w:val="24"/>
        </w:rPr>
        <w:t xml:space="preserve"> gospodarowanie zasobami środowiska uwzględni</w:t>
      </w:r>
      <w:r w:rsidR="000D7A60">
        <w:rPr>
          <w:rFonts w:ascii="Times New Roman" w:hAnsi="Times New Roman" w:cs="Times New Roman"/>
          <w:sz w:val="24"/>
          <w:szCs w:val="24"/>
        </w:rPr>
        <w:t>ające</w:t>
      </w:r>
      <w:r w:rsidR="00CC6629" w:rsidRPr="00CC6629">
        <w:rPr>
          <w:rFonts w:ascii="Times New Roman" w:hAnsi="Times New Roman" w:cs="Times New Roman"/>
          <w:sz w:val="24"/>
          <w:szCs w:val="24"/>
        </w:rPr>
        <w:t xml:space="preserve"> </w:t>
      </w:r>
      <w:r w:rsidR="000D7A60">
        <w:rPr>
          <w:rFonts w:ascii="Times New Roman" w:hAnsi="Times New Roman" w:cs="Times New Roman"/>
          <w:sz w:val="24"/>
          <w:szCs w:val="24"/>
        </w:rPr>
        <w:t>obowiązki</w:t>
      </w:r>
      <w:r w:rsidR="00CC6629" w:rsidRPr="00CC6629">
        <w:rPr>
          <w:rFonts w:ascii="Times New Roman" w:hAnsi="Times New Roman" w:cs="Times New Roman"/>
          <w:sz w:val="24"/>
          <w:szCs w:val="24"/>
        </w:rPr>
        <w:t xml:space="preserve"> jego ochrony</w:t>
      </w:r>
      <w:r w:rsidR="000D7A60">
        <w:rPr>
          <w:rFonts w:ascii="Times New Roman" w:hAnsi="Times New Roman" w:cs="Times New Roman"/>
          <w:sz w:val="24"/>
          <w:szCs w:val="24"/>
        </w:rPr>
        <w:t>.</w:t>
      </w:r>
      <w:r w:rsidR="00CC6629" w:rsidRPr="00CC6629">
        <w:rPr>
          <w:rFonts w:ascii="Times New Roman" w:hAnsi="Times New Roman" w:cs="Times New Roman"/>
          <w:sz w:val="24"/>
          <w:szCs w:val="24"/>
        </w:rPr>
        <w:t xml:space="preserve"> </w:t>
      </w:r>
      <w:r w:rsidR="000D7A60">
        <w:rPr>
          <w:rFonts w:ascii="Times New Roman" w:hAnsi="Times New Roman" w:cs="Times New Roman"/>
          <w:sz w:val="24"/>
          <w:szCs w:val="24"/>
        </w:rPr>
        <w:t>Z</w:t>
      </w:r>
      <w:r w:rsidR="00CC6629" w:rsidRPr="00CC6629">
        <w:rPr>
          <w:rFonts w:ascii="Times New Roman" w:hAnsi="Times New Roman" w:cs="Times New Roman"/>
          <w:sz w:val="24"/>
          <w:szCs w:val="24"/>
        </w:rPr>
        <w:t xml:space="preserve">godnie z ustawą Prawo Ochrony Środowiska, </w:t>
      </w:r>
      <w:r w:rsidR="000D7A60" w:rsidRPr="00CC6629">
        <w:rPr>
          <w:rFonts w:ascii="Times New Roman" w:hAnsi="Times New Roman" w:cs="Times New Roman"/>
          <w:sz w:val="24"/>
          <w:szCs w:val="24"/>
        </w:rPr>
        <w:t>ocen</w:t>
      </w:r>
      <w:r w:rsidR="000D7A60">
        <w:rPr>
          <w:rFonts w:ascii="Times New Roman" w:hAnsi="Times New Roman" w:cs="Times New Roman"/>
          <w:sz w:val="24"/>
          <w:szCs w:val="24"/>
        </w:rPr>
        <w:t>y</w:t>
      </w:r>
      <w:r w:rsidR="000D7A60" w:rsidRPr="00CC6629">
        <w:rPr>
          <w:rFonts w:ascii="Times New Roman" w:hAnsi="Times New Roman" w:cs="Times New Roman"/>
          <w:sz w:val="24"/>
          <w:szCs w:val="24"/>
        </w:rPr>
        <w:t xml:space="preserve"> efektów </w:t>
      </w:r>
      <w:r w:rsidR="000D7A60">
        <w:rPr>
          <w:rFonts w:ascii="Times New Roman" w:hAnsi="Times New Roman" w:cs="Times New Roman"/>
          <w:sz w:val="24"/>
          <w:szCs w:val="24"/>
        </w:rPr>
        <w:t xml:space="preserve">realizacji Programu </w:t>
      </w:r>
      <w:r w:rsidR="00CC6629" w:rsidRPr="00CC6629">
        <w:rPr>
          <w:rFonts w:ascii="Times New Roman" w:hAnsi="Times New Roman" w:cs="Times New Roman"/>
          <w:sz w:val="24"/>
          <w:szCs w:val="24"/>
        </w:rPr>
        <w:t xml:space="preserve">dokonuje się okresowo, co 2 lata.  </w:t>
      </w:r>
      <w:r w:rsidR="000D7A60">
        <w:rPr>
          <w:rFonts w:ascii="Times New Roman" w:hAnsi="Times New Roman" w:cs="Times New Roman"/>
          <w:sz w:val="24"/>
          <w:szCs w:val="24"/>
        </w:rPr>
        <w:t>Zawartość</w:t>
      </w:r>
      <w:r w:rsidR="00CC6629" w:rsidRPr="00CC6629">
        <w:rPr>
          <w:rFonts w:ascii="Times New Roman" w:hAnsi="Times New Roman" w:cs="Times New Roman"/>
          <w:sz w:val="24"/>
          <w:szCs w:val="24"/>
        </w:rPr>
        <w:t xml:space="preserve"> opracowania</w:t>
      </w:r>
      <w:r w:rsidR="000D7A60">
        <w:rPr>
          <w:rFonts w:ascii="Times New Roman" w:hAnsi="Times New Roman" w:cs="Times New Roman"/>
          <w:sz w:val="24"/>
          <w:szCs w:val="24"/>
        </w:rPr>
        <w:t xml:space="preserve"> winna </w:t>
      </w:r>
      <w:r w:rsidR="00CC6629" w:rsidRPr="00CC6629">
        <w:rPr>
          <w:rFonts w:ascii="Times New Roman" w:hAnsi="Times New Roman" w:cs="Times New Roman"/>
          <w:sz w:val="24"/>
          <w:szCs w:val="24"/>
        </w:rPr>
        <w:t xml:space="preserve"> obejm</w:t>
      </w:r>
      <w:r w:rsidR="000D7A60">
        <w:rPr>
          <w:rFonts w:ascii="Times New Roman" w:hAnsi="Times New Roman" w:cs="Times New Roman"/>
          <w:sz w:val="24"/>
          <w:szCs w:val="24"/>
        </w:rPr>
        <w:t>ować</w:t>
      </w:r>
      <w:r w:rsidR="00CC6629" w:rsidRPr="00CC6629">
        <w:rPr>
          <w:rFonts w:ascii="Times New Roman" w:hAnsi="Times New Roman" w:cs="Times New Roman"/>
          <w:sz w:val="24"/>
          <w:szCs w:val="24"/>
        </w:rPr>
        <w:t xml:space="preserve"> </w:t>
      </w:r>
      <w:r w:rsidR="000D7A60">
        <w:rPr>
          <w:rFonts w:ascii="Times New Roman" w:hAnsi="Times New Roman" w:cs="Times New Roman"/>
          <w:sz w:val="24"/>
          <w:szCs w:val="24"/>
        </w:rPr>
        <w:t>wyznaczenie</w:t>
      </w:r>
      <w:r w:rsidR="00CC6629" w:rsidRPr="00CC6629">
        <w:rPr>
          <w:rFonts w:ascii="Times New Roman" w:hAnsi="Times New Roman" w:cs="Times New Roman"/>
          <w:sz w:val="24"/>
          <w:szCs w:val="24"/>
        </w:rPr>
        <w:t xml:space="preserve"> kierunków ochrony środowiska w gminie w odniesieniu m.in. do gospodarki wodno-ściekowej, gospodarki odpadami, </w:t>
      </w:r>
      <w:r w:rsidR="000D7A60" w:rsidRPr="00CC6629">
        <w:rPr>
          <w:rFonts w:ascii="Times New Roman" w:hAnsi="Times New Roman" w:cs="Times New Roman"/>
          <w:sz w:val="24"/>
          <w:szCs w:val="24"/>
        </w:rPr>
        <w:t xml:space="preserve">ochrony przed hałasem </w:t>
      </w:r>
      <w:r w:rsidR="000D7A60">
        <w:rPr>
          <w:rFonts w:ascii="Times New Roman" w:hAnsi="Times New Roman" w:cs="Times New Roman"/>
          <w:sz w:val="24"/>
          <w:szCs w:val="24"/>
        </w:rPr>
        <w:t xml:space="preserve">i </w:t>
      </w:r>
      <w:r w:rsidR="000D7A60" w:rsidRPr="00CC6629">
        <w:rPr>
          <w:rFonts w:ascii="Times New Roman" w:hAnsi="Times New Roman" w:cs="Times New Roman"/>
          <w:sz w:val="24"/>
          <w:szCs w:val="24"/>
        </w:rPr>
        <w:t xml:space="preserve">ochrony powietrza, </w:t>
      </w:r>
      <w:r w:rsidR="00CC6629" w:rsidRPr="00CC6629">
        <w:rPr>
          <w:rFonts w:ascii="Times New Roman" w:hAnsi="Times New Roman" w:cs="Times New Roman"/>
          <w:sz w:val="24"/>
          <w:szCs w:val="24"/>
        </w:rPr>
        <w:t>ochrony powierzchni ziemi i gleb,  ochrony przed promieniowaniem elektromagnetycznym, ochrony przyrody</w:t>
      </w:r>
      <w:r w:rsidR="000D7A60">
        <w:rPr>
          <w:rFonts w:ascii="Times New Roman" w:hAnsi="Times New Roman" w:cs="Times New Roman"/>
          <w:sz w:val="24"/>
          <w:szCs w:val="24"/>
        </w:rPr>
        <w:t xml:space="preserve"> oraz </w:t>
      </w:r>
      <w:r w:rsidR="00CC6629" w:rsidRPr="00CC6629">
        <w:rPr>
          <w:rFonts w:ascii="Times New Roman" w:hAnsi="Times New Roman" w:cs="Times New Roman"/>
          <w:sz w:val="24"/>
          <w:szCs w:val="24"/>
        </w:rPr>
        <w:t xml:space="preserve">edukacji ekologicznej. </w:t>
      </w:r>
      <w:r w:rsidR="000D7A60">
        <w:rPr>
          <w:rFonts w:ascii="Times New Roman" w:hAnsi="Times New Roman" w:cs="Times New Roman"/>
          <w:sz w:val="24"/>
          <w:szCs w:val="24"/>
        </w:rPr>
        <w:t>Program zawiera zatem</w:t>
      </w:r>
      <w:r w:rsidR="00CC6629" w:rsidRPr="00CC6629">
        <w:rPr>
          <w:rFonts w:ascii="Times New Roman" w:hAnsi="Times New Roman" w:cs="Times New Roman"/>
          <w:sz w:val="24"/>
          <w:szCs w:val="24"/>
        </w:rPr>
        <w:t xml:space="preserve"> ich charakterystyk</w:t>
      </w:r>
      <w:r w:rsidR="000D7A60">
        <w:rPr>
          <w:rFonts w:ascii="Times New Roman" w:hAnsi="Times New Roman" w:cs="Times New Roman"/>
          <w:sz w:val="24"/>
          <w:szCs w:val="24"/>
        </w:rPr>
        <w:t>ę</w:t>
      </w:r>
      <w:r w:rsidR="00CC6629" w:rsidRPr="00CC6629">
        <w:rPr>
          <w:rFonts w:ascii="Times New Roman" w:hAnsi="Times New Roman" w:cs="Times New Roman"/>
          <w:sz w:val="24"/>
          <w:szCs w:val="24"/>
        </w:rPr>
        <w:t>, ocen</w:t>
      </w:r>
      <w:r w:rsidR="000D7A60">
        <w:rPr>
          <w:rFonts w:ascii="Times New Roman" w:hAnsi="Times New Roman" w:cs="Times New Roman"/>
          <w:sz w:val="24"/>
          <w:szCs w:val="24"/>
        </w:rPr>
        <w:t>ę</w:t>
      </w:r>
      <w:r w:rsidR="00CC6629" w:rsidRPr="00CC6629">
        <w:rPr>
          <w:rFonts w:ascii="Times New Roman" w:hAnsi="Times New Roman" w:cs="Times New Roman"/>
          <w:sz w:val="24"/>
          <w:szCs w:val="24"/>
        </w:rPr>
        <w:t xml:space="preserve"> stanu </w:t>
      </w:r>
      <w:r w:rsidR="000D7A60">
        <w:rPr>
          <w:rFonts w:ascii="Times New Roman" w:hAnsi="Times New Roman" w:cs="Times New Roman"/>
          <w:sz w:val="24"/>
          <w:szCs w:val="24"/>
        </w:rPr>
        <w:t>wyjściowego</w:t>
      </w:r>
      <w:r w:rsidR="00CC6629" w:rsidRPr="00CC6629">
        <w:rPr>
          <w:rFonts w:ascii="Times New Roman" w:hAnsi="Times New Roman" w:cs="Times New Roman"/>
          <w:sz w:val="24"/>
          <w:szCs w:val="24"/>
        </w:rPr>
        <w:t xml:space="preserve"> oraz określenie </w:t>
      </w:r>
      <w:r w:rsidR="000D7A60">
        <w:rPr>
          <w:rFonts w:ascii="Times New Roman" w:hAnsi="Times New Roman" w:cs="Times New Roman"/>
          <w:sz w:val="24"/>
          <w:szCs w:val="24"/>
        </w:rPr>
        <w:t xml:space="preserve">parametrów dla </w:t>
      </w:r>
      <w:r w:rsidR="00CC6629" w:rsidRPr="00CC6629">
        <w:rPr>
          <w:rFonts w:ascii="Times New Roman" w:hAnsi="Times New Roman" w:cs="Times New Roman"/>
          <w:sz w:val="24"/>
          <w:szCs w:val="24"/>
        </w:rPr>
        <w:t xml:space="preserve">stanu docelowego. </w:t>
      </w:r>
      <w:r w:rsidR="00C41A52">
        <w:rPr>
          <w:rFonts w:ascii="Times New Roman" w:hAnsi="Times New Roman" w:cs="Times New Roman"/>
          <w:sz w:val="24"/>
          <w:szCs w:val="24"/>
        </w:rPr>
        <w:t xml:space="preserve">Określenie </w:t>
      </w:r>
      <w:r w:rsidR="00CC6629" w:rsidRPr="00CC6629">
        <w:rPr>
          <w:rFonts w:ascii="Times New Roman" w:hAnsi="Times New Roman" w:cs="Times New Roman"/>
          <w:sz w:val="24"/>
          <w:szCs w:val="24"/>
        </w:rPr>
        <w:t xml:space="preserve"> </w:t>
      </w:r>
      <w:r w:rsidR="00C41A52" w:rsidRPr="00CC6629">
        <w:rPr>
          <w:rFonts w:ascii="Times New Roman" w:hAnsi="Times New Roman" w:cs="Times New Roman"/>
          <w:sz w:val="24"/>
          <w:szCs w:val="24"/>
        </w:rPr>
        <w:t xml:space="preserve">nadrzędnych </w:t>
      </w:r>
      <w:r w:rsidR="00CC6629" w:rsidRPr="00CC6629">
        <w:rPr>
          <w:rFonts w:ascii="Times New Roman" w:hAnsi="Times New Roman" w:cs="Times New Roman"/>
          <w:sz w:val="24"/>
          <w:szCs w:val="24"/>
        </w:rPr>
        <w:t xml:space="preserve">celów oraz </w:t>
      </w:r>
      <w:r w:rsidR="00C41A52">
        <w:rPr>
          <w:rFonts w:ascii="Times New Roman" w:hAnsi="Times New Roman" w:cs="Times New Roman"/>
          <w:sz w:val="24"/>
          <w:szCs w:val="24"/>
        </w:rPr>
        <w:t>sposobów</w:t>
      </w:r>
      <w:r w:rsidR="00CC6629" w:rsidRPr="00CC6629">
        <w:rPr>
          <w:rFonts w:ascii="Times New Roman" w:hAnsi="Times New Roman" w:cs="Times New Roman"/>
          <w:sz w:val="24"/>
          <w:szCs w:val="24"/>
        </w:rPr>
        <w:t xml:space="preserve"> ich realizacji</w:t>
      </w:r>
      <w:r w:rsidR="00C41A52">
        <w:rPr>
          <w:rFonts w:ascii="Times New Roman" w:hAnsi="Times New Roman" w:cs="Times New Roman"/>
          <w:sz w:val="24"/>
          <w:szCs w:val="24"/>
        </w:rPr>
        <w:t xml:space="preserve"> jest wypadkową </w:t>
      </w:r>
      <w:r w:rsidR="00C41A52" w:rsidRPr="00CC6629">
        <w:rPr>
          <w:rFonts w:ascii="Times New Roman" w:hAnsi="Times New Roman" w:cs="Times New Roman"/>
          <w:sz w:val="24"/>
          <w:szCs w:val="24"/>
        </w:rPr>
        <w:t>obowiązujących przepisów prawnych</w:t>
      </w:r>
      <w:r w:rsidR="00C41A52">
        <w:rPr>
          <w:rFonts w:ascii="Times New Roman" w:hAnsi="Times New Roman" w:cs="Times New Roman"/>
          <w:sz w:val="24"/>
          <w:szCs w:val="24"/>
        </w:rPr>
        <w:t xml:space="preserve"> i zdiagnozowanych potrzeb gminy</w:t>
      </w:r>
      <w:r w:rsidR="00CC6629" w:rsidRPr="00CC6629">
        <w:rPr>
          <w:rFonts w:ascii="Times New Roman" w:hAnsi="Times New Roman" w:cs="Times New Roman"/>
          <w:sz w:val="24"/>
          <w:szCs w:val="24"/>
        </w:rPr>
        <w:t xml:space="preserve">. </w:t>
      </w:r>
      <w:r w:rsidR="00C41A52">
        <w:rPr>
          <w:rFonts w:ascii="Times New Roman" w:hAnsi="Times New Roman" w:cs="Times New Roman"/>
          <w:sz w:val="24"/>
          <w:szCs w:val="24"/>
        </w:rPr>
        <w:t>Analiza powyższego pozwoliła</w:t>
      </w:r>
      <w:r w:rsidR="00CC6629" w:rsidRPr="00CC6629">
        <w:rPr>
          <w:rFonts w:ascii="Times New Roman" w:hAnsi="Times New Roman" w:cs="Times New Roman"/>
          <w:sz w:val="24"/>
          <w:szCs w:val="24"/>
        </w:rPr>
        <w:t xml:space="preserve"> </w:t>
      </w:r>
      <w:r w:rsidR="004D52DF">
        <w:rPr>
          <w:rFonts w:ascii="Times New Roman" w:hAnsi="Times New Roman" w:cs="Times New Roman"/>
          <w:sz w:val="24"/>
          <w:szCs w:val="24"/>
        </w:rPr>
        <w:t xml:space="preserve">na </w:t>
      </w:r>
      <w:r w:rsidR="00C41A52">
        <w:rPr>
          <w:rFonts w:ascii="Times New Roman" w:hAnsi="Times New Roman" w:cs="Times New Roman"/>
          <w:sz w:val="24"/>
          <w:szCs w:val="24"/>
        </w:rPr>
        <w:t xml:space="preserve">wygenerowanie </w:t>
      </w:r>
      <w:r w:rsidR="00CC6629" w:rsidRPr="00CC6629">
        <w:rPr>
          <w:rFonts w:ascii="Times New Roman" w:hAnsi="Times New Roman" w:cs="Times New Roman"/>
          <w:sz w:val="24"/>
          <w:szCs w:val="24"/>
        </w:rPr>
        <w:t>plan</w:t>
      </w:r>
      <w:r w:rsidR="00C41A52">
        <w:rPr>
          <w:rFonts w:ascii="Times New Roman" w:hAnsi="Times New Roman" w:cs="Times New Roman"/>
          <w:sz w:val="24"/>
          <w:szCs w:val="24"/>
        </w:rPr>
        <w:t>u</w:t>
      </w:r>
      <w:r w:rsidR="00CC6629" w:rsidRPr="00CC6629">
        <w:rPr>
          <w:rFonts w:ascii="Times New Roman" w:hAnsi="Times New Roman" w:cs="Times New Roman"/>
          <w:sz w:val="24"/>
          <w:szCs w:val="24"/>
        </w:rPr>
        <w:t xml:space="preserve"> operacyjn</w:t>
      </w:r>
      <w:r w:rsidR="00C41A52">
        <w:rPr>
          <w:rFonts w:ascii="Times New Roman" w:hAnsi="Times New Roman" w:cs="Times New Roman"/>
          <w:sz w:val="24"/>
          <w:szCs w:val="24"/>
        </w:rPr>
        <w:t>ego</w:t>
      </w:r>
      <w:r w:rsidR="00CC6629" w:rsidRPr="00CC6629">
        <w:rPr>
          <w:rFonts w:ascii="Times New Roman" w:hAnsi="Times New Roman" w:cs="Times New Roman"/>
          <w:sz w:val="24"/>
          <w:szCs w:val="24"/>
        </w:rPr>
        <w:t xml:space="preserve">, </w:t>
      </w:r>
      <w:r w:rsidR="00C41A52">
        <w:rPr>
          <w:rFonts w:ascii="Times New Roman" w:hAnsi="Times New Roman" w:cs="Times New Roman"/>
          <w:sz w:val="24"/>
          <w:szCs w:val="24"/>
        </w:rPr>
        <w:t xml:space="preserve">określającego </w:t>
      </w:r>
      <w:r w:rsidR="00CC6629" w:rsidRPr="00CC6629">
        <w:rPr>
          <w:rFonts w:ascii="Times New Roman" w:hAnsi="Times New Roman" w:cs="Times New Roman"/>
          <w:sz w:val="24"/>
          <w:szCs w:val="24"/>
        </w:rPr>
        <w:t xml:space="preserve"> listę przedsięwzięć</w:t>
      </w:r>
      <w:r w:rsidR="00C41A52">
        <w:rPr>
          <w:rFonts w:ascii="Times New Roman" w:hAnsi="Times New Roman" w:cs="Times New Roman"/>
          <w:sz w:val="24"/>
          <w:szCs w:val="24"/>
        </w:rPr>
        <w:t xml:space="preserve"> wskazanych</w:t>
      </w:r>
      <w:r w:rsidR="00CC6629" w:rsidRPr="00CC6629">
        <w:rPr>
          <w:rFonts w:ascii="Times New Roman" w:hAnsi="Times New Roman" w:cs="Times New Roman"/>
          <w:sz w:val="24"/>
          <w:szCs w:val="24"/>
        </w:rPr>
        <w:t xml:space="preserve"> do realizacji </w:t>
      </w:r>
      <w:r w:rsidR="00C41A52">
        <w:rPr>
          <w:rFonts w:ascii="Times New Roman" w:hAnsi="Times New Roman" w:cs="Times New Roman"/>
          <w:sz w:val="24"/>
          <w:szCs w:val="24"/>
        </w:rPr>
        <w:t xml:space="preserve">na obszarze gminy w przyjętej perspektywie </w:t>
      </w:r>
      <w:r w:rsidR="00C41A52" w:rsidRPr="000C73E9">
        <w:rPr>
          <w:rFonts w:ascii="Times New Roman" w:hAnsi="Times New Roman" w:cs="Times New Roman"/>
          <w:sz w:val="24"/>
          <w:szCs w:val="24"/>
        </w:rPr>
        <w:t>czasowej, tj.</w:t>
      </w:r>
      <w:r w:rsidR="00CC6629" w:rsidRPr="000C73E9">
        <w:rPr>
          <w:rFonts w:ascii="Times New Roman" w:hAnsi="Times New Roman" w:cs="Times New Roman"/>
          <w:sz w:val="24"/>
          <w:szCs w:val="24"/>
        </w:rPr>
        <w:t xml:space="preserve"> do 202</w:t>
      </w:r>
      <w:r w:rsidR="000C73E9" w:rsidRPr="000C73E9">
        <w:rPr>
          <w:rFonts w:ascii="Times New Roman" w:hAnsi="Times New Roman" w:cs="Times New Roman"/>
          <w:sz w:val="24"/>
          <w:szCs w:val="24"/>
        </w:rPr>
        <w:t>4</w:t>
      </w:r>
      <w:r w:rsidR="00C41A52" w:rsidRPr="000C73E9">
        <w:rPr>
          <w:rFonts w:ascii="Times New Roman" w:hAnsi="Times New Roman" w:cs="Times New Roman"/>
          <w:sz w:val="24"/>
          <w:szCs w:val="24"/>
        </w:rPr>
        <w:t xml:space="preserve"> roku</w:t>
      </w:r>
      <w:r w:rsidR="00CC6629" w:rsidRPr="000C73E9">
        <w:rPr>
          <w:rFonts w:ascii="Times New Roman" w:hAnsi="Times New Roman" w:cs="Times New Roman"/>
          <w:sz w:val="24"/>
          <w:szCs w:val="24"/>
        </w:rPr>
        <w:t>.</w:t>
      </w:r>
    </w:p>
    <w:p w:rsidR="00C41A52" w:rsidRDefault="00C41A52" w:rsidP="007C5A9F">
      <w:pPr>
        <w:spacing w:line="276" w:lineRule="auto"/>
        <w:jc w:val="both"/>
        <w:rPr>
          <w:rFonts w:ascii="Times New Roman" w:hAnsi="Times New Roman" w:cs="Times New Roman"/>
          <w:sz w:val="24"/>
          <w:szCs w:val="24"/>
        </w:rPr>
      </w:pPr>
    </w:p>
    <w:p w:rsidR="00CC6629" w:rsidRPr="000C73E9" w:rsidRDefault="00C41A52" w:rsidP="007C5A9F">
      <w:pPr>
        <w:pStyle w:val="Akapitzlist"/>
        <w:numPr>
          <w:ilvl w:val="1"/>
          <w:numId w:val="36"/>
        </w:numPr>
        <w:spacing w:after="0" w:line="276" w:lineRule="auto"/>
        <w:jc w:val="both"/>
        <w:rPr>
          <w:rFonts w:ascii="Times New Roman" w:hAnsi="Times New Roman" w:cs="Times New Roman"/>
          <w:b/>
          <w:sz w:val="24"/>
          <w:szCs w:val="24"/>
        </w:rPr>
      </w:pPr>
      <w:r w:rsidRPr="000C73E9">
        <w:rPr>
          <w:rFonts w:ascii="Times New Roman" w:hAnsi="Times New Roman" w:cs="Times New Roman"/>
          <w:b/>
          <w:sz w:val="24"/>
          <w:szCs w:val="24"/>
        </w:rPr>
        <w:t>P</w:t>
      </w:r>
      <w:r w:rsidR="00CC6629" w:rsidRPr="000C73E9">
        <w:rPr>
          <w:rFonts w:ascii="Times New Roman" w:hAnsi="Times New Roman" w:cs="Times New Roman"/>
          <w:b/>
          <w:sz w:val="24"/>
          <w:szCs w:val="24"/>
        </w:rPr>
        <w:t>rzyję</w:t>
      </w:r>
      <w:r w:rsidRPr="000C73E9">
        <w:rPr>
          <w:rFonts w:ascii="Times New Roman" w:hAnsi="Times New Roman" w:cs="Times New Roman"/>
          <w:b/>
          <w:sz w:val="24"/>
          <w:szCs w:val="24"/>
        </w:rPr>
        <w:t>ta</w:t>
      </w:r>
      <w:r w:rsidR="00CC6629" w:rsidRPr="000C73E9">
        <w:rPr>
          <w:rFonts w:ascii="Times New Roman" w:hAnsi="Times New Roman" w:cs="Times New Roman"/>
          <w:b/>
          <w:sz w:val="24"/>
          <w:szCs w:val="24"/>
        </w:rPr>
        <w:t xml:space="preserve"> metodyk</w:t>
      </w:r>
      <w:r w:rsidR="000C73E9">
        <w:rPr>
          <w:rFonts w:ascii="Times New Roman" w:hAnsi="Times New Roman" w:cs="Times New Roman"/>
          <w:b/>
          <w:sz w:val="24"/>
          <w:szCs w:val="24"/>
        </w:rPr>
        <w:t>a</w:t>
      </w:r>
    </w:p>
    <w:p w:rsidR="000C73E9" w:rsidRPr="000C73E9" w:rsidRDefault="000C73E9" w:rsidP="007C5A9F">
      <w:pPr>
        <w:pStyle w:val="Akapitzlist"/>
        <w:spacing w:after="0" w:line="276" w:lineRule="auto"/>
        <w:ind w:left="420"/>
        <w:jc w:val="both"/>
        <w:rPr>
          <w:rFonts w:ascii="Times New Roman" w:hAnsi="Times New Roman" w:cs="Times New Roman"/>
          <w:b/>
          <w:sz w:val="24"/>
          <w:szCs w:val="24"/>
        </w:rPr>
      </w:pPr>
    </w:p>
    <w:p w:rsidR="00CC6629" w:rsidRDefault="00CC6629" w:rsidP="007C5A9F">
      <w:pPr>
        <w:spacing w:after="0" w:line="276" w:lineRule="auto"/>
        <w:jc w:val="both"/>
        <w:rPr>
          <w:rFonts w:ascii="Times New Roman" w:hAnsi="Times New Roman" w:cs="Times New Roman"/>
          <w:sz w:val="24"/>
          <w:szCs w:val="24"/>
        </w:rPr>
      </w:pPr>
      <w:r w:rsidRPr="00CC6629">
        <w:rPr>
          <w:rFonts w:ascii="Times New Roman" w:hAnsi="Times New Roman" w:cs="Times New Roman"/>
          <w:sz w:val="24"/>
          <w:szCs w:val="24"/>
        </w:rPr>
        <w:t xml:space="preserve">Obowiązek wykonania Programu Ochrony Środowiska </w:t>
      </w:r>
      <w:r w:rsidR="00C41A52">
        <w:rPr>
          <w:rFonts w:ascii="Times New Roman" w:hAnsi="Times New Roman" w:cs="Times New Roman"/>
          <w:sz w:val="24"/>
          <w:szCs w:val="24"/>
        </w:rPr>
        <w:t xml:space="preserve">nakłada na gminę </w:t>
      </w:r>
      <w:r w:rsidRPr="00CC6629">
        <w:rPr>
          <w:rFonts w:ascii="Times New Roman" w:hAnsi="Times New Roman" w:cs="Times New Roman"/>
          <w:sz w:val="24"/>
          <w:szCs w:val="24"/>
        </w:rPr>
        <w:t>ustaw</w:t>
      </w:r>
      <w:r w:rsidR="00C41A52">
        <w:rPr>
          <w:rFonts w:ascii="Times New Roman" w:hAnsi="Times New Roman" w:cs="Times New Roman"/>
          <w:sz w:val="24"/>
          <w:szCs w:val="24"/>
        </w:rPr>
        <w:t>a</w:t>
      </w:r>
      <w:r w:rsidRPr="00CC6629">
        <w:rPr>
          <w:rFonts w:ascii="Times New Roman" w:hAnsi="Times New Roman" w:cs="Times New Roman"/>
          <w:sz w:val="24"/>
          <w:szCs w:val="24"/>
        </w:rPr>
        <w:t xml:space="preserve"> z dnia 27 kwietnia 2001 r. – Prawo Ochrony Środowiska</w:t>
      </w:r>
      <w:r w:rsidR="00C41A52">
        <w:rPr>
          <w:rFonts w:ascii="Times New Roman" w:hAnsi="Times New Roman" w:cs="Times New Roman"/>
          <w:sz w:val="24"/>
          <w:szCs w:val="24"/>
        </w:rPr>
        <w:t xml:space="preserve"> (Dz. U. z 201</w:t>
      </w:r>
      <w:r w:rsidR="007C6E8F">
        <w:rPr>
          <w:rFonts w:ascii="Times New Roman" w:hAnsi="Times New Roman" w:cs="Times New Roman"/>
          <w:sz w:val="24"/>
          <w:szCs w:val="24"/>
        </w:rPr>
        <w:t>7</w:t>
      </w:r>
      <w:r w:rsidR="00C41A52">
        <w:rPr>
          <w:rFonts w:ascii="Times New Roman" w:hAnsi="Times New Roman" w:cs="Times New Roman"/>
          <w:sz w:val="24"/>
          <w:szCs w:val="24"/>
        </w:rPr>
        <w:t xml:space="preserve">r., poz. </w:t>
      </w:r>
      <w:r w:rsidR="007C6E8F">
        <w:rPr>
          <w:rFonts w:ascii="Times New Roman" w:hAnsi="Times New Roman" w:cs="Times New Roman"/>
          <w:sz w:val="24"/>
          <w:szCs w:val="24"/>
        </w:rPr>
        <w:t xml:space="preserve">519) </w:t>
      </w:r>
      <w:proofErr w:type="spellStart"/>
      <w:r w:rsidR="00C41A52">
        <w:rPr>
          <w:rFonts w:ascii="Times New Roman" w:hAnsi="Times New Roman" w:cs="Times New Roman"/>
          <w:sz w:val="24"/>
          <w:szCs w:val="24"/>
        </w:rPr>
        <w:t>tj</w:t>
      </w:r>
      <w:proofErr w:type="spellEnd"/>
      <w:r w:rsidR="00C41A52">
        <w:rPr>
          <w:rFonts w:ascii="Times New Roman" w:hAnsi="Times New Roman" w:cs="Times New Roman"/>
          <w:sz w:val="24"/>
          <w:szCs w:val="24"/>
        </w:rPr>
        <w:t>:</w:t>
      </w:r>
    </w:p>
    <w:p w:rsidR="00B235D8" w:rsidRDefault="00B235D8" w:rsidP="007C5A9F">
      <w:pPr>
        <w:spacing w:line="276" w:lineRule="auto"/>
        <w:ind w:left="426" w:hanging="426"/>
        <w:jc w:val="both"/>
        <w:rPr>
          <w:rFonts w:ascii="Times New Roman" w:hAnsi="Times New Roman" w:cs="Times New Roman"/>
          <w:sz w:val="24"/>
          <w:szCs w:val="24"/>
        </w:rPr>
      </w:pPr>
    </w:p>
    <w:p w:rsidR="00C91505" w:rsidRPr="00C91505" w:rsidRDefault="00C91505" w:rsidP="007C5A9F">
      <w:pPr>
        <w:spacing w:line="276" w:lineRule="auto"/>
        <w:ind w:left="426" w:hanging="426"/>
        <w:jc w:val="both"/>
        <w:rPr>
          <w:rFonts w:ascii="Times New Roman" w:hAnsi="Times New Roman" w:cs="Times New Roman"/>
          <w:sz w:val="24"/>
          <w:szCs w:val="24"/>
        </w:rPr>
      </w:pPr>
      <w:r w:rsidRPr="00C91505">
        <w:rPr>
          <w:rFonts w:ascii="Times New Roman" w:hAnsi="Times New Roman" w:cs="Times New Roman"/>
          <w:sz w:val="24"/>
          <w:szCs w:val="24"/>
        </w:rPr>
        <w:t>Art.14.ust. 2. Polityka ochrony środowiska jest prowadzona również za pomocą wojewódzkich, powiatowych i gminnych programów ochrony środowiska.</w:t>
      </w:r>
      <w:r>
        <w:rPr>
          <w:rFonts w:ascii="Times New Roman" w:hAnsi="Times New Roman" w:cs="Times New Roman"/>
          <w:sz w:val="24"/>
          <w:szCs w:val="24"/>
        </w:rPr>
        <w:t xml:space="preserve"> oraz</w:t>
      </w:r>
    </w:p>
    <w:p w:rsidR="00CC6629" w:rsidRPr="00CC6629" w:rsidRDefault="00CC6629" w:rsidP="007C5A9F">
      <w:pPr>
        <w:spacing w:line="276" w:lineRule="auto"/>
        <w:ind w:left="426" w:hanging="426"/>
        <w:jc w:val="both"/>
        <w:rPr>
          <w:rFonts w:ascii="Times New Roman" w:hAnsi="Times New Roman" w:cs="Times New Roman"/>
          <w:sz w:val="24"/>
          <w:szCs w:val="24"/>
        </w:rPr>
      </w:pPr>
      <w:r w:rsidRPr="00CC6629">
        <w:rPr>
          <w:rFonts w:ascii="Times New Roman" w:hAnsi="Times New Roman" w:cs="Times New Roman"/>
          <w:sz w:val="24"/>
          <w:szCs w:val="24"/>
        </w:rPr>
        <w:t xml:space="preserve">Art. 17. 1. Organ wykonawczy województwa, powiatu i gminy, w celu realizacji polityki ochrony środowiska, sporządza odpowiednio wojewódzkie, powiatowe i gminne programy </w:t>
      </w:r>
      <w:r w:rsidRPr="00CC6629">
        <w:rPr>
          <w:rFonts w:ascii="Times New Roman" w:hAnsi="Times New Roman" w:cs="Times New Roman"/>
          <w:sz w:val="24"/>
          <w:szCs w:val="24"/>
        </w:rPr>
        <w:lastRenderedPageBreak/>
        <w:t xml:space="preserve">ochrony środowiska, uwzględniając cele zawarte w strategiach, programach i dokumentach programowych, o których mowa w art. 14 ust. 1.  </w:t>
      </w:r>
      <w:r w:rsidR="00C91505">
        <w:rPr>
          <w:rFonts w:ascii="Times New Roman" w:hAnsi="Times New Roman" w:cs="Times New Roman"/>
          <w:sz w:val="24"/>
          <w:szCs w:val="24"/>
        </w:rPr>
        <w:t>(</w:t>
      </w:r>
      <w:r w:rsidR="00C91505" w:rsidRPr="00C91505">
        <w:rPr>
          <w:rFonts w:ascii="Times New Roman" w:hAnsi="Times New Roman" w:cs="Times New Roman"/>
          <w:i/>
          <w:sz w:val="24"/>
          <w:szCs w:val="24"/>
        </w:rPr>
        <w:t>Polityka ochrony środowiska jest prowadzona na podstawie strategii rozwoju, programów i dokumentów programowych, o których mowa w ustawie z dnia 6 grudnia 2006 r. o zasadach prowadzenia polityki rozwoju</w:t>
      </w:r>
      <w:r w:rsidR="00C91505">
        <w:rPr>
          <w:rFonts w:ascii="Times New Roman" w:hAnsi="Times New Roman" w:cs="Times New Roman"/>
          <w:i/>
          <w:sz w:val="24"/>
          <w:szCs w:val="24"/>
        </w:rPr>
        <w:t>);</w:t>
      </w:r>
    </w:p>
    <w:p w:rsidR="00CC6629" w:rsidRPr="00CC6629" w:rsidRDefault="00CC6629" w:rsidP="007C5A9F">
      <w:pPr>
        <w:spacing w:line="276" w:lineRule="auto"/>
        <w:ind w:left="426" w:hanging="426"/>
        <w:jc w:val="both"/>
        <w:rPr>
          <w:rFonts w:ascii="Times New Roman" w:hAnsi="Times New Roman" w:cs="Times New Roman"/>
          <w:sz w:val="24"/>
          <w:szCs w:val="24"/>
        </w:rPr>
      </w:pPr>
      <w:r w:rsidRPr="00CC6629">
        <w:rPr>
          <w:rFonts w:ascii="Times New Roman" w:hAnsi="Times New Roman" w:cs="Times New Roman"/>
          <w:sz w:val="24"/>
          <w:szCs w:val="24"/>
        </w:rPr>
        <w:t>Art. 18. 1. Programy, o których mowa w art. 17 ust. 1, uchwala odpowiednio sejmik województwa, rada powiatu albo rada gminy. Z wykonania programów organ wykonawczy województwa, powiatu i gminy sporządza co 2 lata raporty, które przedstawia się odpowiednio sejmikowi województwa, r</w:t>
      </w:r>
      <w:r w:rsidR="00C91505">
        <w:rPr>
          <w:rFonts w:ascii="Times New Roman" w:hAnsi="Times New Roman" w:cs="Times New Roman"/>
          <w:sz w:val="24"/>
          <w:szCs w:val="24"/>
        </w:rPr>
        <w:t>adzie powiatu lub radzie gminy.</w:t>
      </w:r>
      <w:r w:rsidRPr="00CC6629">
        <w:rPr>
          <w:rFonts w:ascii="Times New Roman" w:hAnsi="Times New Roman" w:cs="Times New Roman"/>
          <w:sz w:val="24"/>
          <w:szCs w:val="24"/>
        </w:rPr>
        <w:t xml:space="preserve">  </w:t>
      </w:r>
    </w:p>
    <w:p w:rsidR="00CC6629" w:rsidRDefault="00C91505" w:rsidP="007C5A9F">
      <w:pPr>
        <w:spacing w:line="276" w:lineRule="auto"/>
        <w:jc w:val="both"/>
        <w:rPr>
          <w:rFonts w:ascii="Times New Roman" w:hAnsi="Times New Roman" w:cs="Times New Roman"/>
          <w:sz w:val="24"/>
          <w:szCs w:val="24"/>
        </w:rPr>
      </w:pPr>
      <w:r>
        <w:rPr>
          <w:rFonts w:ascii="Times New Roman" w:hAnsi="Times New Roman" w:cs="Times New Roman"/>
          <w:sz w:val="24"/>
          <w:szCs w:val="24"/>
        </w:rPr>
        <w:t>Zatem, dla</w:t>
      </w:r>
      <w:r w:rsidR="00CC6629" w:rsidRPr="00CC6629">
        <w:rPr>
          <w:rFonts w:ascii="Times New Roman" w:hAnsi="Times New Roman" w:cs="Times New Roman"/>
          <w:sz w:val="24"/>
          <w:szCs w:val="24"/>
        </w:rPr>
        <w:t xml:space="preserve"> realizacji polityki ochrony</w:t>
      </w:r>
      <w:r>
        <w:rPr>
          <w:rFonts w:ascii="Times New Roman" w:hAnsi="Times New Roman" w:cs="Times New Roman"/>
          <w:sz w:val="24"/>
          <w:szCs w:val="24"/>
        </w:rPr>
        <w:t xml:space="preserve"> środowiska na szczeblu gminnym</w:t>
      </w:r>
      <w:r w:rsidR="00CC6629" w:rsidRPr="00CC6629">
        <w:rPr>
          <w:rFonts w:ascii="Times New Roman" w:hAnsi="Times New Roman" w:cs="Times New Roman"/>
          <w:sz w:val="24"/>
          <w:szCs w:val="24"/>
        </w:rPr>
        <w:t xml:space="preserve">  </w:t>
      </w:r>
      <w:r w:rsidRPr="00CC6629">
        <w:rPr>
          <w:rFonts w:ascii="Times New Roman" w:hAnsi="Times New Roman" w:cs="Times New Roman"/>
          <w:sz w:val="24"/>
          <w:szCs w:val="24"/>
        </w:rPr>
        <w:t>tworzone są</w:t>
      </w:r>
      <w:r w:rsidRPr="00C91505">
        <w:rPr>
          <w:rFonts w:ascii="Times New Roman" w:hAnsi="Times New Roman" w:cs="Times New Roman"/>
          <w:sz w:val="24"/>
          <w:szCs w:val="24"/>
        </w:rPr>
        <w:t xml:space="preserve"> </w:t>
      </w:r>
      <w:r>
        <w:rPr>
          <w:rFonts w:ascii="Times New Roman" w:hAnsi="Times New Roman" w:cs="Times New Roman"/>
          <w:sz w:val="24"/>
          <w:szCs w:val="24"/>
        </w:rPr>
        <w:t>g</w:t>
      </w:r>
      <w:r w:rsidRPr="00CC6629">
        <w:rPr>
          <w:rFonts w:ascii="Times New Roman" w:hAnsi="Times New Roman" w:cs="Times New Roman"/>
          <w:sz w:val="24"/>
          <w:szCs w:val="24"/>
        </w:rPr>
        <w:t>minne Programy ochrony środowiska</w:t>
      </w:r>
      <w:r>
        <w:rPr>
          <w:rFonts w:ascii="Times New Roman" w:hAnsi="Times New Roman" w:cs="Times New Roman"/>
          <w:sz w:val="24"/>
          <w:szCs w:val="24"/>
        </w:rPr>
        <w:t>.</w:t>
      </w:r>
    </w:p>
    <w:p w:rsidR="009704E3" w:rsidRDefault="009704E3" w:rsidP="007C5A9F">
      <w:pPr>
        <w:pStyle w:val="Akapitzlist"/>
        <w:spacing w:line="276" w:lineRule="auto"/>
        <w:ind w:left="0"/>
        <w:jc w:val="both"/>
        <w:rPr>
          <w:rFonts w:ascii="Times New Roman" w:hAnsi="Times New Roman" w:cs="Times New Roman"/>
          <w:b/>
          <w:sz w:val="24"/>
          <w:szCs w:val="24"/>
        </w:rPr>
      </w:pPr>
    </w:p>
    <w:p w:rsidR="00CC6629" w:rsidRPr="00B235D8" w:rsidRDefault="00CC6629" w:rsidP="007C5A9F">
      <w:pPr>
        <w:pStyle w:val="Akapitzlist"/>
        <w:spacing w:line="276" w:lineRule="auto"/>
        <w:ind w:left="0"/>
        <w:jc w:val="both"/>
        <w:rPr>
          <w:rFonts w:ascii="Times New Roman" w:hAnsi="Times New Roman" w:cs="Times New Roman"/>
          <w:b/>
          <w:sz w:val="32"/>
          <w:szCs w:val="32"/>
        </w:rPr>
      </w:pPr>
      <w:r w:rsidRPr="00B235D8">
        <w:rPr>
          <w:rFonts w:ascii="Times New Roman" w:hAnsi="Times New Roman" w:cs="Times New Roman"/>
          <w:b/>
          <w:sz w:val="32"/>
          <w:szCs w:val="32"/>
        </w:rPr>
        <w:t xml:space="preserve">2. Charakterystyka Gminy </w:t>
      </w:r>
    </w:p>
    <w:p w:rsidR="00814FFD" w:rsidRPr="00CC6629" w:rsidRDefault="00814FFD" w:rsidP="007C5A9F">
      <w:pPr>
        <w:pStyle w:val="Akapitzlist"/>
        <w:spacing w:line="276" w:lineRule="auto"/>
        <w:ind w:left="0"/>
        <w:jc w:val="both"/>
        <w:rPr>
          <w:rFonts w:ascii="Times New Roman" w:hAnsi="Times New Roman" w:cs="Times New Roman"/>
          <w:b/>
          <w:sz w:val="24"/>
          <w:szCs w:val="24"/>
        </w:rPr>
      </w:pPr>
    </w:p>
    <w:p w:rsidR="00CC6629" w:rsidRDefault="00CC6629" w:rsidP="007C5A9F">
      <w:pPr>
        <w:pStyle w:val="Akapitzlist"/>
        <w:spacing w:after="0" w:line="276" w:lineRule="auto"/>
        <w:ind w:left="0"/>
        <w:jc w:val="both"/>
        <w:rPr>
          <w:rFonts w:ascii="Times New Roman" w:hAnsi="Times New Roman" w:cs="Times New Roman"/>
          <w:b/>
          <w:sz w:val="24"/>
          <w:szCs w:val="24"/>
        </w:rPr>
      </w:pPr>
      <w:r w:rsidRPr="00CC6629">
        <w:rPr>
          <w:rFonts w:ascii="Times New Roman" w:hAnsi="Times New Roman" w:cs="Times New Roman"/>
          <w:b/>
          <w:sz w:val="24"/>
          <w:szCs w:val="24"/>
        </w:rPr>
        <w:t>2.1. Położenie</w:t>
      </w:r>
    </w:p>
    <w:p w:rsidR="000C73E9" w:rsidRPr="00CC6629" w:rsidRDefault="000C73E9" w:rsidP="007C5A9F">
      <w:pPr>
        <w:pStyle w:val="Akapitzlist"/>
        <w:spacing w:after="0" w:line="276" w:lineRule="auto"/>
        <w:ind w:left="0"/>
        <w:jc w:val="both"/>
        <w:rPr>
          <w:rFonts w:ascii="Times New Roman" w:hAnsi="Times New Roman" w:cs="Times New Roman"/>
          <w:b/>
          <w:sz w:val="24"/>
          <w:szCs w:val="24"/>
        </w:rPr>
      </w:pPr>
    </w:p>
    <w:p w:rsidR="007C5A9F" w:rsidRDefault="004D52DF" w:rsidP="007C5A9F">
      <w:pPr>
        <w:spacing w:after="0" w:line="276" w:lineRule="auto"/>
        <w:jc w:val="both"/>
        <w:rPr>
          <w:rFonts w:ascii="Times New Roman" w:hAnsi="Times New Roman" w:cs="Times New Roman"/>
          <w:sz w:val="24"/>
          <w:szCs w:val="24"/>
        </w:rPr>
      </w:pPr>
      <w:r w:rsidRPr="004D52DF">
        <w:rPr>
          <w:rFonts w:ascii="Times New Roman" w:hAnsi="Times New Roman" w:cs="Times New Roman"/>
          <w:sz w:val="24"/>
          <w:szCs w:val="24"/>
        </w:rPr>
        <w:t>Gmina Brodnica położona jest około 35 km na południe od Poznania w centralnej części województwa wielkopolskiego. Położona jest w powiecie śremskim, który sąsiaduje od północy z powiatem poznańskim, od zachodu z powiatem kościańskim, od południa z powiatem gostyńskim, natomiast od wschodu z powiatem jarocińskim oraz średzkim.</w:t>
      </w:r>
    </w:p>
    <w:p w:rsidR="004D52DF" w:rsidRPr="004D52DF" w:rsidRDefault="004D52DF" w:rsidP="007C5A9F">
      <w:pPr>
        <w:spacing w:after="0" w:line="276" w:lineRule="auto"/>
        <w:jc w:val="both"/>
        <w:rPr>
          <w:rFonts w:ascii="Times New Roman" w:hAnsi="Times New Roman" w:cs="Times New Roman"/>
          <w:sz w:val="24"/>
          <w:szCs w:val="24"/>
        </w:rPr>
      </w:pPr>
      <w:r w:rsidRPr="004D52DF">
        <w:rPr>
          <w:rFonts w:ascii="Times New Roman" w:hAnsi="Times New Roman" w:cs="Times New Roman"/>
          <w:sz w:val="24"/>
          <w:szCs w:val="24"/>
        </w:rPr>
        <w:t xml:space="preserve"> </w:t>
      </w:r>
      <w:r w:rsidRPr="004D52DF">
        <w:rPr>
          <w:rFonts w:ascii="Times New Roman" w:hAnsi="Times New Roman" w:cs="Times New Roman"/>
          <w:noProof/>
          <w:sz w:val="24"/>
          <w:szCs w:val="24"/>
          <w:lang w:eastAsia="pl-PL"/>
        </w:rPr>
        <w:drawing>
          <wp:inline distT="0" distB="0" distL="0" distR="0" wp14:anchorId="19F5D1ED" wp14:editId="06831F42">
            <wp:extent cx="3476625" cy="2438400"/>
            <wp:effectExtent l="0" t="0" r="9525" b="0"/>
            <wp:docPr id="8" name="Obraz 8" descr="http://www.gminy.pl/pages/maps/map2/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miny.pl/pages/maps/map2/349.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2438400"/>
                    </a:xfrm>
                    <a:prstGeom prst="rect">
                      <a:avLst/>
                    </a:prstGeom>
                    <a:noFill/>
                    <a:ln>
                      <a:noFill/>
                    </a:ln>
                  </pic:spPr>
                </pic:pic>
              </a:graphicData>
            </a:graphic>
          </wp:inline>
        </w:drawing>
      </w:r>
    </w:p>
    <w:p w:rsidR="004D52DF" w:rsidRPr="004D52DF" w:rsidRDefault="004D52DF" w:rsidP="004D52DF">
      <w:pPr>
        <w:spacing w:after="0" w:line="240" w:lineRule="auto"/>
        <w:jc w:val="both"/>
        <w:rPr>
          <w:rFonts w:ascii="Times New Roman" w:hAnsi="Times New Roman" w:cs="Times New Roman"/>
          <w:sz w:val="24"/>
          <w:szCs w:val="24"/>
        </w:rPr>
      </w:pPr>
      <w:r w:rsidRPr="004D52DF">
        <w:rPr>
          <w:rFonts w:ascii="Times New Roman" w:hAnsi="Times New Roman" w:cs="Times New Roman"/>
          <w:sz w:val="24"/>
          <w:szCs w:val="24"/>
        </w:rPr>
        <w:t>Ry</w:t>
      </w:r>
      <w:r w:rsidR="009704E3">
        <w:rPr>
          <w:rFonts w:ascii="Times New Roman" w:hAnsi="Times New Roman" w:cs="Times New Roman"/>
          <w:sz w:val="24"/>
          <w:szCs w:val="24"/>
        </w:rPr>
        <w:t>c</w:t>
      </w:r>
      <w:r w:rsidRPr="004D52DF">
        <w:rPr>
          <w:rFonts w:ascii="Times New Roman" w:hAnsi="Times New Roman" w:cs="Times New Roman"/>
          <w:sz w:val="24"/>
          <w:szCs w:val="24"/>
        </w:rPr>
        <w:t>.</w:t>
      </w:r>
      <w:r w:rsidR="009704E3">
        <w:rPr>
          <w:rFonts w:ascii="Times New Roman" w:hAnsi="Times New Roman" w:cs="Times New Roman"/>
          <w:sz w:val="24"/>
          <w:szCs w:val="24"/>
        </w:rPr>
        <w:t xml:space="preserve">1. </w:t>
      </w:r>
      <w:r w:rsidRPr="004D52DF">
        <w:rPr>
          <w:rFonts w:ascii="Times New Roman" w:hAnsi="Times New Roman" w:cs="Times New Roman"/>
          <w:sz w:val="24"/>
          <w:szCs w:val="24"/>
        </w:rPr>
        <w:t xml:space="preserve"> Położenie gminy Brodnica na tle gmin tworzących powiat Śremski</w:t>
      </w:r>
    </w:p>
    <w:p w:rsidR="00317FED" w:rsidRDefault="00317FED" w:rsidP="00317FED">
      <w:pPr>
        <w:spacing w:after="0" w:line="240" w:lineRule="auto"/>
        <w:jc w:val="both"/>
        <w:rPr>
          <w:rFonts w:ascii="Times New Roman" w:hAnsi="Times New Roman" w:cs="Times New Roman"/>
          <w:sz w:val="24"/>
          <w:szCs w:val="24"/>
        </w:rPr>
      </w:pPr>
    </w:p>
    <w:p w:rsidR="00317FED" w:rsidRPr="004D52DF" w:rsidRDefault="00317FED" w:rsidP="007C5A9F">
      <w:pPr>
        <w:spacing w:after="0" w:line="276" w:lineRule="auto"/>
        <w:jc w:val="both"/>
        <w:rPr>
          <w:rFonts w:ascii="Times New Roman" w:hAnsi="Times New Roman" w:cs="Times New Roman"/>
          <w:sz w:val="24"/>
          <w:szCs w:val="24"/>
        </w:rPr>
      </w:pPr>
      <w:r w:rsidRPr="004D52DF">
        <w:rPr>
          <w:rFonts w:ascii="Times New Roman" w:hAnsi="Times New Roman" w:cs="Times New Roman"/>
          <w:sz w:val="24"/>
          <w:szCs w:val="24"/>
        </w:rPr>
        <w:t xml:space="preserve">Sieć osadniczą gminy </w:t>
      </w:r>
      <w:r>
        <w:rPr>
          <w:rFonts w:ascii="Times New Roman" w:hAnsi="Times New Roman" w:cs="Times New Roman"/>
          <w:sz w:val="24"/>
          <w:szCs w:val="24"/>
        </w:rPr>
        <w:t xml:space="preserve">Brodnica tworzy 25 miejscowości: Brodnica, Brodniczka, Esterpole, Chaławy, Kopyta, Piotrowo, Grabianowo, Górka, Żurawiec, </w:t>
      </w:r>
      <w:proofErr w:type="spellStart"/>
      <w:r>
        <w:rPr>
          <w:rFonts w:ascii="Times New Roman" w:hAnsi="Times New Roman" w:cs="Times New Roman"/>
          <w:sz w:val="24"/>
          <w:szCs w:val="24"/>
        </w:rPr>
        <w:t>Grzybno</w:t>
      </w:r>
      <w:proofErr w:type="spellEnd"/>
      <w:r>
        <w:rPr>
          <w:rFonts w:ascii="Times New Roman" w:hAnsi="Times New Roman" w:cs="Times New Roman"/>
          <w:sz w:val="24"/>
          <w:szCs w:val="24"/>
        </w:rPr>
        <w:t xml:space="preserve">, Iłówiec, Iłówiec Wielki, Jaszkowo, Ludwikowo, </w:t>
      </w:r>
      <w:proofErr w:type="spellStart"/>
      <w:r>
        <w:rPr>
          <w:rFonts w:ascii="Times New Roman" w:hAnsi="Times New Roman" w:cs="Times New Roman"/>
          <w:sz w:val="24"/>
          <w:szCs w:val="24"/>
        </w:rPr>
        <w:t>Tworzykowo</w:t>
      </w:r>
      <w:proofErr w:type="spellEnd"/>
      <w:r>
        <w:rPr>
          <w:rFonts w:ascii="Times New Roman" w:hAnsi="Times New Roman" w:cs="Times New Roman"/>
          <w:sz w:val="24"/>
          <w:szCs w:val="24"/>
        </w:rPr>
        <w:t xml:space="preserve">, Manieczki, Boreczek, Przylepki, Szołdry, Rogaczewo, Sulejewo, Sulejewo Folwark, Sucharzewo, </w:t>
      </w:r>
      <w:proofErr w:type="spellStart"/>
      <w:r>
        <w:rPr>
          <w:rFonts w:ascii="Times New Roman" w:hAnsi="Times New Roman" w:cs="Times New Roman"/>
          <w:sz w:val="24"/>
          <w:szCs w:val="24"/>
        </w:rPr>
        <w:t>Ogieniowo</w:t>
      </w:r>
      <w:proofErr w:type="spellEnd"/>
      <w:r>
        <w:rPr>
          <w:rFonts w:ascii="Times New Roman" w:hAnsi="Times New Roman" w:cs="Times New Roman"/>
          <w:sz w:val="24"/>
          <w:szCs w:val="24"/>
        </w:rPr>
        <w:t>, Żabno.</w:t>
      </w:r>
    </w:p>
    <w:p w:rsidR="005C4591" w:rsidRDefault="005C4591" w:rsidP="007C5A9F">
      <w:pPr>
        <w:spacing w:after="0" w:line="276" w:lineRule="auto"/>
        <w:ind w:firstLine="708"/>
        <w:jc w:val="both"/>
        <w:rPr>
          <w:rFonts w:ascii="Times New Roman" w:eastAsia="Times New Roman" w:hAnsi="Times New Roman" w:cs="Times New Roman"/>
          <w:snapToGrid w:val="0"/>
          <w:sz w:val="24"/>
          <w:szCs w:val="24"/>
          <w:lang w:eastAsia="pl-PL"/>
        </w:rPr>
      </w:pPr>
    </w:p>
    <w:p w:rsidR="009704E3" w:rsidRDefault="009704E3" w:rsidP="007C5A9F">
      <w:pPr>
        <w:spacing w:after="0" w:line="276" w:lineRule="auto"/>
        <w:ind w:firstLine="708"/>
        <w:jc w:val="both"/>
        <w:rPr>
          <w:rFonts w:ascii="Times New Roman" w:eastAsia="Times New Roman" w:hAnsi="Times New Roman" w:cs="Times New Roman"/>
          <w:snapToGrid w:val="0"/>
          <w:sz w:val="24"/>
          <w:szCs w:val="24"/>
          <w:lang w:eastAsia="pl-PL"/>
        </w:rPr>
      </w:pPr>
    </w:p>
    <w:p w:rsidR="008A3D5A" w:rsidRDefault="008A3D5A" w:rsidP="007C5A9F">
      <w:pPr>
        <w:spacing w:after="0" w:line="276" w:lineRule="auto"/>
        <w:jc w:val="both"/>
        <w:rPr>
          <w:rFonts w:ascii="Times New Roman" w:hAnsi="Times New Roman" w:cs="Times New Roman"/>
          <w:b/>
          <w:sz w:val="24"/>
          <w:szCs w:val="24"/>
        </w:rPr>
      </w:pPr>
    </w:p>
    <w:p w:rsidR="00F62405" w:rsidRDefault="00CC6629" w:rsidP="007C5A9F">
      <w:pPr>
        <w:spacing w:after="0" w:line="276" w:lineRule="auto"/>
        <w:jc w:val="both"/>
        <w:rPr>
          <w:rFonts w:ascii="Times New Roman" w:eastAsia="Calibri" w:hAnsi="Times New Roman" w:cs="Times New Roman"/>
          <w:b/>
          <w:bCs/>
        </w:rPr>
      </w:pPr>
      <w:r w:rsidRPr="00CC6629">
        <w:rPr>
          <w:rFonts w:ascii="Times New Roman" w:hAnsi="Times New Roman" w:cs="Times New Roman"/>
          <w:b/>
          <w:sz w:val="24"/>
          <w:szCs w:val="24"/>
        </w:rPr>
        <w:lastRenderedPageBreak/>
        <w:t>2.2</w:t>
      </w:r>
      <w:r w:rsidR="00F77CB0">
        <w:rPr>
          <w:rFonts w:ascii="Times New Roman" w:hAnsi="Times New Roman" w:cs="Times New Roman"/>
          <w:b/>
          <w:sz w:val="24"/>
          <w:szCs w:val="24"/>
        </w:rPr>
        <w:t>.</w:t>
      </w:r>
      <w:r w:rsidRPr="00CC6629">
        <w:rPr>
          <w:rFonts w:ascii="Times New Roman" w:hAnsi="Times New Roman" w:cs="Times New Roman"/>
          <w:b/>
          <w:sz w:val="24"/>
          <w:szCs w:val="24"/>
        </w:rPr>
        <w:t xml:space="preserve"> Demografia</w:t>
      </w:r>
      <w:r w:rsidR="009460F3">
        <w:rPr>
          <w:rFonts w:ascii="Times New Roman" w:hAnsi="Times New Roman" w:cs="Times New Roman"/>
          <w:b/>
          <w:sz w:val="24"/>
          <w:szCs w:val="24"/>
        </w:rPr>
        <w:t xml:space="preserve"> i stru</w:t>
      </w:r>
      <w:r w:rsidR="009460F3" w:rsidRPr="005C4591">
        <w:rPr>
          <w:rFonts w:ascii="Times New Roman" w:eastAsia="Calibri" w:hAnsi="Times New Roman" w:cs="Times New Roman"/>
          <w:b/>
          <w:bCs/>
        </w:rPr>
        <w:t xml:space="preserve">ktura ludności w gminie </w:t>
      </w:r>
      <w:r w:rsidR="009460F3">
        <w:rPr>
          <w:rFonts w:ascii="Times New Roman" w:eastAsia="Calibri" w:hAnsi="Times New Roman" w:cs="Times New Roman"/>
          <w:b/>
          <w:bCs/>
        </w:rPr>
        <w:t xml:space="preserve">Brodnica </w:t>
      </w:r>
      <w:r w:rsidR="009460F3" w:rsidRPr="005C4591">
        <w:rPr>
          <w:rFonts w:ascii="Times New Roman" w:eastAsia="Calibri" w:hAnsi="Times New Roman" w:cs="Times New Roman"/>
          <w:b/>
          <w:bCs/>
        </w:rPr>
        <w:t>w latach  201</w:t>
      </w:r>
      <w:r w:rsidR="009460F3">
        <w:rPr>
          <w:rFonts w:ascii="Times New Roman" w:eastAsia="Calibri" w:hAnsi="Times New Roman" w:cs="Times New Roman"/>
          <w:b/>
          <w:bCs/>
        </w:rPr>
        <w:t>1</w:t>
      </w:r>
      <w:r w:rsidR="009460F3" w:rsidRPr="005C4591">
        <w:rPr>
          <w:rFonts w:ascii="Times New Roman" w:eastAsia="Calibri" w:hAnsi="Times New Roman" w:cs="Times New Roman"/>
          <w:b/>
          <w:bCs/>
        </w:rPr>
        <w:t>-201</w:t>
      </w:r>
      <w:r w:rsidR="009460F3">
        <w:rPr>
          <w:rFonts w:ascii="Times New Roman" w:eastAsia="Calibri" w:hAnsi="Times New Roman" w:cs="Times New Roman"/>
          <w:b/>
          <w:bCs/>
        </w:rPr>
        <w:t>5</w:t>
      </w:r>
    </w:p>
    <w:p w:rsidR="000C73E9" w:rsidRDefault="000C73E9" w:rsidP="000C73E9">
      <w:pPr>
        <w:spacing w:after="0"/>
        <w:jc w:val="both"/>
        <w:rPr>
          <w:rFonts w:ascii="Times New Roman" w:hAnsi="Times New Roman" w:cs="Times New Roman"/>
          <w:b/>
          <w:sz w:val="24"/>
          <w:szCs w:val="24"/>
        </w:rPr>
      </w:pPr>
    </w:p>
    <w:p w:rsidR="005C4591" w:rsidRDefault="005C4591" w:rsidP="007C5A9F">
      <w:pPr>
        <w:autoSpaceDE w:val="0"/>
        <w:autoSpaceDN w:val="0"/>
        <w:adjustRightInd w:val="0"/>
        <w:spacing w:after="0" w:line="276" w:lineRule="auto"/>
        <w:ind w:firstLine="708"/>
        <w:jc w:val="both"/>
        <w:rPr>
          <w:rFonts w:ascii="Times New Roman" w:eastAsia="Calibri" w:hAnsi="Times New Roman" w:cs="Times New Roman"/>
          <w:sz w:val="24"/>
          <w:szCs w:val="24"/>
        </w:rPr>
      </w:pPr>
      <w:r w:rsidRPr="005C4591">
        <w:rPr>
          <w:rFonts w:ascii="Times New Roman" w:eastAsia="Calibri" w:hAnsi="Times New Roman" w:cs="Times New Roman"/>
          <w:sz w:val="24"/>
          <w:szCs w:val="24"/>
        </w:rPr>
        <w:t>Liczba mieszka</w:t>
      </w:r>
      <w:r w:rsidRPr="005C4591">
        <w:rPr>
          <w:rFonts w:ascii="TimesNewRoman" w:eastAsia="TimesNewRoman" w:hAnsi="Times New Roman" w:cs="TimesNewRoman" w:hint="eastAsia"/>
          <w:sz w:val="24"/>
          <w:szCs w:val="24"/>
        </w:rPr>
        <w:t>ń</w:t>
      </w:r>
      <w:r w:rsidRPr="005C4591">
        <w:rPr>
          <w:rFonts w:ascii="Times New Roman" w:eastAsia="Calibri" w:hAnsi="Times New Roman" w:cs="Times New Roman"/>
          <w:sz w:val="24"/>
          <w:szCs w:val="24"/>
        </w:rPr>
        <w:t>ców gminy na dzień 31.12.201</w:t>
      </w:r>
      <w:r w:rsidR="00DF198A">
        <w:rPr>
          <w:rFonts w:ascii="Times New Roman" w:eastAsia="Calibri" w:hAnsi="Times New Roman" w:cs="Times New Roman"/>
          <w:sz w:val="24"/>
          <w:szCs w:val="24"/>
        </w:rPr>
        <w:t>5</w:t>
      </w:r>
      <w:r w:rsidRPr="005C4591">
        <w:rPr>
          <w:rFonts w:ascii="Times New Roman" w:eastAsia="Calibri" w:hAnsi="Times New Roman" w:cs="Times New Roman"/>
          <w:sz w:val="24"/>
          <w:szCs w:val="24"/>
        </w:rPr>
        <w:t xml:space="preserve">r. wynosiła </w:t>
      </w:r>
      <w:r w:rsidR="00DF198A">
        <w:rPr>
          <w:rFonts w:ascii="Times New Roman" w:eastAsia="Calibri" w:hAnsi="Times New Roman" w:cs="Times New Roman"/>
          <w:bCs/>
          <w:sz w:val="24"/>
          <w:szCs w:val="24"/>
        </w:rPr>
        <w:t>4 906</w:t>
      </w:r>
      <w:r w:rsidRPr="005C4591">
        <w:rPr>
          <w:rFonts w:ascii="Times New Roman" w:eastAsia="Calibri" w:hAnsi="Times New Roman" w:cs="Times New Roman"/>
          <w:bCs/>
          <w:sz w:val="24"/>
          <w:szCs w:val="24"/>
        </w:rPr>
        <w:t xml:space="preserve"> os</w:t>
      </w:r>
      <w:r w:rsidR="0007391B">
        <w:rPr>
          <w:rFonts w:ascii="Times New Roman" w:eastAsia="Calibri" w:hAnsi="Times New Roman" w:cs="Times New Roman"/>
          <w:bCs/>
          <w:sz w:val="24"/>
          <w:szCs w:val="24"/>
        </w:rPr>
        <w:t>oby</w:t>
      </w:r>
      <w:r w:rsidRPr="005C4591">
        <w:rPr>
          <w:rFonts w:ascii="Times New Roman" w:eastAsia="Calibri" w:hAnsi="Times New Roman" w:cs="Times New Roman"/>
          <w:bCs/>
          <w:sz w:val="24"/>
          <w:szCs w:val="24"/>
        </w:rPr>
        <w:t xml:space="preserve">,  w tym mężczyźni </w:t>
      </w:r>
      <w:r w:rsidR="00DF198A">
        <w:rPr>
          <w:rFonts w:ascii="Times New Roman" w:eastAsia="Calibri" w:hAnsi="Times New Roman" w:cs="Times New Roman"/>
          <w:bCs/>
          <w:sz w:val="24"/>
          <w:szCs w:val="24"/>
        </w:rPr>
        <w:t>2</w:t>
      </w:r>
      <w:r w:rsidRPr="005C4591">
        <w:rPr>
          <w:rFonts w:ascii="Times New Roman" w:eastAsia="Calibri" w:hAnsi="Times New Roman" w:cs="Times New Roman"/>
          <w:bCs/>
          <w:sz w:val="24"/>
          <w:szCs w:val="24"/>
        </w:rPr>
        <w:t> </w:t>
      </w:r>
      <w:r w:rsidR="00DF198A">
        <w:rPr>
          <w:rFonts w:ascii="Times New Roman" w:eastAsia="Calibri" w:hAnsi="Times New Roman" w:cs="Times New Roman"/>
          <w:bCs/>
          <w:sz w:val="24"/>
          <w:szCs w:val="24"/>
        </w:rPr>
        <w:t>483</w:t>
      </w:r>
      <w:r w:rsidRPr="005C4591">
        <w:rPr>
          <w:rFonts w:ascii="Times New Roman" w:eastAsia="Calibri" w:hAnsi="Times New Roman" w:cs="Times New Roman"/>
          <w:bCs/>
          <w:sz w:val="24"/>
          <w:szCs w:val="24"/>
        </w:rPr>
        <w:t xml:space="preserve"> osób, co stanowi </w:t>
      </w:r>
      <w:r w:rsidR="00DF198A">
        <w:rPr>
          <w:rFonts w:ascii="Times New Roman" w:eastAsia="Calibri" w:hAnsi="Times New Roman" w:cs="Times New Roman"/>
          <w:bCs/>
          <w:sz w:val="24"/>
          <w:szCs w:val="24"/>
        </w:rPr>
        <w:t>50</w:t>
      </w:r>
      <w:r w:rsidRPr="005C4591">
        <w:rPr>
          <w:rFonts w:ascii="Times New Roman" w:eastAsia="Calibri" w:hAnsi="Times New Roman" w:cs="Times New Roman"/>
          <w:sz w:val="24"/>
          <w:szCs w:val="24"/>
        </w:rPr>
        <w:t>,</w:t>
      </w:r>
      <w:r w:rsidR="00DF198A">
        <w:rPr>
          <w:rFonts w:ascii="Times New Roman" w:eastAsia="Calibri" w:hAnsi="Times New Roman" w:cs="Times New Roman"/>
          <w:sz w:val="24"/>
          <w:szCs w:val="24"/>
        </w:rPr>
        <w:t>6</w:t>
      </w:r>
      <w:r w:rsidRPr="005C4591">
        <w:rPr>
          <w:rFonts w:ascii="Times New Roman" w:eastAsia="Calibri" w:hAnsi="Times New Roman" w:cs="Times New Roman"/>
          <w:sz w:val="24"/>
          <w:szCs w:val="24"/>
        </w:rPr>
        <w:t xml:space="preserve"> % ogółu ludno</w:t>
      </w:r>
      <w:r w:rsidRPr="005C4591">
        <w:rPr>
          <w:rFonts w:ascii="TimesNewRoman" w:eastAsia="TimesNewRoman" w:hAnsi="Times New Roman" w:cs="TimesNewRoman" w:hint="eastAsia"/>
          <w:sz w:val="24"/>
          <w:szCs w:val="24"/>
        </w:rPr>
        <w:t>ś</w:t>
      </w:r>
      <w:r w:rsidRPr="005C4591">
        <w:rPr>
          <w:rFonts w:ascii="Times New Roman" w:eastAsia="Calibri" w:hAnsi="Times New Roman" w:cs="Times New Roman"/>
          <w:sz w:val="24"/>
          <w:szCs w:val="24"/>
        </w:rPr>
        <w:t>ci.</w:t>
      </w:r>
      <w:r w:rsidR="0007391B">
        <w:rPr>
          <w:rFonts w:ascii="Times New Roman" w:eastAsia="Calibri" w:hAnsi="Times New Roman" w:cs="Times New Roman"/>
          <w:sz w:val="24"/>
          <w:szCs w:val="24"/>
        </w:rPr>
        <w:t xml:space="preserve"> </w:t>
      </w:r>
    </w:p>
    <w:p w:rsidR="004A6CFE" w:rsidRPr="005C4591" w:rsidRDefault="004A6CFE" w:rsidP="007C5A9F">
      <w:pPr>
        <w:autoSpaceDE w:val="0"/>
        <w:autoSpaceDN w:val="0"/>
        <w:adjustRightInd w:val="0"/>
        <w:spacing w:after="0" w:line="276" w:lineRule="auto"/>
        <w:ind w:firstLine="708"/>
        <w:rPr>
          <w:rFonts w:ascii="Times New Roman" w:eastAsia="Calibri" w:hAnsi="Times New Roman" w:cs="Times New Roman"/>
          <w:sz w:val="24"/>
          <w:szCs w:val="24"/>
        </w:rPr>
      </w:pPr>
    </w:p>
    <w:p w:rsidR="0022753E" w:rsidRPr="009E3B50" w:rsidRDefault="008F09F7" w:rsidP="004A6CFE">
      <w:pPr>
        <w:spacing w:after="200" w:line="276" w:lineRule="auto"/>
        <w:jc w:val="both"/>
        <w:rPr>
          <w:rFonts w:ascii="Times New Roman" w:eastAsia="Times New Roman" w:hAnsi="Times New Roman" w:cs="Times New Roman"/>
          <w:b/>
          <w:sz w:val="24"/>
          <w:szCs w:val="24"/>
          <w:lang w:eastAsia="pl-PL"/>
        </w:rPr>
      </w:pPr>
      <w:r w:rsidRPr="009E3B50">
        <w:rPr>
          <w:rFonts w:ascii="Times New Roman" w:eastAsia="Times New Roman" w:hAnsi="Times New Roman" w:cs="Times New Roman"/>
          <w:b/>
          <w:sz w:val="24"/>
          <w:szCs w:val="24"/>
          <w:lang w:eastAsia="pl-PL"/>
        </w:rPr>
        <w:t xml:space="preserve">Tabela </w:t>
      </w:r>
      <w:r w:rsidR="009460F3" w:rsidRPr="009E3B50">
        <w:rPr>
          <w:rFonts w:ascii="Times New Roman" w:eastAsia="Times New Roman" w:hAnsi="Times New Roman" w:cs="Times New Roman"/>
          <w:b/>
          <w:sz w:val="24"/>
          <w:szCs w:val="24"/>
          <w:lang w:eastAsia="pl-PL"/>
        </w:rPr>
        <w:t>1</w:t>
      </w:r>
      <w:r w:rsidRPr="009E3B50">
        <w:rPr>
          <w:rFonts w:ascii="Times New Roman" w:eastAsia="Times New Roman" w:hAnsi="Times New Roman" w:cs="Times New Roman"/>
          <w:b/>
          <w:sz w:val="24"/>
          <w:szCs w:val="24"/>
          <w:lang w:eastAsia="pl-PL"/>
        </w:rPr>
        <w:t xml:space="preserve">. </w:t>
      </w:r>
      <w:r w:rsidR="004A6CFE" w:rsidRPr="009E3B50">
        <w:rPr>
          <w:rFonts w:ascii="Times New Roman" w:eastAsia="Times New Roman" w:hAnsi="Times New Roman" w:cs="Times New Roman"/>
          <w:b/>
          <w:sz w:val="24"/>
          <w:szCs w:val="24"/>
          <w:lang w:eastAsia="pl-PL"/>
        </w:rPr>
        <w:t>Liczba mieszkańców w gminie w latach 20</w:t>
      </w:r>
      <w:r w:rsidR="009460F3" w:rsidRPr="009E3B50">
        <w:rPr>
          <w:rFonts w:ascii="Times New Roman" w:eastAsia="Times New Roman" w:hAnsi="Times New Roman" w:cs="Times New Roman"/>
          <w:b/>
          <w:sz w:val="24"/>
          <w:szCs w:val="24"/>
          <w:lang w:eastAsia="pl-PL"/>
        </w:rPr>
        <w:t>11-2015</w:t>
      </w:r>
      <w:r w:rsidR="0022753E" w:rsidRPr="009E3B50">
        <w:rPr>
          <w:rFonts w:ascii="Times New Roman" w:eastAsia="Times New Roman" w:hAnsi="Times New Roman" w:cs="Times New Roman"/>
          <w:b/>
          <w:sz w:val="24"/>
          <w:szCs w:val="24"/>
          <w:lang w:eastAsia="pl-PL"/>
        </w:rPr>
        <w:t xml:space="preserve"> według płci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206"/>
        <w:gridCol w:w="1147"/>
        <w:gridCol w:w="1134"/>
        <w:gridCol w:w="1134"/>
        <w:gridCol w:w="1134"/>
      </w:tblGrid>
      <w:tr w:rsidR="009460F3" w:rsidRPr="004A6CFE" w:rsidTr="009460F3">
        <w:tc>
          <w:tcPr>
            <w:tcW w:w="1297" w:type="dxa"/>
            <w:shd w:val="clear" w:color="auto" w:fill="F2F2F2"/>
          </w:tcPr>
          <w:p w:rsidR="009460F3" w:rsidRPr="004A6CFE" w:rsidRDefault="009460F3" w:rsidP="004A6CFE">
            <w:pPr>
              <w:spacing w:after="0" w:line="240" w:lineRule="auto"/>
              <w:jc w:val="both"/>
              <w:rPr>
                <w:rFonts w:ascii="Times New Roman" w:eastAsia="Times New Roman" w:hAnsi="Times New Roman" w:cs="Times New Roman"/>
                <w:sz w:val="24"/>
                <w:szCs w:val="24"/>
                <w:lang w:eastAsia="pl-PL"/>
              </w:rPr>
            </w:pPr>
          </w:p>
        </w:tc>
        <w:tc>
          <w:tcPr>
            <w:tcW w:w="1206" w:type="dxa"/>
            <w:shd w:val="clear" w:color="auto" w:fill="F2F2F2"/>
          </w:tcPr>
          <w:p w:rsidR="009460F3" w:rsidRPr="004A6CFE" w:rsidRDefault="009460F3" w:rsidP="009460F3">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2011</w:t>
            </w:r>
          </w:p>
        </w:tc>
        <w:tc>
          <w:tcPr>
            <w:tcW w:w="1147" w:type="dxa"/>
            <w:shd w:val="clear" w:color="auto" w:fill="F2F2F2"/>
          </w:tcPr>
          <w:p w:rsidR="009460F3" w:rsidRPr="004A6CFE" w:rsidRDefault="009460F3" w:rsidP="009460F3">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2012</w:t>
            </w:r>
          </w:p>
        </w:tc>
        <w:tc>
          <w:tcPr>
            <w:tcW w:w="1134" w:type="dxa"/>
            <w:shd w:val="clear" w:color="auto" w:fill="F2F2F2"/>
          </w:tcPr>
          <w:p w:rsidR="009460F3" w:rsidRPr="004A6CFE" w:rsidRDefault="009460F3" w:rsidP="009460F3">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2013</w:t>
            </w:r>
          </w:p>
        </w:tc>
        <w:tc>
          <w:tcPr>
            <w:tcW w:w="1134" w:type="dxa"/>
            <w:shd w:val="clear" w:color="auto" w:fill="F2F2F2"/>
          </w:tcPr>
          <w:p w:rsidR="009460F3" w:rsidRPr="004A6CFE" w:rsidRDefault="009460F3" w:rsidP="009460F3">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2014</w:t>
            </w:r>
          </w:p>
        </w:tc>
        <w:tc>
          <w:tcPr>
            <w:tcW w:w="1134" w:type="dxa"/>
            <w:shd w:val="clear" w:color="auto" w:fill="F2F2F2"/>
          </w:tcPr>
          <w:p w:rsidR="009460F3" w:rsidRPr="004A6CFE" w:rsidRDefault="009460F3" w:rsidP="009460F3">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2015</w:t>
            </w:r>
          </w:p>
        </w:tc>
      </w:tr>
      <w:tr w:rsidR="0022753E" w:rsidRPr="004A6CFE" w:rsidTr="009460F3">
        <w:tc>
          <w:tcPr>
            <w:tcW w:w="1297" w:type="dxa"/>
          </w:tcPr>
          <w:p w:rsidR="0022753E" w:rsidRPr="004A6CFE" w:rsidRDefault="0022753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Ogółem</w:t>
            </w:r>
          </w:p>
        </w:tc>
        <w:tc>
          <w:tcPr>
            <w:tcW w:w="1206" w:type="dxa"/>
          </w:tcPr>
          <w:p w:rsidR="0022753E" w:rsidRPr="004A6CFE" w:rsidRDefault="0022753E"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4 918</w:t>
            </w:r>
          </w:p>
        </w:tc>
        <w:tc>
          <w:tcPr>
            <w:tcW w:w="1147" w:type="dxa"/>
          </w:tcPr>
          <w:p w:rsidR="0022753E" w:rsidRPr="004A6CFE" w:rsidRDefault="0022753E"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4 943</w:t>
            </w:r>
          </w:p>
        </w:tc>
        <w:tc>
          <w:tcPr>
            <w:tcW w:w="1134" w:type="dxa"/>
          </w:tcPr>
          <w:p w:rsidR="0022753E" w:rsidRPr="004A6CFE" w:rsidRDefault="0022753E" w:rsidP="009460F3">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4 914</w:t>
            </w:r>
          </w:p>
        </w:tc>
        <w:tc>
          <w:tcPr>
            <w:tcW w:w="1134" w:type="dxa"/>
          </w:tcPr>
          <w:p w:rsidR="0022753E" w:rsidRPr="004A6CFE" w:rsidRDefault="0022753E" w:rsidP="0022753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4 923</w:t>
            </w:r>
          </w:p>
        </w:tc>
        <w:tc>
          <w:tcPr>
            <w:tcW w:w="1134" w:type="dxa"/>
          </w:tcPr>
          <w:p w:rsidR="0022753E" w:rsidRPr="004A6CFE" w:rsidRDefault="0022753E" w:rsidP="0022753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4 906</w:t>
            </w:r>
          </w:p>
        </w:tc>
      </w:tr>
      <w:tr w:rsidR="0022753E" w:rsidRPr="004A6CFE" w:rsidTr="009460F3">
        <w:tc>
          <w:tcPr>
            <w:tcW w:w="1297" w:type="dxa"/>
          </w:tcPr>
          <w:p w:rsidR="0022753E" w:rsidRPr="004A6CFE" w:rsidRDefault="0022753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Mężczyźni</w:t>
            </w:r>
          </w:p>
        </w:tc>
        <w:tc>
          <w:tcPr>
            <w:tcW w:w="1206" w:type="dxa"/>
          </w:tcPr>
          <w:p w:rsidR="0022753E" w:rsidRPr="004A6CFE" w:rsidRDefault="0022753E"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2 487</w:t>
            </w:r>
          </w:p>
        </w:tc>
        <w:tc>
          <w:tcPr>
            <w:tcW w:w="1147" w:type="dxa"/>
          </w:tcPr>
          <w:p w:rsidR="0022753E" w:rsidRPr="004A6CFE" w:rsidRDefault="0022753E"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2 496</w:t>
            </w:r>
          </w:p>
        </w:tc>
        <w:tc>
          <w:tcPr>
            <w:tcW w:w="1134" w:type="dxa"/>
          </w:tcPr>
          <w:p w:rsidR="0022753E" w:rsidRPr="004A6CFE" w:rsidRDefault="0022753E" w:rsidP="009460F3">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2 480</w:t>
            </w:r>
          </w:p>
        </w:tc>
        <w:tc>
          <w:tcPr>
            <w:tcW w:w="1134" w:type="dxa"/>
          </w:tcPr>
          <w:p w:rsidR="0022753E" w:rsidRPr="004A6CFE" w:rsidRDefault="0022753E" w:rsidP="0022753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2 490</w:t>
            </w:r>
          </w:p>
        </w:tc>
        <w:tc>
          <w:tcPr>
            <w:tcW w:w="1134" w:type="dxa"/>
          </w:tcPr>
          <w:p w:rsidR="0022753E" w:rsidRPr="004A6CFE" w:rsidRDefault="0022753E" w:rsidP="009460F3">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2 483</w:t>
            </w:r>
          </w:p>
        </w:tc>
      </w:tr>
      <w:tr w:rsidR="0022753E" w:rsidRPr="004A6CFE" w:rsidTr="009460F3">
        <w:tc>
          <w:tcPr>
            <w:tcW w:w="1297" w:type="dxa"/>
          </w:tcPr>
          <w:p w:rsidR="0022753E" w:rsidRPr="004A6CFE" w:rsidRDefault="0022753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Kobiety</w:t>
            </w:r>
          </w:p>
        </w:tc>
        <w:tc>
          <w:tcPr>
            <w:tcW w:w="1206" w:type="dxa"/>
          </w:tcPr>
          <w:p w:rsidR="0022753E" w:rsidRPr="004A6CFE" w:rsidRDefault="0022753E"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2 431</w:t>
            </w:r>
          </w:p>
        </w:tc>
        <w:tc>
          <w:tcPr>
            <w:tcW w:w="1147" w:type="dxa"/>
          </w:tcPr>
          <w:p w:rsidR="0022753E" w:rsidRPr="004A6CFE" w:rsidRDefault="0022753E"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2 447</w:t>
            </w:r>
          </w:p>
        </w:tc>
        <w:tc>
          <w:tcPr>
            <w:tcW w:w="1134" w:type="dxa"/>
          </w:tcPr>
          <w:p w:rsidR="0022753E" w:rsidRPr="004A6CFE" w:rsidRDefault="0022753E" w:rsidP="009460F3">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2 434</w:t>
            </w:r>
          </w:p>
        </w:tc>
        <w:tc>
          <w:tcPr>
            <w:tcW w:w="1134" w:type="dxa"/>
          </w:tcPr>
          <w:p w:rsidR="0022753E" w:rsidRPr="004A6CFE" w:rsidRDefault="0022753E" w:rsidP="009460F3">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2 433</w:t>
            </w:r>
          </w:p>
        </w:tc>
        <w:tc>
          <w:tcPr>
            <w:tcW w:w="1134" w:type="dxa"/>
          </w:tcPr>
          <w:p w:rsidR="0022753E" w:rsidRPr="004A6CFE" w:rsidRDefault="0022753E" w:rsidP="009460F3">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2 423</w:t>
            </w:r>
          </w:p>
        </w:tc>
      </w:tr>
    </w:tbl>
    <w:p w:rsidR="004A6CFE" w:rsidRPr="004A6CFE" w:rsidRDefault="0022753E" w:rsidP="004A6CFE">
      <w:pPr>
        <w:spacing w:after="20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i/>
          <w:sz w:val="16"/>
          <w:szCs w:val="16"/>
          <w:lang w:eastAsia="pl-PL"/>
        </w:rPr>
        <w:t>Ź</w:t>
      </w:r>
      <w:r w:rsidRPr="0022753E">
        <w:rPr>
          <w:rFonts w:ascii="Times New Roman" w:eastAsia="Times New Roman" w:hAnsi="Times New Roman" w:cs="Times New Roman"/>
          <w:i/>
          <w:sz w:val="16"/>
          <w:szCs w:val="16"/>
          <w:lang w:eastAsia="pl-PL"/>
        </w:rPr>
        <w:t>ródło BDL GUS</w:t>
      </w:r>
    </w:p>
    <w:p w:rsidR="0022753E" w:rsidRDefault="005C4591" w:rsidP="007C5A9F">
      <w:pPr>
        <w:autoSpaceDE w:val="0"/>
        <w:autoSpaceDN w:val="0"/>
        <w:adjustRightInd w:val="0"/>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Pr="005C4591">
        <w:rPr>
          <w:rFonts w:ascii="Times New Roman" w:eastAsia="Calibri" w:hAnsi="Times New Roman" w:cs="Times New Roman"/>
          <w:sz w:val="24"/>
          <w:szCs w:val="24"/>
        </w:rPr>
        <w:t>statni</w:t>
      </w:r>
      <w:r>
        <w:rPr>
          <w:rFonts w:ascii="Times New Roman" w:eastAsia="Calibri" w:hAnsi="Times New Roman" w:cs="Times New Roman"/>
          <w:sz w:val="24"/>
          <w:szCs w:val="24"/>
        </w:rPr>
        <w:t>e</w:t>
      </w:r>
      <w:r w:rsidRPr="005C4591">
        <w:rPr>
          <w:rFonts w:ascii="Times New Roman" w:eastAsia="Calibri" w:hAnsi="Times New Roman" w:cs="Times New Roman"/>
          <w:sz w:val="24"/>
          <w:szCs w:val="24"/>
        </w:rPr>
        <w:t xml:space="preserve"> lata</w:t>
      </w:r>
      <w:r>
        <w:rPr>
          <w:rFonts w:ascii="Times New Roman" w:eastAsia="Calibri" w:hAnsi="Times New Roman" w:cs="Times New Roman"/>
          <w:sz w:val="24"/>
          <w:szCs w:val="24"/>
        </w:rPr>
        <w:t xml:space="preserve"> wykazują</w:t>
      </w:r>
      <w:r w:rsidRPr="005C4591">
        <w:rPr>
          <w:rFonts w:ascii="Times New Roman" w:eastAsia="Calibri" w:hAnsi="Times New Roman" w:cs="Times New Roman"/>
          <w:sz w:val="24"/>
          <w:szCs w:val="24"/>
        </w:rPr>
        <w:t xml:space="preserve"> niewielki</w:t>
      </w:r>
      <w:r>
        <w:rPr>
          <w:rFonts w:ascii="Times New Roman" w:eastAsia="Calibri" w:hAnsi="Times New Roman" w:cs="Times New Roman"/>
          <w:sz w:val="24"/>
          <w:szCs w:val="24"/>
        </w:rPr>
        <w:t>e</w:t>
      </w:r>
      <w:r w:rsidRPr="005C4591">
        <w:rPr>
          <w:rFonts w:ascii="Times New Roman" w:eastAsia="Calibri" w:hAnsi="Times New Roman" w:cs="Times New Roman"/>
          <w:sz w:val="24"/>
          <w:szCs w:val="24"/>
        </w:rPr>
        <w:t xml:space="preserve"> wahani</w:t>
      </w:r>
      <w:r>
        <w:rPr>
          <w:rFonts w:ascii="Times New Roman" w:eastAsia="Calibri" w:hAnsi="Times New Roman" w:cs="Times New Roman"/>
          <w:sz w:val="24"/>
          <w:szCs w:val="24"/>
        </w:rPr>
        <w:t>a</w:t>
      </w:r>
      <w:r w:rsidR="0022753E">
        <w:rPr>
          <w:rFonts w:ascii="Times New Roman" w:eastAsia="Calibri" w:hAnsi="Times New Roman" w:cs="Times New Roman"/>
          <w:sz w:val="24"/>
          <w:szCs w:val="24"/>
        </w:rPr>
        <w:t xml:space="preserve"> liczby</w:t>
      </w:r>
      <w:r w:rsidRPr="005C4591">
        <w:rPr>
          <w:rFonts w:ascii="Times New Roman" w:eastAsia="Calibri" w:hAnsi="Times New Roman" w:cs="Times New Roman"/>
          <w:sz w:val="24"/>
          <w:szCs w:val="24"/>
        </w:rPr>
        <w:t xml:space="preserve"> ludno</w:t>
      </w:r>
      <w:r w:rsidRPr="005C4591">
        <w:rPr>
          <w:rFonts w:ascii="TimesNewRoman" w:eastAsia="TimesNewRoman" w:hAnsi="Times New Roman" w:cs="TimesNewRoman" w:hint="eastAsia"/>
          <w:sz w:val="24"/>
          <w:szCs w:val="24"/>
        </w:rPr>
        <w:t>ś</w:t>
      </w:r>
      <w:r w:rsidRPr="005C4591">
        <w:rPr>
          <w:rFonts w:ascii="Times New Roman" w:eastAsia="Calibri" w:hAnsi="Times New Roman" w:cs="Times New Roman"/>
          <w:sz w:val="24"/>
          <w:szCs w:val="24"/>
        </w:rPr>
        <w:t>ci zamieszkuj</w:t>
      </w:r>
      <w:r w:rsidRPr="005C4591">
        <w:rPr>
          <w:rFonts w:ascii="TimesNewRoman" w:eastAsia="TimesNewRoman" w:hAnsi="Times New Roman" w:cs="TimesNewRoman" w:hint="eastAsia"/>
          <w:sz w:val="24"/>
          <w:szCs w:val="24"/>
        </w:rPr>
        <w:t>ą</w:t>
      </w:r>
      <w:r w:rsidRPr="005C4591">
        <w:rPr>
          <w:rFonts w:ascii="Times New Roman" w:eastAsia="Calibri" w:hAnsi="Times New Roman" w:cs="Times New Roman"/>
          <w:sz w:val="24"/>
          <w:szCs w:val="24"/>
        </w:rPr>
        <w:t>cej gmin</w:t>
      </w:r>
      <w:r w:rsidRPr="005C4591">
        <w:rPr>
          <w:rFonts w:ascii="TimesNewRoman" w:eastAsia="TimesNewRoman" w:hAnsi="Times New Roman" w:cs="TimesNewRoman" w:hint="eastAsia"/>
          <w:sz w:val="24"/>
          <w:szCs w:val="24"/>
        </w:rPr>
        <w:t>ę</w:t>
      </w:r>
      <w:r w:rsidRPr="005C4591">
        <w:rPr>
          <w:rFonts w:ascii="TimesNewRoman" w:eastAsia="TimesNewRoman" w:hAnsi="Times New Roman" w:cs="TimesNewRoman"/>
          <w:sz w:val="24"/>
          <w:szCs w:val="24"/>
        </w:rPr>
        <w:t xml:space="preserve"> </w:t>
      </w:r>
      <w:proofErr w:type="spellStart"/>
      <w:r w:rsidR="009460F3">
        <w:rPr>
          <w:rFonts w:ascii="TimesNewRoman" w:eastAsia="TimesNewRoman" w:hAnsi="Times New Roman" w:cs="TimesNewRoman"/>
          <w:sz w:val="24"/>
          <w:szCs w:val="24"/>
        </w:rPr>
        <w:t>Brodnica.</w:t>
      </w:r>
      <w:r w:rsidRPr="005C4591">
        <w:rPr>
          <w:rFonts w:ascii="Times New Roman" w:eastAsia="Calibri" w:hAnsi="Times New Roman" w:cs="Times New Roman"/>
          <w:sz w:val="24"/>
          <w:szCs w:val="24"/>
        </w:rPr>
        <w:t>Struktura</w:t>
      </w:r>
      <w:proofErr w:type="spellEnd"/>
      <w:r w:rsidRPr="005C4591">
        <w:rPr>
          <w:rFonts w:ascii="Times New Roman" w:eastAsia="Calibri" w:hAnsi="Times New Roman" w:cs="Times New Roman"/>
          <w:sz w:val="24"/>
          <w:szCs w:val="24"/>
        </w:rPr>
        <w:t xml:space="preserve"> ogółu ludno</w:t>
      </w:r>
      <w:r w:rsidRPr="005C4591">
        <w:rPr>
          <w:rFonts w:ascii="TimesNewRoman" w:eastAsia="TimesNewRoman" w:hAnsi="Times New Roman" w:cs="TimesNewRoman" w:hint="eastAsia"/>
          <w:sz w:val="24"/>
          <w:szCs w:val="24"/>
        </w:rPr>
        <w:t>ś</w:t>
      </w:r>
      <w:r w:rsidRPr="005C4591">
        <w:rPr>
          <w:rFonts w:ascii="Times New Roman" w:eastAsia="Calibri" w:hAnsi="Times New Roman" w:cs="Times New Roman"/>
          <w:sz w:val="24"/>
          <w:szCs w:val="24"/>
        </w:rPr>
        <w:t>ci gminy według płci wykazuje nadwy</w:t>
      </w:r>
      <w:r w:rsidRPr="005C4591">
        <w:rPr>
          <w:rFonts w:ascii="TimesNewRoman" w:eastAsia="TimesNewRoman" w:hAnsi="Times New Roman" w:cs="TimesNewRoman" w:hint="eastAsia"/>
          <w:sz w:val="24"/>
          <w:szCs w:val="24"/>
        </w:rPr>
        <w:t>ż</w:t>
      </w:r>
      <w:r w:rsidRPr="005C4591">
        <w:rPr>
          <w:rFonts w:ascii="Times New Roman" w:eastAsia="Calibri" w:hAnsi="Times New Roman" w:cs="Times New Roman"/>
          <w:sz w:val="24"/>
          <w:szCs w:val="24"/>
        </w:rPr>
        <w:t>k</w:t>
      </w:r>
      <w:r w:rsidRPr="005C4591">
        <w:rPr>
          <w:rFonts w:ascii="TimesNewRoman" w:eastAsia="TimesNewRoman" w:hAnsi="Times New Roman" w:cs="TimesNewRoman" w:hint="eastAsia"/>
          <w:sz w:val="24"/>
          <w:szCs w:val="24"/>
        </w:rPr>
        <w:t>ę</w:t>
      </w:r>
      <w:r w:rsidRPr="005C4591">
        <w:rPr>
          <w:rFonts w:ascii="TimesNewRoman" w:eastAsia="TimesNewRoman" w:hAnsi="Times New Roman" w:cs="TimesNewRoman"/>
          <w:sz w:val="24"/>
          <w:szCs w:val="24"/>
        </w:rPr>
        <w:t xml:space="preserve"> </w:t>
      </w:r>
      <w:r w:rsidR="009460F3">
        <w:rPr>
          <w:rFonts w:ascii="TimesNewRoman" w:eastAsia="TimesNewRoman" w:hAnsi="Times New Roman" w:cs="TimesNewRoman"/>
          <w:sz w:val="24"/>
          <w:szCs w:val="24"/>
        </w:rPr>
        <w:t>m</w:t>
      </w:r>
      <w:r w:rsidR="009460F3">
        <w:rPr>
          <w:rFonts w:ascii="TimesNewRoman" w:eastAsia="TimesNewRoman" w:hAnsi="Times New Roman" w:cs="TimesNewRoman"/>
          <w:sz w:val="24"/>
          <w:szCs w:val="24"/>
        </w:rPr>
        <w:t>ęż</w:t>
      </w:r>
      <w:r w:rsidR="009460F3">
        <w:rPr>
          <w:rFonts w:ascii="TimesNewRoman" w:eastAsia="TimesNewRoman" w:hAnsi="Times New Roman" w:cs="TimesNewRoman"/>
          <w:sz w:val="24"/>
          <w:szCs w:val="24"/>
        </w:rPr>
        <w:t xml:space="preserve">czyzn </w:t>
      </w:r>
      <w:r w:rsidR="009460F3">
        <w:rPr>
          <w:rFonts w:ascii="Times New Roman" w:eastAsia="Calibri" w:hAnsi="Times New Roman" w:cs="Times New Roman"/>
          <w:sz w:val="24"/>
          <w:szCs w:val="24"/>
        </w:rPr>
        <w:t>nad kobiet</w:t>
      </w:r>
      <w:r w:rsidRPr="005C4591">
        <w:rPr>
          <w:rFonts w:ascii="Times New Roman" w:eastAsia="Calibri" w:hAnsi="Times New Roman" w:cs="Times New Roman"/>
          <w:sz w:val="24"/>
          <w:szCs w:val="24"/>
        </w:rPr>
        <w:t xml:space="preserve">ami. </w:t>
      </w:r>
    </w:p>
    <w:p w:rsidR="0022753E" w:rsidRDefault="0022753E" w:rsidP="009460F3">
      <w:pPr>
        <w:autoSpaceDE w:val="0"/>
        <w:autoSpaceDN w:val="0"/>
        <w:adjustRightInd w:val="0"/>
        <w:spacing w:after="0" w:line="240" w:lineRule="auto"/>
        <w:ind w:firstLine="708"/>
        <w:jc w:val="both"/>
        <w:rPr>
          <w:rFonts w:ascii="Times New Roman" w:eastAsia="Calibri" w:hAnsi="Times New Roman" w:cs="Times New Roman"/>
          <w:sz w:val="24"/>
          <w:szCs w:val="24"/>
        </w:rPr>
      </w:pPr>
    </w:p>
    <w:p w:rsidR="0022753E" w:rsidRPr="009E3B50" w:rsidRDefault="0022753E" w:rsidP="0022753E">
      <w:pPr>
        <w:spacing w:after="200" w:line="276" w:lineRule="auto"/>
        <w:jc w:val="both"/>
        <w:rPr>
          <w:rFonts w:ascii="Times New Roman" w:eastAsia="Times New Roman" w:hAnsi="Times New Roman" w:cs="Times New Roman"/>
          <w:b/>
          <w:sz w:val="24"/>
          <w:szCs w:val="24"/>
          <w:lang w:eastAsia="pl-PL"/>
        </w:rPr>
      </w:pPr>
      <w:r w:rsidRPr="009E3B50">
        <w:rPr>
          <w:rFonts w:ascii="Times New Roman" w:eastAsia="Times New Roman" w:hAnsi="Times New Roman" w:cs="Times New Roman"/>
          <w:b/>
          <w:sz w:val="24"/>
          <w:szCs w:val="24"/>
          <w:lang w:eastAsia="pl-PL"/>
        </w:rPr>
        <w:t>Tabela 2. Liczba mieszkańców w gminie w latach 2011-2015 według grup wiekowych</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0"/>
        <w:gridCol w:w="1134"/>
        <w:gridCol w:w="1134"/>
        <w:gridCol w:w="1134"/>
        <w:gridCol w:w="1134"/>
        <w:gridCol w:w="992"/>
      </w:tblGrid>
      <w:tr w:rsidR="0022753E" w:rsidRPr="004A6CFE" w:rsidTr="0022753E">
        <w:tc>
          <w:tcPr>
            <w:tcW w:w="3650" w:type="dxa"/>
            <w:shd w:val="clear" w:color="auto" w:fill="F2F2F2"/>
          </w:tcPr>
          <w:p w:rsidR="0022753E" w:rsidRPr="004A6CFE" w:rsidRDefault="0022753E" w:rsidP="003D1086">
            <w:pPr>
              <w:spacing w:after="0" w:line="240" w:lineRule="auto"/>
              <w:jc w:val="both"/>
              <w:rPr>
                <w:rFonts w:ascii="Times New Roman" w:eastAsia="Times New Roman" w:hAnsi="Times New Roman" w:cs="Times New Roman"/>
                <w:sz w:val="24"/>
                <w:szCs w:val="24"/>
                <w:lang w:eastAsia="pl-PL"/>
              </w:rPr>
            </w:pPr>
          </w:p>
        </w:tc>
        <w:tc>
          <w:tcPr>
            <w:tcW w:w="1134" w:type="dxa"/>
            <w:shd w:val="clear" w:color="auto" w:fill="F2F2F2"/>
          </w:tcPr>
          <w:p w:rsidR="0022753E" w:rsidRPr="004A6CFE" w:rsidRDefault="0022753E" w:rsidP="003D1086">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2011</w:t>
            </w:r>
          </w:p>
        </w:tc>
        <w:tc>
          <w:tcPr>
            <w:tcW w:w="1134" w:type="dxa"/>
            <w:shd w:val="clear" w:color="auto" w:fill="F2F2F2"/>
          </w:tcPr>
          <w:p w:rsidR="0022753E" w:rsidRPr="004A6CFE" w:rsidRDefault="0022753E" w:rsidP="003D1086">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2012</w:t>
            </w:r>
          </w:p>
        </w:tc>
        <w:tc>
          <w:tcPr>
            <w:tcW w:w="1134" w:type="dxa"/>
            <w:shd w:val="clear" w:color="auto" w:fill="F2F2F2"/>
          </w:tcPr>
          <w:p w:rsidR="0022753E" w:rsidRPr="004A6CFE" w:rsidRDefault="0022753E" w:rsidP="003D1086">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2013</w:t>
            </w:r>
          </w:p>
        </w:tc>
        <w:tc>
          <w:tcPr>
            <w:tcW w:w="1134" w:type="dxa"/>
            <w:shd w:val="clear" w:color="auto" w:fill="F2F2F2"/>
          </w:tcPr>
          <w:p w:rsidR="0022753E" w:rsidRPr="004A6CFE" w:rsidRDefault="0022753E" w:rsidP="003D1086">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2014</w:t>
            </w:r>
          </w:p>
        </w:tc>
        <w:tc>
          <w:tcPr>
            <w:tcW w:w="992" w:type="dxa"/>
            <w:shd w:val="clear" w:color="auto" w:fill="F2F2F2"/>
          </w:tcPr>
          <w:p w:rsidR="0022753E" w:rsidRPr="004A6CFE" w:rsidRDefault="0022753E" w:rsidP="003D1086">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2015</w:t>
            </w:r>
          </w:p>
        </w:tc>
      </w:tr>
      <w:tr w:rsidR="0022753E" w:rsidRPr="004A6CFE" w:rsidTr="0022753E">
        <w:tc>
          <w:tcPr>
            <w:tcW w:w="3650" w:type="dxa"/>
          </w:tcPr>
          <w:p w:rsidR="0022753E" w:rsidRPr="004A6CFE" w:rsidRDefault="0022753E" w:rsidP="003D1086">
            <w:pPr>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Do 18-go roku życia</w:t>
            </w:r>
          </w:p>
        </w:tc>
        <w:tc>
          <w:tcPr>
            <w:tcW w:w="1134"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1 092</w:t>
            </w:r>
          </w:p>
        </w:tc>
        <w:tc>
          <w:tcPr>
            <w:tcW w:w="1134"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1 084</w:t>
            </w:r>
          </w:p>
        </w:tc>
        <w:tc>
          <w:tcPr>
            <w:tcW w:w="1134"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1 063</w:t>
            </w:r>
          </w:p>
        </w:tc>
        <w:tc>
          <w:tcPr>
            <w:tcW w:w="1134"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1 069</w:t>
            </w:r>
          </w:p>
        </w:tc>
        <w:tc>
          <w:tcPr>
            <w:tcW w:w="992"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1 041</w:t>
            </w:r>
          </w:p>
        </w:tc>
      </w:tr>
      <w:tr w:rsidR="0022753E" w:rsidRPr="004A6CFE" w:rsidTr="0022753E">
        <w:tc>
          <w:tcPr>
            <w:tcW w:w="3650" w:type="dxa"/>
          </w:tcPr>
          <w:p w:rsidR="0022753E" w:rsidRPr="004A6CFE" w:rsidRDefault="0022753E" w:rsidP="003D1086">
            <w:pPr>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W wieku produkcyjnym od 18-67 roku życia</w:t>
            </w:r>
          </w:p>
        </w:tc>
        <w:tc>
          <w:tcPr>
            <w:tcW w:w="1134" w:type="dxa"/>
          </w:tcPr>
          <w:p w:rsidR="0022753E" w:rsidRDefault="0022753E" w:rsidP="003D1086">
            <w:pPr>
              <w:spacing w:after="0" w:line="240" w:lineRule="auto"/>
              <w:jc w:val="center"/>
              <w:rPr>
                <w:rFonts w:ascii="Times New Roman" w:eastAsia="Times New Roman" w:hAnsi="Times New Roman" w:cs="Times New Roman"/>
                <w:sz w:val="24"/>
                <w:szCs w:val="24"/>
                <w:lang w:eastAsia="pl-PL"/>
              </w:rPr>
            </w:pPr>
          </w:p>
          <w:p w:rsidR="00FB66DC" w:rsidRPr="004A6CFE" w:rsidRDefault="00FB66DC" w:rsidP="00FB66DC">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3 226</w:t>
            </w:r>
          </w:p>
        </w:tc>
        <w:tc>
          <w:tcPr>
            <w:tcW w:w="1134" w:type="dxa"/>
          </w:tcPr>
          <w:p w:rsidR="0022753E" w:rsidRDefault="0022753E" w:rsidP="003D1086">
            <w:pPr>
              <w:spacing w:after="0" w:line="240" w:lineRule="auto"/>
              <w:jc w:val="center"/>
              <w:rPr>
                <w:rFonts w:ascii="Times New Roman" w:eastAsia="Times New Roman" w:hAnsi="Times New Roman" w:cs="Times New Roman"/>
                <w:sz w:val="24"/>
                <w:szCs w:val="24"/>
                <w:lang w:eastAsia="pl-PL"/>
              </w:rPr>
            </w:pPr>
          </w:p>
          <w:p w:rsidR="00FB66DC"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3 237</w:t>
            </w:r>
          </w:p>
        </w:tc>
        <w:tc>
          <w:tcPr>
            <w:tcW w:w="1134" w:type="dxa"/>
          </w:tcPr>
          <w:p w:rsidR="0022753E" w:rsidRDefault="0022753E" w:rsidP="003D1086">
            <w:pPr>
              <w:spacing w:after="0" w:line="240" w:lineRule="auto"/>
              <w:jc w:val="center"/>
              <w:rPr>
                <w:rFonts w:ascii="Times New Roman" w:eastAsia="Times New Roman" w:hAnsi="Times New Roman" w:cs="Times New Roman"/>
                <w:sz w:val="24"/>
                <w:szCs w:val="24"/>
                <w:lang w:eastAsia="pl-PL"/>
              </w:rPr>
            </w:pPr>
          </w:p>
          <w:p w:rsidR="00FB66DC"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3 199</w:t>
            </w:r>
          </w:p>
        </w:tc>
        <w:tc>
          <w:tcPr>
            <w:tcW w:w="1134" w:type="dxa"/>
          </w:tcPr>
          <w:p w:rsidR="0022753E" w:rsidRDefault="0022753E" w:rsidP="003D1086">
            <w:pPr>
              <w:spacing w:after="0" w:line="240" w:lineRule="auto"/>
              <w:jc w:val="center"/>
              <w:rPr>
                <w:rFonts w:ascii="Times New Roman" w:eastAsia="Times New Roman" w:hAnsi="Times New Roman" w:cs="Times New Roman"/>
                <w:sz w:val="24"/>
                <w:szCs w:val="24"/>
                <w:lang w:eastAsia="pl-PL"/>
              </w:rPr>
            </w:pPr>
          </w:p>
          <w:p w:rsidR="00FB66DC"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3 180</w:t>
            </w:r>
          </w:p>
        </w:tc>
        <w:tc>
          <w:tcPr>
            <w:tcW w:w="992" w:type="dxa"/>
          </w:tcPr>
          <w:p w:rsidR="0022753E" w:rsidRDefault="0022753E" w:rsidP="003D1086">
            <w:pPr>
              <w:spacing w:after="0" w:line="240" w:lineRule="auto"/>
              <w:jc w:val="center"/>
              <w:rPr>
                <w:rFonts w:ascii="Times New Roman" w:eastAsia="Times New Roman" w:hAnsi="Times New Roman" w:cs="Times New Roman"/>
                <w:sz w:val="24"/>
                <w:szCs w:val="24"/>
                <w:lang w:eastAsia="pl-PL"/>
              </w:rPr>
            </w:pPr>
          </w:p>
          <w:p w:rsidR="00FB66DC"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3 155</w:t>
            </w:r>
          </w:p>
        </w:tc>
      </w:tr>
      <w:tr w:rsidR="0022753E" w:rsidRPr="004A6CFE" w:rsidTr="0022753E">
        <w:tc>
          <w:tcPr>
            <w:tcW w:w="3650" w:type="dxa"/>
          </w:tcPr>
          <w:p w:rsidR="0022753E" w:rsidRPr="004A6CFE" w:rsidRDefault="0022753E" w:rsidP="0022753E">
            <w:pPr>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W wieku poprodukcyjnym 67+</w:t>
            </w:r>
          </w:p>
        </w:tc>
        <w:tc>
          <w:tcPr>
            <w:tcW w:w="1134"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600</w:t>
            </w:r>
          </w:p>
        </w:tc>
        <w:tc>
          <w:tcPr>
            <w:tcW w:w="1134"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622</w:t>
            </w:r>
          </w:p>
        </w:tc>
        <w:tc>
          <w:tcPr>
            <w:tcW w:w="1134"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652</w:t>
            </w:r>
          </w:p>
        </w:tc>
        <w:tc>
          <w:tcPr>
            <w:tcW w:w="1134"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674</w:t>
            </w:r>
          </w:p>
        </w:tc>
        <w:tc>
          <w:tcPr>
            <w:tcW w:w="992" w:type="dxa"/>
          </w:tcPr>
          <w:p w:rsidR="0022753E" w:rsidRPr="004A6CFE" w:rsidRDefault="00FB66DC" w:rsidP="003D108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710</w:t>
            </w:r>
          </w:p>
        </w:tc>
      </w:tr>
    </w:tbl>
    <w:p w:rsidR="0022753E" w:rsidRDefault="0022753E" w:rsidP="00FB66D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i/>
          <w:sz w:val="16"/>
          <w:szCs w:val="16"/>
          <w:lang w:eastAsia="pl-PL"/>
        </w:rPr>
        <w:t>Ź</w:t>
      </w:r>
      <w:r w:rsidRPr="0022753E">
        <w:rPr>
          <w:rFonts w:ascii="Times New Roman" w:eastAsia="Times New Roman" w:hAnsi="Times New Roman" w:cs="Times New Roman"/>
          <w:i/>
          <w:sz w:val="16"/>
          <w:szCs w:val="16"/>
          <w:lang w:eastAsia="pl-PL"/>
        </w:rPr>
        <w:t>ródło BDL GUS</w:t>
      </w:r>
    </w:p>
    <w:p w:rsidR="00FB66DC" w:rsidRDefault="00FB66DC" w:rsidP="009460F3">
      <w:pPr>
        <w:autoSpaceDE w:val="0"/>
        <w:autoSpaceDN w:val="0"/>
        <w:adjustRightInd w:val="0"/>
        <w:spacing w:after="0" w:line="240" w:lineRule="auto"/>
        <w:ind w:firstLine="708"/>
        <w:jc w:val="both"/>
        <w:rPr>
          <w:rFonts w:ascii="Times New Roman" w:eastAsia="Calibri" w:hAnsi="Times New Roman" w:cs="Times New Roman"/>
          <w:sz w:val="24"/>
          <w:szCs w:val="24"/>
        </w:rPr>
      </w:pPr>
    </w:p>
    <w:p w:rsidR="005C4591" w:rsidRPr="005C4591" w:rsidRDefault="00FB66DC" w:rsidP="007C5A9F">
      <w:pPr>
        <w:autoSpaceDE w:val="0"/>
        <w:autoSpaceDN w:val="0"/>
        <w:adjustRightInd w:val="0"/>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Z danych zaprezentowanych powyżej wynika, że liczba osób w wieku 67+ sukcesywnie wzrasta.</w:t>
      </w:r>
    </w:p>
    <w:p w:rsidR="00AB5971" w:rsidRDefault="00AB5971" w:rsidP="007C5A9F">
      <w:pPr>
        <w:spacing w:line="276" w:lineRule="auto"/>
        <w:jc w:val="both"/>
        <w:rPr>
          <w:rFonts w:ascii="Times New Roman" w:hAnsi="Times New Roman" w:cs="Times New Roman"/>
          <w:sz w:val="24"/>
          <w:szCs w:val="24"/>
        </w:rPr>
      </w:pPr>
    </w:p>
    <w:p w:rsidR="00AB5971" w:rsidRDefault="00AB5971" w:rsidP="007C5A9F">
      <w:pPr>
        <w:spacing w:after="0" w:line="276" w:lineRule="auto"/>
        <w:rPr>
          <w:rFonts w:ascii="Times New Roman" w:hAnsi="Times New Roman" w:cs="Times New Roman"/>
          <w:b/>
          <w:sz w:val="24"/>
          <w:szCs w:val="24"/>
        </w:rPr>
      </w:pPr>
      <w:r w:rsidRPr="00AB5971">
        <w:rPr>
          <w:rFonts w:ascii="Times New Roman" w:hAnsi="Times New Roman" w:cs="Times New Roman"/>
          <w:b/>
          <w:sz w:val="24"/>
          <w:szCs w:val="24"/>
        </w:rPr>
        <w:t>2.3</w:t>
      </w:r>
      <w:r w:rsidR="00F77CB0">
        <w:rPr>
          <w:rFonts w:ascii="Times New Roman" w:hAnsi="Times New Roman" w:cs="Times New Roman"/>
          <w:b/>
          <w:sz w:val="24"/>
          <w:szCs w:val="24"/>
        </w:rPr>
        <w:t>.</w:t>
      </w:r>
      <w:r w:rsidRPr="00AB5971">
        <w:rPr>
          <w:rFonts w:ascii="Times New Roman" w:hAnsi="Times New Roman" w:cs="Times New Roman"/>
          <w:b/>
          <w:sz w:val="24"/>
          <w:szCs w:val="24"/>
        </w:rPr>
        <w:t xml:space="preserve"> Budowa geologiczna i geomorfologia</w:t>
      </w:r>
    </w:p>
    <w:p w:rsidR="007C5A9F" w:rsidRPr="00AB5971" w:rsidRDefault="007C5A9F" w:rsidP="007C5A9F">
      <w:pPr>
        <w:spacing w:after="0" w:line="276" w:lineRule="auto"/>
        <w:rPr>
          <w:rFonts w:ascii="Times New Roman" w:hAnsi="Times New Roman" w:cs="Times New Roman"/>
          <w:b/>
          <w:sz w:val="24"/>
          <w:szCs w:val="24"/>
        </w:rPr>
      </w:pPr>
    </w:p>
    <w:p w:rsidR="00B36876" w:rsidRDefault="00B36876" w:rsidP="007C5A9F">
      <w:pPr>
        <w:spacing w:after="0" w:line="276" w:lineRule="auto"/>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 xml:space="preserve">Gmina Brodnica znajduje się na platformie waryscyjskiej, granicząc od północnego wschodu z Prekambryjską platformą wschodnioeuropejską, a od południa z Masywami orogenicznymi, kaledońsko-waryscyjskich Gór Świętokrzyskich, Sudetów i Zagłębia Górnośląskiego oraz Karpatami, reprezentującymi struktury alpidów. W swoim podłożu posiada utwory paleozoiczne, sfałdowane w orogenezie kaledońskiej i waryscyjskiej, jednak przykryte są one ciągłą pokrywą osadów permu, mezozoiku a także przy warstwie powierzchniowej osadami ery kenozoicznej. Część z omawianej Platformy stanowi </w:t>
      </w:r>
      <w:proofErr w:type="spellStart"/>
      <w:r w:rsidRPr="00F924DB">
        <w:rPr>
          <w:rFonts w:ascii="Times New Roman" w:eastAsia="Times New Roman" w:hAnsi="Times New Roman" w:cs="Times New Roman"/>
          <w:sz w:val="24"/>
          <w:szCs w:val="24"/>
        </w:rPr>
        <w:t>Epiwaryscyjska</w:t>
      </w:r>
      <w:proofErr w:type="spellEnd"/>
      <w:r w:rsidRPr="00F924DB">
        <w:rPr>
          <w:rFonts w:ascii="Times New Roman" w:eastAsia="Times New Roman" w:hAnsi="Times New Roman" w:cs="Times New Roman"/>
          <w:sz w:val="24"/>
          <w:szCs w:val="24"/>
        </w:rPr>
        <w:t xml:space="preserve"> strefa </w:t>
      </w:r>
      <w:proofErr w:type="spellStart"/>
      <w:r w:rsidRPr="00F924DB">
        <w:rPr>
          <w:rFonts w:ascii="Times New Roman" w:eastAsia="Times New Roman" w:hAnsi="Times New Roman" w:cs="Times New Roman"/>
          <w:sz w:val="24"/>
          <w:szCs w:val="24"/>
        </w:rPr>
        <w:t>monoklinarna</w:t>
      </w:r>
      <w:proofErr w:type="spellEnd"/>
      <w:r w:rsidRPr="00F924DB">
        <w:rPr>
          <w:rFonts w:ascii="Times New Roman" w:eastAsia="Times New Roman" w:hAnsi="Times New Roman" w:cs="Times New Roman"/>
          <w:sz w:val="24"/>
          <w:szCs w:val="24"/>
        </w:rPr>
        <w:t xml:space="preserve"> na obszarze której zlokalizowana jest </w:t>
      </w:r>
      <w:proofErr w:type="spellStart"/>
      <w:r w:rsidRPr="00F924DB">
        <w:rPr>
          <w:rFonts w:ascii="Times New Roman" w:eastAsia="Times New Roman" w:hAnsi="Times New Roman" w:cs="Times New Roman"/>
          <w:sz w:val="24"/>
          <w:szCs w:val="24"/>
        </w:rPr>
        <w:t>Monokotlina</w:t>
      </w:r>
      <w:proofErr w:type="spellEnd"/>
      <w:r w:rsidRPr="00F924DB">
        <w:rPr>
          <w:rFonts w:ascii="Times New Roman" w:eastAsia="Times New Roman" w:hAnsi="Times New Roman" w:cs="Times New Roman"/>
          <w:sz w:val="24"/>
          <w:szCs w:val="24"/>
        </w:rPr>
        <w:t xml:space="preserve"> </w:t>
      </w:r>
      <w:proofErr w:type="spellStart"/>
      <w:r w:rsidRPr="00F924DB">
        <w:rPr>
          <w:rFonts w:ascii="Times New Roman" w:eastAsia="Times New Roman" w:hAnsi="Times New Roman" w:cs="Times New Roman"/>
          <w:sz w:val="24"/>
          <w:szCs w:val="24"/>
        </w:rPr>
        <w:t>Przedsudecka</w:t>
      </w:r>
      <w:proofErr w:type="spellEnd"/>
      <w:r w:rsidRPr="00F924DB">
        <w:rPr>
          <w:rFonts w:ascii="Times New Roman" w:eastAsia="Times New Roman" w:hAnsi="Times New Roman" w:cs="Times New Roman"/>
          <w:sz w:val="24"/>
          <w:szCs w:val="24"/>
        </w:rPr>
        <w:t xml:space="preserve">, obejmująca swym zasięgiem także Pojezierze Leszczyńskie wraz z Równiną Kościańską, gdzie znajduje się gmina Brodnica. Na północno-wschodnią część gminy nachodzi Kotlina Śremska, która urozmaica nizinny krajobraz. Południowo-zachodni obszar gminy jest częścią </w:t>
      </w:r>
      <w:proofErr w:type="spellStart"/>
      <w:r w:rsidRPr="00F924DB">
        <w:rPr>
          <w:rFonts w:ascii="Times New Roman" w:eastAsia="Times New Roman" w:hAnsi="Times New Roman" w:cs="Times New Roman"/>
          <w:sz w:val="24"/>
          <w:szCs w:val="24"/>
        </w:rPr>
        <w:t>bezjeziornej</w:t>
      </w:r>
      <w:proofErr w:type="spellEnd"/>
      <w:r w:rsidRPr="00F924DB">
        <w:rPr>
          <w:rFonts w:ascii="Times New Roman" w:eastAsia="Times New Roman" w:hAnsi="Times New Roman" w:cs="Times New Roman"/>
          <w:sz w:val="24"/>
          <w:szCs w:val="24"/>
        </w:rPr>
        <w:t xml:space="preserve"> wysoczyzny morenowej. Wzniesienie nad poziomem morza mieści się w granicach 70-90 m </w:t>
      </w:r>
      <w:proofErr w:type="spellStart"/>
      <w:r w:rsidRPr="00F924DB">
        <w:rPr>
          <w:rFonts w:ascii="Times New Roman" w:eastAsia="Times New Roman" w:hAnsi="Times New Roman" w:cs="Times New Roman"/>
          <w:sz w:val="24"/>
          <w:szCs w:val="24"/>
        </w:rPr>
        <w:t>n.p.m</w:t>
      </w:r>
      <w:proofErr w:type="spellEnd"/>
      <w:r w:rsidRPr="00F924DB">
        <w:rPr>
          <w:rFonts w:ascii="Times New Roman" w:eastAsia="Times New Roman" w:hAnsi="Times New Roman" w:cs="Times New Roman"/>
          <w:sz w:val="24"/>
          <w:szCs w:val="24"/>
        </w:rPr>
        <w:t xml:space="preserve">, a wysokości względne nie przekraczają 10 m. Zespół płaskich, w kształcie prostokątów, czy też trapezów wysp wysoczyzny morenowej, rozcinany jest dolinami rzek Kanału </w:t>
      </w:r>
      <w:proofErr w:type="spellStart"/>
      <w:r w:rsidRPr="00F924DB">
        <w:rPr>
          <w:rFonts w:ascii="Times New Roman" w:eastAsia="Times New Roman" w:hAnsi="Times New Roman" w:cs="Times New Roman"/>
          <w:sz w:val="24"/>
          <w:szCs w:val="24"/>
        </w:rPr>
        <w:t>Szymanowo-Grzybno</w:t>
      </w:r>
      <w:proofErr w:type="spellEnd"/>
      <w:r w:rsidRPr="00F924DB">
        <w:rPr>
          <w:rFonts w:ascii="Times New Roman" w:eastAsia="Times New Roman" w:hAnsi="Times New Roman" w:cs="Times New Roman"/>
          <w:sz w:val="24"/>
          <w:szCs w:val="24"/>
        </w:rPr>
        <w:t xml:space="preserve"> oraz Rowu Piotrowskiego. Występuje tu głównie glina zwałowa która z czasem </w:t>
      </w:r>
      <w:r w:rsidRPr="00F924DB">
        <w:rPr>
          <w:rFonts w:ascii="Times New Roman" w:eastAsia="Times New Roman" w:hAnsi="Times New Roman" w:cs="Times New Roman"/>
          <w:sz w:val="24"/>
          <w:szCs w:val="24"/>
        </w:rPr>
        <w:lastRenderedPageBreak/>
        <w:t xml:space="preserve">ustępuje miejsca piaskom rzecznych </w:t>
      </w:r>
      <w:proofErr w:type="spellStart"/>
      <w:r w:rsidRPr="00F924DB">
        <w:rPr>
          <w:rFonts w:ascii="Times New Roman" w:eastAsia="Times New Roman" w:hAnsi="Times New Roman" w:cs="Times New Roman"/>
          <w:sz w:val="24"/>
          <w:szCs w:val="24"/>
        </w:rPr>
        <w:t>teres</w:t>
      </w:r>
      <w:proofErr w:type="spellEnd"/>
      <w:r w:rsidRPr="00F924DB">
        <w:rPr>
          <w:rFonts w:ascii="Times New Roman" w:eastAsia="Times New Roman" w:hAnsi="Times New Roman" w:cs="Times New Roman"/>
          <w:sz w:val="24"/>
          <w:szCs w:val="24"/>
        </w:rPr>
        <w:t xml:space="preserve"> akumulacyjnych oraz żwirom, przeważającym w północno- wschodniej części Brodnicy, stanowiącej część Kotliny Śremskiej. Kotlina Śremska obejmuje odcinek doliny Warty od ujścia Prosny do ujścia Kanału Mosińskiego. Wzdłuż wschodniej granicy gminy rzeka Warta zmienia swój bieg z równoleżnikowego na południowy wcinając się w morenową powierzchnię na głębokość nawet do kilkunastu metrów. Szerokość omawianej doliny na odcinku powyżej Śremu zamyka się w granicach od 8-10 km. Urozmaiceniem tej rzeźby jest przebiegający południkowo ciąg ozów zwany „ </w:t>
      </w:r>
      <w:proofErr w:type="spellStart"/>
      <w:r w:rsidRPr="00F924DB">
        <w:rPr>
          <w:rFonts w:ascii="Times New Roman" w:eastAsia="Times New Roman" w:hAnsi="Times New Roman" w:cs="Times New Roman"/>
          <w:sz w:val="24"/>
          <w:szCs w:val="24"/>
        </w:rPr>
        <w:t>Żabnowskie</w:t>
      </w:r>
      <w:proofErr w:type="spellEnd"/>
      <w:r w:rsidRPr="00F924DB">
        <w:rPr>
          <w:rFonts w:ascii="Times New Roman" w:eastAsia="Times New Roman" w:hAnsi="Times New Roman" w:cs="Times New Roman"/>
          <w:sz w:val="24"/>
          <w:szCs w:val="24"/>
        </w:rPr>
        <w:t xml:space="preserve"> Góry”. Mady, torfy i piaski zalegają wąskim pasem w dolinach rzek oraz zagłębieniach i obniżeniach bezodpływowych.  Utwory te mają pochodzenie polodowcowe i stanowią główny materiał glebotwórczy dla ziem gminy Brodnica. Budowa omawianego obszaru ma charakter </w:t>
      </w:r>
      <w:proofErr w:type="spellStart"/>
      <w:r w:rsidRPr="00F924DB">
        <w:rPr>
          <w:rFonts w:ascii="Times New Roman" w:eastAsia="Times New Roman" w:hAnsi="Times New Roman" w:cs="Times New Roman"/>
          <w:sz w:val="24"/>
          <w:szCs w:val="24"/>
        </w:rPr>
        <w:t>poligenetyczny</w:t>
      </w:r>
      <w:proofErr w:type="spellEnd"/>
      <w:r w:rsidRPr="00F924DB">
        <w:rPr>
          <w:rFonts w:ascii="Times New Roman" w:eastAsia="Times New Roman" w:hAnsi="Times New Roman" w:cs="Times New Roman"/>
          <w:sz w:val="24"/>
          <w:szCs w:val="24"/>
        </w:rPr>
        <w:t>. Oznacza to, że cechuje się on obecnością cienkiej pokrywy utworów najmłodszego plejstocenu, pod którą zachowały się nie tylko struktury, ale także zręby starszych elementów rzeźby.</w:t>
      </w:r>
    </w:p>
    <w:p w:rsidR="009E3B50" w:rsidRDefault="009E3B50" w:rsidP="007C5A9F">
      <w:pPr>
        <w:spacing w:after="0" w:line="276" w:lineRule="auto"/>
        <w:jc w:val="both"/>
        <w:rPr>
          <w:rFonts w:ascii="Times New Roman" w:eastAsia="Times New Roman" w:hAnsi="Times New Roman" w:cs="Times New Roman"/>
          <w:sz w:val="24"/>
          <w:szCs w:val="24"/>
        </w:rPr>
      </w:pPr>
    </w:p>
    <w:p w:rsidR="00EE710D" w:rsidRDefault="00EE710D" w:rsidP="007C5A9F">
      <w:pPr>
        <w:spacing w:after="0" w:line="276" w:lineRule="auto"/>
        <w:jc w:val="both"/>
        <w:rPr>
          <w:rFonts w:ascii="Times New Roman" w:eastAsia="Times New Roman" w:hAnsi="Times New Roman" w:cs="Times New Roman"/>
          <w:b/>
          <w:sz w:val="24"/>
          <w:szCs w:val="24"/>
        </w:rPr>
      </w:pPr>
      <w:r w:rsidRPr="009E3B50">
        <w:rPr>
          <w:rFonts w:ascii="Times New Roman" w:eastAsia="Times New Roman" w:hAnsi="Times New Roman" w:cs="Times New Roman"/>
          <w:b/>
          <w:sz w:val="24"/>
          <w:szCs w:val="24"/>
        </w:rPr>
        <w:t>2.4. Struktura użytkowania gruntów</w:t>
      </w:r>
    </w:p>
    <w:p w:rsidR="007C5A9F" w:rsidRPr="009E3B50" w:rsidRDefault="007C5A9F" w:rsidP="007C5A9F">
      <w:pPr>
        <w:spacing w:after="0" w:line="276" w:lineRule="auto"/>
        <w:jc w:val="both"/>
        <w:rPr>
          <w:rFonts w:ascii="Times New Roman" w:eastAsia="Times New Roman" w:hAnsi="Times New Roman" w:cs="Times New Roman"/>
          <w:b/>
          <w:sz w:val="24"/>
          <w:szCs w:val="24"/>
        </w:rPr>
      </w:pPr>
    </w:p>
    <w:p w:rsidR="00EE710D" w:rsidRPr="00F924DB" w:rsidRDefault="00EE710D" w:rsidP="007C5A9F">
      <w:pPr>
        <w:widowControl w:val="0"/>
        <w:spacing w:after="0" w:line="276" w:lineRule="auto"/>
        <w:jc w:val="both"/>
        <w:rPr>
          <w:rFonts w:ascii="Times New Roman" w:eastAsia="Times New Roman" w:hAnsi="Times New Roman" w:cs="Times New Roman"/>
          <w:snapToGrid w:val="0"/>
          <w:sz w:val="24"/>
          <w:szCs w:val="24"/>
        </w:rPr>
      </w:pPr>
      <w:r w:rsidRPr="00F924DB">
        <w:rPr>
          <w:rFonts w:ascii="Times New Roman" w:eastAsia="Times New Roman" w:hAnsi="Times New Roman" w:cs="Times New Roman"/>
          <w:snapToGrid w:val="0"/>
          <w:sz w:val="24"/>
          <w:szCs w:val="24"/>
        </w:rPr>
        <w:t>Powierzchnia Gminy Brodnica wynosi 9586 ha. W przeważającej części  rolniczy charakter badanej jednostki jest zdeterminowany typem oraz jakością gleb występujących na terenie gminy Brodnica. W powierzchni ogólnej gminy 6630 ha stanowią użytki rolne, najwięcej zajmują grunty orne- 5991 ha, łąki zajmują 434 ha, pastwiska 184 ha, zaś najmniejszą powierzchnię w skali stanowią sady 21 ha.</w:t>
      </w:r>
    </w:p>
    <w:p w:rsidR="00EE710D" w:rsidRPr="00F924DB" w:rsidRDefault="00EE710D" w:rsidP="007C5A9F">
      <w:pPr>
        <w:spacing w:after="0" w:line="276" w:lineRule="auto"/>
        <w:jc w:val="both"/>
        <w:rPr>
          <w:rFonts w:ascii="Times New Roman" w:eastAsia="Times New Roman" w:hAnsi="Times New Roman" w:cs="Times New Roman"/>
          <w:sz w:val="24"/>
          <w:szCs w:val="24"/>
        </w:rPr>
      </w:pPr>
      <w:r w:rsidRPr="00F924DB">
        <w:rPr>
          <w:rFonts w:ascii="Times New Roman" w:eastAsia="Times New Roman" w:hAnsi="Times New Roman" w:cs="Times New Roman"/>
          <w:b/>
          <w:noProof/>
          <w:sz w:val="24"/>
          <w:szCs w:val="24"/>
          <w:u w:val="single"/>
          <w:lang w:eastAsia="pl-PL"/>
        </w:rPr>
        <w:drawing>
          <wp:anchor distT="0" distB="0" distL="114300" distR="114300" simplePos="0" relativeHeight="251660288" behindDoc="0" locked="0" layoutInCell="1" allowOverlap="1" wp14:anchorId="26BBCE5A" wp14:editId="0DE82C8A">
            <wp:simplePos x="0" y="0"/>
            <wp:positionH relativeFrom="column">
              <wp:posOffset>-23495</wp:posOffset>
            </wp:positionH>
            <wp:positionV relativeFrom="paragraph">
              <wp:posOffset>147955</wp:posOffset>
            </wp:positionV>
            <wp:extent cx="5295900" cy="1942465"/>
            <wp:effectExtent l="0" t="0" r="38100" b="38735"/>
            <wp:wrapTopAndBottom/>
            <wp:docPr id="17" name="Wykres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F924DB">
        <w:rPr>
          <w:rFonts w:ascii="Times New Roman" w:eastAsia="Times New Roman" w:hAnsi="Times New Roman" w:cs="Times New Roman"/>
          <w:sz w:val="24"/>
          <w:szCs w:val="24"/>
        </w:rPr>
        <w:t>Rys. 2  Procentowa struktura użytkowania gruntów w gminie Brodnica</w:t>
      </w:r>
    </w:p>
    <w:p w:rsidR="00EE710D" w:rsidRPr="00F924DB" w:rsidRDefault="00EE710D" w:rsidP="007C5A9F">
      <w:pPr>
        <w:spacing w:after="0" w:line="276" w:lineRule="auto"/>
        <w:jc w:val="both"/>
        <w:rPr>
          <w:rFonts w:ascii="Times New Roman" w:eastAsia="Times New Roman" w:hAnsi="Times New Roman" w:cs="Times New Roman"/>
          <w:sz w:val="24"/>
          <w:szCs w:val="24"/>
        </w:rPr>
      </w:pPr>
    </w:p>
    <w:p w:rsidR="00AB5971" w:rsidRDefault="007C5A9F" w:rsidP="007C5A9F">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2.5</w:t>
      </w:r>
      <w:r w:rsidR="00F77CB0">
        <w:rPr>
          <w:rFonts w:ascii="Times New Roman" w:hAnsi="Times New Roman" w:cs="Times New Roman"/>
          <w:b/>
          <w:sz w:val="24"/>
          <w:szCs w:val="24"/>
        </w:rPr>
        <w:t>.</w:t>
      </w:r>
      <w:r w:rsidR="00AB5971" w:rsidRPr="00AB5971">
        <w:rPr>
          <w:rFonts w:ascii="Times New Roman" w:hAnsi="Times New Roman" w:cs="Times New Roman"/>
          <w:b/>
          <w:sz w:val="24"/>
          <w:szCs w:val="24"/>
        </w:rPr>
        <w:t xml:space="preserve"> Warunki klimatyczne</w:t>
      </w:r>
      <w:r w:rsidR="00AB5971" w:rsidRPr="00AB5971">
        <w:rPr>
          <w:rFonts w:ascii="Times New Roman" w:hAnsi="Times New Roman" w:cs="Times New Roman"/>
          <w:sz w:val="24"/>
          <w:szCs w:val="24"/>
        </w:rPr>
        <w:t xml:space="preserve"> </w:t>
      </w:r>
    </w:p>
    <w:p w:rsidR="007C5A9F" w:rsidRDefault="007C5A9F" w:rsidP="007C5A9F">
      <w:pPr>
        <w:spacing w:after="0" w:line="276" w:lineRule="auto"/>
        <w:jc w:val="both"/>
        <w:rPr>
          <w:rFonts w:ascii="Times New Roman" w:hAnsi="Times New Roman" w:cs="Times New Roman"/>
          <w:sz w:val="24"/>
          <w:szCs w:val="24"/>
        </w:rPr>
      </w:pPr>
    </w:p>
    <w:p w:rsidR="00EE710D" w:rsidRDefault="00EE710D" w:rsidP="007C5A9F">
      <w:pPr>
        <w:spacing w:after="0" w:line="276" w:lineRule="auto"/>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 xml:space="preserve">Zgodnie z podziałem Polski na regiony klimatyczne opracowanym przez W. </w:t>
      </w:r>
      <w:proofErr w:type="spellStart"/>
      <w:r w:rsidRPr="00F924DB">
        <w:rPr>
          <w:rFonts w:ascii="Times New Roman" w:eastAsia="Times New Roman" w:hAnsi="Times New Roman" w:cs="Times New Roman"/>
          <w:sz w:val="24"/>
          <w:szCs w:val="24"/>
        </w:rPr>
        <w:t>Okołowicza</w:t>
      </w:r>
      <w:proofErr w:type="spellEnd"/>
      <w:r w:rsidRPr="00F924DB">
        <w:rPr>
          <w:rFonts w:ascii="Times New Roman" w:eastAsia="Times New Roman" w:hAnsi="Times New Roman" w:cs="Times New Roman"/>
          <w:sz w:val="24"/>
          <w:szCs w:val="24"/>
        </w:rPr>
        <w:t xml:space="preserve"> analizowany obszar położony jest w Lubuskim Regionie Klimatycznym i obejmuje swym zasięgiem ziemię lubuską, a także sięga również do pojezierza Poznańskiego i Leszczyńskiego. Granice omawianego regionu zarysowują się dosyć wyraźnie w części zachodniej, południowej i częściowo wschodniej, zaś mniej wyraźnie granice klimatyczne oddzielają ten region od Kotliny Gorzowskiej. Na obszarze gminy Brodnica stosunkowo często mogą występować dni z pogodą gorącą. Zaobserwowano również częściej niż w innych regionach Polski dni bardzo ciepłe z dużym zachmurzeniem bez opadu. Na podstawie danych z poznańskiego Instytutu </w:t>
      </w:r>
      <w:r w:rsidRPr="00F924DB">
        <w:rPr>
          <w:rFonts w:ascii="Times New Roman" w:eastAsia="Times New Roman" w:hAnsi="Times New Roman" w:cs="Times New Roman"/>
          <w:sz w:val="24"/>
          <w:szCs w:val="24"/>
        </w:rPr>
        <w:lastRenderedPageBreak/>
        <w:t xml:space="preserve">Meteorologii i Gospodarki Wodnej  stwierdzono, iż najcieplejszym miesiącem jest  lipiec. Najchłodniejszymi miesiącami zaś są miesiące zimowe styczeń i luty. Pod względem ilości opadów region ten należy do najbardziej ubogich. Roczne średnie sumy opadów na badanym terenie oscylują pomiędzy 478 mm 636 mm, przy czym najbardziej intensywne opady zaobserwowano w miesiącu lipcu i czerwcu, zaś najmniej opadów przypada na miesiące zimowe tj. styczeń i luty. Największe zachmurzenie przypada najczęściej na jesienno-zimowe miesiące listopad, grudzień i styczeń, zaś najmniejsze na miesiące wiosenno-letnie kwiecień, lipiec i sierpień. Bardziej pełną charakterystykę klimatu przedstawia również rozkład i kierunek wiatrów. Na badanym obszarze zaobserwowano przewagę wiatrów napływających z kierunku zachodniego, północno-zachodniego i południowo-zachodniego stanowiące około 50 % wszystkich napływających mas powietrza. </w:t>
      </w:r>
    </w:p>
    <w:p w:rsidR="00EE710D" w:rsidRDefault="00EE710D" w:rsidP="007C5A9F">
      <w:pPr>
        <w:spacing w:after="0" w:line="276" w:lineRule="auto"/>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Najmniej, bo około 10 % stanowią wiatry wiejące z północy i północnego-wschodu, co w dużej mierze decyduje o łagodnym klimacie na terenie Wielkopolski, stosunkowo krótkim okresie występowania pokrywy śnieżnej, małej ilości opadów śnieżnych i stosunkowo dużą ilością dni ciepłych.</w:t>
      </w:r>
    </w:p>
    <w:p w:rsidR="0058563D" w:rsidRDefault="0058563D" w:rsidP="007C5A9F">
      <w:pPr>
        <w:spacing w:after="0" w:line="276" w:lineRule="auto"/>
        <w:jc w:val="both"/>
        <w:rPr>
          <w:rFonts w:ascii="Times New Roman" w:eastAsia="Times New Roman" w:hAnsi="Times New Roman" w:cs="Times New Roman"/>
          <w:sz w:val="24"/>
          <w:szCs w:val="24"/>
        </w:rPr>
      </w:pPr>
    </w:p>
    <w:p w:rsidR="001175BA" w:rsidRDefault="00EE710D" w:rsidP="007C5A9F">
      <w:pPr>
        <w:keepNext/>
        <w:keepLines/>
        <w:numPr>
          <w:ilvl w:val="1"/>
          <w:numId w:val="0"/>
        </w:numPr>
        <w:tabs>
          <w:tab w:val="left" w:pos="0"/>
        </w:tabs>
        <w:suppressAutoHyphens/>
        <w:spacing w:after="0" w:line="276" w:lineRule="auto"/>
        <w:outlineLvl w:val="1"/>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2.</w:t>
      </w:r>
      <w:r w:rsidR="007C5A9F">
        <w:rPr>
          <w:rFonts w:ascii="Times New Roman" w:eastAsia="Times New Roman" w:hAnsi="Times New Roman" w:cs="Times New Roman"/>
          <w:b/>
          <w:bCs/>
          <w:sz w:val="24"/>
          <w:szCs w:val="24"/>
          <w:lang w:eastAsia="ar-SA"/>
        </w:rPr>
        <w:t>6</w:t>
      </w:r>
      <w:r>
        <w:rPr>
          <w:rFonts w:ascii="Times New Roman" w:eastAsia="Times New Roman" w:hAnsi="Times New Roman" w:cs="Times New Roman"/>
          <w:b/>
          <w:bCs/>
          <w:sz w:val="24"/>
          <w:szCs w:val="24"/>
          <w:lang w:eastAsia="ar-SA"/>
        </w:rPr>
        <w:t>. Wody powierzchniowe i gruntowe</w:t>
      </w:r>
    </w:p>
    <w:p w:rsidR="007C5A9F" w:rsidRDefault="007C5A9F" w:rsidP="007C5A9F">
      <w:pPr>
        <w:keepNext/>
        <w:keepLines/>
        <w:numPr>
          <w:ilvl w:val="1"/>
          <w:numId w:val="0"/>
        </w:numPr>
        <w:tabs>
          <w:tab w:val="left" w:pos="0"/>
        </w:tabs>
        <w:suppressAutoHyphens/>
        <w:spacing w:after="0" w:line="276" w:lineRule="auto"/>
        <w:outlineLvl w:val="1"/>
        <w:rPr>
          <w:rFonts w:ascii="Times New Roman" w:eastAsia="Times New Roman" w:hAnsi="Times New Roman" w:cs="Times New Roman"/>
          <w:b/>
          <w:bCs/>
          <w:sz w:val="24"/>
          <w:szCs w:val="24"/>
          <w:lang w:eastAsia="ar-SA"/>
        </w:rPr>
      </w:pPr>
    </w:p>
    <w:p w:rsidR="00EE710D" w:rsidRPr="00F924DB" w:rsidRDefault="00EE710D" w:rsidP="007C5A9F">
      <w:pPr>
        <w:spacing w:after="0" w:line="276" w:lineRule="auto"/>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 xml:space="preserve">Na obszarze Brodnicy wody powierzchniowe zajmują 173 ha powierzchni gminy. Głównymi ciekami odwadniającymi badany teren są Kanał </w:t>
      </w:r>
      <w:proofErr w:type="spellStart"/>
      <w:r w:rsidRPr="00F924DB">
        <w:rPr>
          <w:rFonts w:ascii="Times New Roman" w:eastAsia="Times New Roman" w:hAnsi="Times New Roman" w:cs="Times New Roman"/>
          <w:sz w:val="24"/>
          <w:szCs w:val="24"/>
        </w:rPr>
        <w:t>Szymanowo-Grzybno</w:t>
      </w:r>
      <w:proofErr w:type="spellEnd"/>
      <w:r w:rsidRPr="00F924DB">
        <w:rPr>
          <w:rFonts w:ascii="Times New Roman" w:eastAsia="Times New Roman" w:hAnsi="Times New Roman" w:cs="Times New Roman"/>
          <w:sz w:val="24"/>
          <w:szCs w:val="24"/>
        </w:rPr>
        <w:t xml:space="preserve">, Kanał Piotrowo- Iłówiec, oraz rzeka Warta, która swym przebiegiem wyznacza jednocześnie wschodnią granicę gminy. Uzupełnieniem tej sieci są liczne rowy, oraz  stawy rybne o łącznych powierzchniach 120 ha, znajdujące się w okolicach wsi </w:t>
      </w:r>
      <w:proofErr w:type="spellStart"/>
      <w:r w:rsidRPr="00F924DB">
        <w:rPr>
          <w:rFonts w:ascii="Times New Roman" w:eastAsia="Times New Roman" w:hAnsi="Times New Roman" w:cs="Times New Roman"/>
          <w:sz w:val="24"/>
          <w:szCs w:val="24"/>
        </w:rPr>
        <w:t>Grzybno</w:t>
      </w:r>
      <w:proofErr w:type="spellEnd"/>
      <w:r w:rsidRPr="00F924DB">
        <w:rPr>
          <w:rFonts w:ascii="Times New Roman" w:eastAsia="Times New Roman" w:hAnsi="Times New Roman" w:cs="Times New Roman"/>
          <w:sz w:val="24"/>
          <w:szCs w:val="24"/>
        </w:rPr>
        <w:t xml:space="preserve"> i Manieczki. Gmina zlokalizowana jest w dorzeczu Warty, a cały teren odwadniany jest przez trzy zlewnie wymienionych wyżej cieków wodnych:</w:t>
      </w:r>
    </w:p>
    <w:p w:rsidR="00EE710D" w:rsidRPr="00F924DB" w:rsidRDefault="00EE710D" w:rsidP="007C5A9F">
      <w:pPr>
        <w:spacing w:after="0" w:line="276" w:lineRule="auto"/>
        <w:ind w:left="284" w:hanging="284"/>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 Zlewnia Kanału Piotrowo-Iłówiec, znajdująca się w zachodniej części gminy. Długość sieci szczegółowej kanału Piotrowo- Iłówiec wynosi około 30 km. Uzupełnieniem sieci hydrograficznej są liczne rowy odprowadzające do kanału wody z przyległych gruntów.</w:t>
      </w:r>
    </w:p>
    <w:p w:rsidR="00EE710D" w:rsidRPr="00F924DB" w:rsidRDefault="00EE710D" w:rsidP="007C5A9F">
      <w:pPr>
        <w:spacing w:after="0" w:line="276" w:lineRule="auto"/>
        <w:ind w:left="284" w:hanging="284"/>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 xml:space="preserve">- Zlewnia Kanału Szymanowo- </w:t>
      </w:r>
      <w:proofErr w:type="spellStart"/>
      <w:r w:rsidRPr="00F924DB">
        <w:rPr>
          <w:rFonts w:ascii="Times New Roman" w:eastAsia="Times New Roman" w:hAnsi="Times New Roman" w:cs="Times New Roman"/>
          <w:sz w:val="24"/>
          <w:szCs w:val="24"/>
        </w:rPr>
        <w:t>Grzybno</w:t>
      </w:r>
      <w:proofErr w:type="spellEnd"/>
      <w:r w:rsidRPr="00F924DB">
        <w:rPr>
          <w:rFonts w:ascii="Times New Roman" w:eastAsia="Times New Roman" w:hAnsi="Times New Roman" w:cs="Times New Roman"/>
          <w:sz w:val="24"/>
          <w:szCs w:val="24"/>
        </w:rPr>
        <w:t xml:space="preserve"> znajdująca się w centralnej części gminy. Jest to największa zlewnia gminy. Jej powierzchnia wynosi 105 km2, a łączna długość sieci szczegółowej wynosi ponad 70 km. Kanał Szymanowo- </w:t>
      </w:r>
      <w:proofErr w:type="spellStart"/>
      <w:r w:rsidRPr="00F924DB">
        <w:rPr>
          <w:rFonts w:ascii="Times New Roman" w:eastAsia="Times New Roman" w:hAnsi="Times New Roman" w:cs="Times New Roman"/>
          <w:sz w:val="24"/>
          <w:szCs w:val="24"/>
        </w:rPr>
        <w:t>Grzybno</w:t>
      </w:r>
      <w:proofErr w:type="spellEnd"/>
      <w:r w:rsidRPr="00F924DB">
        <w:rPr>
          <w:rFonts w:ascii="Times New Roman" w:eastAsia="Times New Roman" w:hAnsi="Times New Roman" w:cs="Times New Roman"/>
          <w:sz w:val="24"/>
          <w:szCs w:val="24"/>
        </w:rPr>
        <w:t xml:space="preserve"> zasilany wodami Kanału Piotrowo- Iłówiec uchodzi poza granice gminy do rzeki Warty.</w:t>
      </w:r>
    </w:p>
    <w:p w:rsidR="00EE710D" w:rsidRPr="00F924DB" w:rsidRDefault="00EE710D" w:rsidP="007C5A9F">
      <w:pPr>
        <w:spacing w:after="0" w:line="276" w:lineRule="auto"/>
        <w:ind w:left="284" w:hanging="284"/>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 Zlewnia rzeki Warta obejmująca  swym zasięgiem wschodnią część gminy. Długość sieci szczegółowej tej zlewni wynosi 15,2 km.</w:t>
      </w:r>
    </w:p>
    <w:p w:rsidR="00EE710D" w:rsidRPr="00F924DB" w:rsidRDefault="00EE710D" w:rsidP="007C5A9F">
      <w:pPr>
        <w:widowControl w:val="0"/>
        <w:spacing w:after="0" w:line="276" w:lineRule="auto"/>
        <w:ind w:firstLine="708"/>
        <w:jc w:val="both"/>
        <w:rPr>
          <w:rFonts w:ascii="Times New Roman" w:eastAsia="Times New Roman" w:hAnsi="Times New Roman" w:cs="Times New Roman"/>
          <w:sz w:val="24"/>
          <w:szCs w:val="24"/>
        </w:rPr>
      </w:pPr>
    </w:p>
    <w:p w:rsidR="00EE710D" w:rsidRDefault="00EE710D" w:rsidP="007C5A9F">
      <w:pPr>
        <w:spacing w:after="0" w:line="276" w:lineRule="auto"/>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 xml:space="preserve">Wody gruntowe na obszarze gminy Brodnica występują na poziomie od 3 do 8 m </w:t>
      </w:r>
      <w:proofErr w:type="spellStart"/>
      <w:r w:rsidRPr="00F924DB">
        <w:rPr>
          <w:rFonts w:ascii="Times New Roman" w:eastAsia="Times New Roman" w:hAnsi="Times New Roman" w:cs="Times New Roman"/>
          <w:sz w:val="24"/>
          <w:szCs w:val="24"/>
        </w:rPr>
        <w:t>ppt</w:t>
      </w:r>
      <w:proofErr w:type="spellEnd"/>
      <w:r w:rsidRPr="00F924DB">
        <w:rPr>
          <w:rFonts w:ascii="Times New Roman" w:eastAsia="Times New Roman" w:hAnsi="Times New Roman" w:cs="Times New Roman"/>
          <w:sz w:val="24"/>
          <w:szCs w:val="24"/>
        </w:rPr>
        <w:t xml:space="preserve">. W większości poza zasięgiem kapilarnego podsiąkania. W obniżeniach terenu i  dolinach rzecznych podwyższa się on do 0,5- 1,5 m </w:t>
      </w:r>
      <w:proofErr w:type="spellStart"/>
      <w:r w:rsidRPr="00F924DB">
        <w:rPr>
          <w:rFonts w:ascii="Times New Roman" w:eastAsia="Times New Roman" w:hAnsi="Times New Roman" w:cs="Times New Roman"/>
          <w:sz w:val="24"/>
          <w:szCs w:val="24"/>
        </w:rPr>
        <w:t>ppt</w:t>
      </w:r>
      <w:proofErr w:type="spellEnd"/>
      <w:r w:rsidRPr="00F924DB">
        <w:rPr>
          <w:rFonts w:ascii="Times New Roman" w:eastAsia="Times New Roman" w:hAnsi="Times New Roman" w:cs="Times New Roman"/>
          <w:sz w:val="24"/>
          <w:szCs w:val="24"/>
        </w:rPr>
        <w:t>. Wody podziemne , stanowią część głównego regionalnego zbiornika na zasobach którego bazuje ujęcie wody dla aglomeracji Poznania w Mosinie. W związku z tym wyznaczono strefę ochrony pośredniej oraz strefę ochrony chemicznej tego ujęcia.</w:t>
      </w:r>
    </w:p>
    <w:p w:rsidR="008A3D5A" w:rsidRDefault="008A3D5A" w:rsidP="007C5A9F">
      <w:pPr>
        <w:spacing w:after="0" w:line="276" w:lineRule="auto"/>
        <w:jc w:val="both"/>
        <w:rPr>
          <w:rFonts w:ascii="Times New Roman" w:eastAsia="Times New Roman" w:hAnsi="Times New Roman" w:cs="Times New Roman"/>
          <w:sz w:val="24"/>
          <w:szCs w:val="24"/>
        </w:rPr>
      </w:pPr>
    </w:p>
    <w:p w:rsidR="008A3D5A" w:rsidRPr="00F924DB" w:rsidRDefault="008A3D5A" w:rsidP="007C5A9F">
      <w:pPr>
        <w:spacing w:after="0" w:line="276" w:lineRule="auto"/>
        <w:jc w:val="both"/>
        <w:rPr>
          <w:rFonts w:ascii="Times New Roman" w:eastAsia="Times New Roman" w:hAnsi="Times New Roman" w:cs="Times New Roman"/>
          <w:sz w:val="24"/>
          <w:szCs w:val="24"/>
        </w:rPr>
      </w:pPr>
    </w:p>
    <w:p w:rsidR="00AB5971" w:rsidRPr="008B01CF" w:rsidRDefault="00AB5971" w:rsidP="00221643">
      <w:pPr>
        <w:jc w:val="both"/>
        <w:rPr>
          <w:rFonts w:ascii="Times New Roman" w:hAnsi="Times New Roman" w:cs="Times New Roman"/>
          <w:sz w:val="24"/>
          <w:szCs w:val="24"/>
        </w:rPr>
      </w:pPr>
      <w:r w:rsidRPr="008B01CF">
        <w:rPr>
          <w:rFonts w:ascii="Times New Roman" w:hAnsi="Times New Roman" w:cs="Times New Roman"/>
          <w:b/>
          <w:sz w:val="24"/>
          <w:szCs w:val="24"/>
        </w:rPr>
        <w:lastRenderedPageBreak/>
        <w:t>2.</w:t>
      </w:r>
      <w:r w:rsidR="007C5A9F" w:rsidRPr="008B01CF">
        <w:rPr>
          <w:rFonts w:ascii="Times New Roman" w:hAnsi="Times New Roman" w:cs="Times New Roman"/>
          <w:b/>
          <w:sz w:val="24"/>
          <w:szCs w:val="24"/>
        </w:rPr>
        <w:t>7</w:t>
      </w:r>
      <w:r w:rsidR="00F77CB0" w:rsidRPr="008B01CF">
        <w:rPr>
          <w:rFonts w:ascii="Times New Roman" w:hAnsi="Times New Roman" w:cs="Times New Roman"/>
          <w:b/>
          <w:sz w:val="24"/>
          <w:szCs w:val="24"/>
        </w:rPr>
        <w:t>.</w:t>
      </w:r>
      <w:r w:rsidRPr="008B01CF">
        <w:rPr>
          <w:rFonts w:ascii="Times New Roman" w:hAnsi="Times New Roman" w:cs="Times New Roman"/>
          <w:b/>
          <w:sz w:val="24"/>
          <w:szCs w:val="24"/>
        </w:rPr>
        <w:t xml:space="preserve"> Sieć drogowa </w:t>
      </w:r>
    </w:p>
    <w:p w:rsidR="008B01CF" w:rsidRDefault="003D1086" w:rsidP="00B235D8">
      <w:pPr>
        <w:autoSpaceDE w:val="0"/>
        <w:autoSpaceDN w:val="0"/>
        <w:adjustRightInd w:val="0"/>
        <w:spacing w:after="0" w:line="276" w:lineRule="auto"/>
        <w:jc w:val="both"/>
        <w:rPr>
          <w:rFonts w:ascii="Times New Roman" w:eastAsia="Calibri" w:hAnsi="Times New Roman" w:cs="Times New Roman"/>
          <w:sz w:val="24"/>
          <w:szCs w:val="24"/>
        </w:rPr>
      </w:pPr>
      <w:r w:rsidRPr="008B01CF">
        <w:rPr>
          <w:rFonts w:ascii="Times New Roman" w:eastAsia="Calibri" w:hAnsi="Times New Roman" w:cs="Times New Roman"/>
          <w:sz w:val="24"/>
          <w:szCs w:val="24"/>
        </w:rPr>
        <w:t xml:space="preserve">Przez Powiat Śremski </w:t>
      </w:r>
      <w:r w:rsidR="009A139D" w:rsidRPr="008B01CF">
        <w:rPr>
          <w:rFonts w:ascii="Times New Roman" w:eastAsia="Calibri" w:hAnsi="Times New Roman" w:cs="Times New Roman"/>
          <w:sz w:val="24"/>
          <w:szCs w:val="24"/>
        </w:rPr>
        <w:t>przebiegają cztery drogi wojewódzkie o numerach : 310, 436, 434 i 432.</w:t>
      </w:r>
      <w:r w:rsidR="008F5AB0" w:rsidRPr="008B01CF">
        <w:rPr>
          <w:rFonts w:ascii="Times New Roman" w:eastAsia="Calibri" w:hAnsi="Times New Roman" w:cs="Times New Roman"/>
          <w:sz w:val="24"/>
          <w:szCs w:val="24"/>
        </w:rPr>
        <w:t xml:space="preserve"> Łączą one pośrednio powiat, w tym Brodnicę z drogami krajowymi. Wśród nich, znaczącym dla gminy Brodnica szlakiem komunikacyjnym jest droga nr 310 przebiegająca przez południową część gminy na trasie m.in. Śrem-Czempiń. Łączy ona drogę krajową nr 5 Poznań-Wrocław z drogami wojewódzkimi : nr 434 Kostrzyn Wlkp. – Gostyń – Rawicz oraz nr 432 Leszno – Śrem. Układ tych szlaków komunikacyjnych zapewnia mieszkańcom Gminy połączenia drogowe z ważniejszymi ośrodkami miejskimi w okolicy, w tym głównie z miastem powiatowym – Śremem i stolicą regionu – Poznaniem. Z kolei sieć dziesięciu dróg powiatowych  przebiegających przez obszar gminy zapewnia połączenia z sąsiednimi gminami oraz służy komunikacji wewnątrz gminy. Kluczowe znaczenie śród dróg powiatowych ma droga nr 2463G Mosina – Brodnica – Grabianowo, która poprzez drogę </w:t>
      </w:r>
      <w:r w:rsidR="008B01CF" w:rsidRPr="008B01CF">
        <w:rPr>
          <w:rFonts w:ascii="Times New Roman" w:eastAsia="Calibri" w:hAnsi="Times New Roman" w:cs="Times New Roman"/>
          <w:sz w:val="24"/>
          <w:szCs w:val="24"/>
        </w:rPr>
        <w:t>wojewódzką nr 434 stanowi najdogodniejsze połączenie Gminy Brodnica z Poznaniem.</w:t>
      </w:r>
      <w:r w:rsidR="00B235D8">
        <w:rPr>
          <w:rFonts w:ascii="Times New Roman" w:eastAsia="Calibri" w:hAnsi="Times New Roman" w:cs="Times New Roman"/>
          <w:sz w:val="24"/>
          <w:szCs w:val="24"/>
        </w:rPr>
        <w:t xml:space="preserve"> </w:t>
      </w:r>
      <w:r w:rsidR="008B01CF" w:rsidRPr="008B01CF">
        <w:rPr>
          <w:rFonts w:ascii="Times New Roman" w:eastAsia="Calibri" w:hAnsi="Times New Roman" w:cs="Times New Roman"/>
          <w:sz w:val="24"/>
          <w:szCs w:val="24"/>
        </w:rPr>
        <w:t xml:space="preserve">Układ komunikacyjny uzupełnia stosunkowo gęsta sieć dróg gminnych umożliwiających dojazd do każdej miejscowości. Jednak techniczna jakość dróg gminnych umożliwiających dojazd do każdej miejscowości. Jednak techniczna jakość dróg jest bardzo niska – aż 70% dróg gminnych to drogi o nieutwardzonej nawierzchni gruntowej. Co do zasady – dobra infrastruktura komunikacyjna jest warunkiem zarówno rozwoju jak i dobrej jakości życia mieszkańców. Niska jakość dróg w Gminie jest jednym z głównych problemów, który mieszkańcy definiowali w ankietach. Jakość dróg stanowi w Gminie barierę dostępu komunikacyjnego – zarówno dla mieszkańców jak i dla turystów. Tym bardziej, że komunikacja zbiorowa oparta jest głównie o sieć połączeń PKS. Przez gminę nie przebiega żadna czynna linia kolejowa. </w:t>
      </w:r>
    </w:p>
    <w:p w:rsidR="008B01CF" w:rsidRDefault="008B01CF" w:rsidP="008B01CF">
      <w:pPr>
        <w:autoSpaceDE w:val="0"/>
        <w:autoSpaceDN w:val="0"/>
        <w:adjustRightInd w:val="0"/>
        <w:spacing w:after="0" w:line="276" w:lineRule="auto"/>
        <w:jc w:val="both"/>
        <w:rPr>
          <w:rFonts w:ascii="Times New Roman" w:eastAsia="Calibri" w:hAnsi="Times New Roman" w:cs="Times New Roman"/>
          <w:sz w:val="24"/>
          <w:szCs w:val="24"/>
        </w:rPr>
      </w:pPr>
    </w:p>
    <w:p w:rsidR="008B01CF" w:rsidRPr="00083F23" w:rsidRDefault="008B01CF" w:rsidP="008B01CF">
      <w:pPr>
        <w:autoSpaceDE w:val="0"/>
        <w:autoSpaceDN w:val="0"/>
        <w:adjustRightInd w:val="0"/>
        <w:spacing w:after="0" w:line="276" w:lineRule="auto"/>
        <w:jc w:val="both"/>
        <w:rPr>
          <w:rFonts w:ascii="Times New Roman" w:eastAsia="Calibri" w:hAnsi="Times New Roman" w:cs="Times New Roman"/>
          <w:b/>
          <w:sz w:val="24"/>
          <w:szCs w:val="24"/>
        </w:rPr>
      </w:pPr>
      <w:r w:rsidRPr="001A3AA8">
        <w:rPr>
          <w:rFonts w:ascii="Times New Roman" w:eastAsia="Calibri" w:hAnsi="Times New Roman" w:cs="Times New Roman"/>
          <w:sz w:val="24"/>
          <w:szCs w:val="24"/>
        </w:rPr>
        <w:t>Tabela nr 3</w:t>
      </w:r>
      <w:r w:rsidR="004D1B84" w:rsidRPr="001A3AA8">
        <w:rPr>
          <w:rFonts w:ascii="Times New Roman" w:eastAsia="Calibri" w:hAnsi="Times New Roman" w:cs="Times New Roman"/>
          <w:sz w:val="24"/>
          <w:szCs w:val="24"/>
        </w:rPr>
        <w:t>.</w:t>
      </w:r>
      <w:r w:rsidR="004D1B84">
        <w:rPr>
          <w:rFonts w:ascii="Times New Roman" w:eastAsia="Calibri" w:hAnsi="Times New Roman" w:cs="Times New Roman"/>
          <w:b/>
          <w:sz w:val="24"/>
          <w:szCs w:val="24"/>
        </w:rPr>
        <w:t xml:space="preserve"> </w:t>
      </w:r>
      <w:r w:rsidR="004D1B84" w:rsidRPr="00C43D76">
        <w:rPr>
          <w:rFonts w:ascii="Times New Roman" w:hAnsi="Times New Roman" w:cs="Times New Roman"/>
          <w:sz w:val="24"/>
          <w:szCs w:val="24"/>
          <w:lang w:eastAsia="pl-PL"/>
        </w:rPr>
        <w:t>W</w:t>
      </w:r>
      <w:r w:rsidR="004D1B84">
        <w:rPr>
          <w:rFonts w:ascii="Times New Roman" w:hAnsi="Times New Roman" w:cs="Times New Roman"/>
          <w:sz w:val="24"/>
          <w:szCs w:val="24"/>
          <w:lang w:eastAsia="pl-PL"/>
        </w:rPr>
        <w:t>ykaz dróg przebiegających przez gminę</w:t>
      </w:r>
    </w:p>
    <w:tbl>
      <w:tblPr>
        <w:tblStyle w:val="Tabela-Siatka"/>
        <w:tblW w:w="0" w:type="auto"/>
        <w:tblLook w:val="04A0" w:firstRow="1" w:lastRow="0" w:firstColumn="1" w:lastColumn="0" w:noHBand="0" w:noVBand="1"/>
      </w:tblPr>
      <w:tblGrid>
        <w:gridCol w:w="456"/>
        <w:gridCol w:w="936"/>
        <w:gridCol w:w="6825"/>
        <w:gridCol w:w="845"/>
      </w:tblGrid>
      <w:tr w:rsidR="00083F23" w:rsidRPr="00083F23" w:rsidTr="00C83E6E">
        <w:tc>
          <w:tcPr>
            <w:tcW w:w="456" w:type="dxa"/>
          </w:tcPr>
          <w:p w:rsidR="00083F23" w:rsidRPr="00083F23" w:rsidRDefault="00083F23" w:rsidP="008B01CF">
            <w:pPr>
              <w:autoSpaceDE w:val="0"/>
              <w:autoSpaceDN w:val="0"/>
              <w:adjustRightInd w:val="0"/>
              <w:spacing w:line="276" w:lineRule="auto"/>
              <w:jc w:val="both"/>
              <w:rPr>
                <w:rFonts w:ascii="Times New Roman" w:eastAsia="Calibri" w:hAnsi="Times New Roman" w:cs="Times New Roman"/>
                <w:b/>
                <w:sz w:val="24"/>
                <w:szCs w:val="24"/>
              </w:rPr>
            </w:pP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Numer</w:t>
            </w:r>
          </w:p>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drogi</w:t>
            </w:r>
          </w:p>
        </w:tc>
        <w:tc>
          <w:tcPr>
            <w:tcW w:w="6825" w:type="dxa"/>
          </w:tcPr>
          <w:p w:rsidR="00083F23" w:rsidRPr="00083F23" w:rsidRDefault="00083F23" w:rsidP="00083F23">
            <w:pPr>
              <w:autoSpaceDE w:val="0"/>
              <w:autoSpaceDN w:val="0"/>
              <w:adjustRightInd w:val="0"/>
              <w:spacing w:before="240"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Przebieg drogi</w:t>
            </w:r>
          </w:p>
        </w:tc>
        <w:tc>
          <w:tcPr>
            <w:tcW w:w="845"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Klasa drogi</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2467</w:t>
            </w:r>
          </w:p>
        </w:tc>
        <w:tc>
          <w:tcPr>
            <w:tcW w:w="6825" w:type="dxa"/>
          </w:tcPr>
          <w:p w:rsidR="00083F23" w:rsidRDefault="00083F23" w:rsidP="00083F23">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(Pecna) granica powiatu śremskiego – Grzybno-Żabno</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4061</w:t>
            </w:r>
          </w:p>
        </w:tc>
        <w:tc>
          <w:tcPr>
            <w:tcW w:w="6825" w:type="dxa"/>
          </w:tcPr>
          <w:p w:rsidR="00083F23" w:rsidRDefault="00083F23" w:rsidP="00083F23">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Żabno-Esterpole-Ludwikowo</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4062</w:t>
            </w:r>
          </w:p>
        </w:tc>
        <w:tc>
          <w:tcPr>
            <w:tcW w:w="6825" w:type="dxa"/>
          </w:tcPr>
          <w:p w:rsidR="00083F23" w:rsidRDefault="00083F23" w:rsidP="00083F23">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Iłówiec-Ogieniewo-Brodnica-Ludwikowo-Psarskie – droga wojewódzka 310</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4063</w:t>
            </w:r>
          </w:p>
        </w:tc>
        <w:tc>
          <w:tcPr>
            <w:tcW w:w="6825" w:type="dxa"/>
          </w:tcPr>
          <w:p w:rsidR="00083F23" w:rsidRDefault="00083F23" w:rsidP="00083F23">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Grzybno-Szołdry – droga wojewódzka 310</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4064</w:t>
            </w:r>
          </w:p>
        </w:tc>
        <w:tc>
          <w:tcPr>
            <w:tcW w:w="6825" w:type="dxa"/>
          </w:tcPr>
          <w:p w:rsidR="00083F23" w:rsidRDefault="00083F23" w:rsidP="00083F23">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Przylepki-Manieczki – droga wojewódzka 310</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4065</w:t>
            </w:r>
          </w:p>
        </w:tc>
        <w:tc>
          <w:tcPr>
            <w:tcW w:w="6825" w:type="dxa"/>
          </w:tcPr>
          <w:p w:rsidR="00083F23" w:rsidRDefault="00083F23" w:rsidP="00083F23">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Brodnica-Piotrowo-Chaławy – droga wojewódzka 310</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4067</w:t>
            </w:r>
          </w:p>
        </w:tc>
        <w:tc>
          <w:tcPr>
            <w:tcW w:w="6825" w:type="dxa"/>
          </w:tcPr>
          <w:p w:rsidR="00083F23" w:rsidRDefault="00083F23" w:rsidP="00083F23">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Droga wojewódzka 310 – Kopyta – granica powiatu śremskiego</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2465</w:t>
            </w:r>
          </w:p>
        </w:tc>
        <w:tc>
          <w:tcPr>
            <w:tcW w:w="6825" w:type="dxa"/>
          </w:tcPr>
          <w:p w:rsidR="00083F23" w:rsidRDefault="00083F23" w:rsidP="00C83E6E">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(Mosina) – granica powiatu śremskiego – </w:t>
            </w:r>
            <w:r w:rsidR="00C83E6E" w:rsidRPr="00C83E6E">
              <w:rPr>
                <w:rFonts w:ascii="Times New Roman" w:eastAsia="Calibri" w:hAnsi="Times New Roman" w:cs="Times New Roman"/>
                <w:sz w:val="24"/>
                <w:szCs w:val="24"/>
              </w:rPr>
              <w:t>Iłówie</w:t>
            </w:r>
            <w:r w:rsidR="00C83E6E">
              <w:rPr>
                <w:rFonts w:ascii="Times New Roman" w:eastAsia="Calibri" w:hAnsi="Times New Roman" w:cs="Times New Roman"/>
                <w:sz w:val="24"/>
                <w:szCs w:val="24"/>
              </w:rPr>
              <w:t xml:space="preserve">c - granica powiatu śremskiego </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sidRPr="00C83E6E">
              <w:rPr>
                <w:rFonts w:ascii="Times New Roman" w:eastAsia="Calibri" w:hAnsi="Times New Roman" w:cs="Times New Roman"/>
                <w:sz w:val="24"/>
                <w:szCs w:val="24"/>
              </w:rPr>
              <w:t>G</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2463</w:t>
            </w:r>
          </w:p>
        </w:tc>
        <w:tc>
          <w:tcPr>
            <w:tcW w:w="6825" w:type="dxa"/>
          </w:tcPr>
          <w:p w:rsidR="00083F23" w:rsidRDefault="00C83E6E" w:rsidP="00083F23">
            <w:pPr>
              <w:autoSpaceDE w:val="0"/>
              <w:autoSpaceDN w:val="0"/>
              <w:adjustRightInd w:val="0"/>
              <w:spacing w:line="276" w:lineRule="auto"/>
              <w:rPr>
                <w:rFonts w:ascii="Times New Roman" w:eastAsia="Calibri" w:hAnsi="Times New Roman" w:cs="Times New Roman"/>
                <w:sz w:val="24"/>
                <w:szCs w:val="24"/>
              </w:rPr>
            </w:pPr>
            <w:r w:rsidRPr="00C83E6E">
              <w:rPr>
                <w:rFonts w:ascii="Times New Roman" w:eastAsia="Calibri" w:hAnsi="Times New Roman" w:cs="Times New Roman"/>
                <w:sz w:val="24"/>
                <w:szCs w:val="24"/>
              </w:rPr>
              <w:t>(Mosina) - granica powiatu śremskiego - Żabno - Brodnica - Grabianowo - droga wojewódzka 310</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w:t>
            </w:r>
          </w:p>
        </w:tc>
      </w:tr>
      <w:tr w:rsidR="00083F23" w:rsidTr="00C83E6E">
        <w:tc>
          <w:tcPr>
            <w:tcW w:w="456" w:type="dxa"/>
          </w:tcPr>
          <w:p w:rsidR="00083F23" w:rsidRDefault="00083F23"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36" w:type="dxa"/>
          </w:tcPr>
          <w:p w:rsidR="00083F23" w:rsidRPr="00083F23" w:rsidRDefault="00083F23" w:rsidP="00083F23">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2466</w:t>
            </w:r>
          </w:p>
        </w:tc>
        <w:tc>
          <w:tcPr>
            <w:tcW w:w="682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sidRPr="00C83E6E">
              <w:rPr>
                <w:rFonts w:ascii="Times New Roman" w:eastAsia="Calibri" w:hAnsi="Times New Roman" w:cs="Times New Roman"/>
                <w:sz w:val="24"/>
                <w:szCs w:val="24"/>
              </w:rPr>
              <w:t xml:space="preserve">(Mosina) - granica powiatu śremskiego </w:t>
            </w:r>
            <w:r w:rsidR="00B235D8">
              <w:rPr>
                <w:rFonts w:ascii="Times New Roman" w:eastAsia="Calibri" w:hAnsi="Times New Roman" w:cs="Times New Roman"/>
                <w:sz w:val="24"/>
                <w:szCs w:val="24"/>
              </w:rPr>
              <w:t>–</w:t>
            </w:r>
            <w:r w:rsidRPr="00C83E6E">
              <w:rPr>
                <w:rFonts w:ascii="Times New Roman" w:eastAsia="Calibri" w:hAnsi="Times New Roman" w:cs="Times New Roman"/>
                <w:sz w:val="24"/>
                <w:szCs w:val="24"/>
              </w:rPr>
              <w:t xml:space="preserve"> Żabno</w:t>
            </w:r>
          </w:p>
        </w:tc>
        <w:tc>
          <w:tcPr>
            <w:tcW w:w="845" w:type="dxa"/>
          </w:tcPr>
          <w:p w:rsidR="00083F23" w:rsidRDefault="00C83E6E" w:rsidP="008B01CF">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p>
        </w:tc>
      </w:tr>
    </w:tbl>
    <w:p w:rsidR="008B01CF" w:rsidRPr="008B01CF" w:rsidRDefault="008B01CF" w:rsidP="008B01CF">
      <w:pPr>
        <w:autoSpaceDE w:val="0"/>
        <w:autoSpaceDN w:val="0"/>
        <w:adjustRightInd w:val="0"/>
        <w:spacing w:after="0" w:line="276" w:lineRule="auto"/>
        <w:jc w:val="both"/>
        <w:rPr>
          <w:rFonts w:ascii="Times New Roman" w:eastAsia="Calibri" w:hAnsi="Times New Roman" w:cs="Times New Roman"/>
          <w:sz w:val="24"/>
          <w:szCs w:val="24"/>
        </w:rPr>
      </w:pPr>
    </w:p>
    <w:p w:rsidR="001175BA" w:rsidRPr="00642EA2" w:rsidRDefault="00642EA2" w:rsidP="00642EA2">
      <w:pPr>
        <w:autoSpaceDE w:val="0"/>
        <w:autoSpaceDN w:val="0"/>
        <w:adjustRightInd w:val="0"/>
        <w:spacing w:after="0" w:line="276"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 xml:space="preserve"> </w:t>
      </w:r>
      <w:r w:rsidR="001175BA" w:rsidRPr="001175BA">
        <w:rPr>
          <w:rFonts w:ascii="Times New Roman" w:eastAsia="Calibri" w:hAnsi="Times New Roman" w:cs="Times New Roman"/>
          <w:sz w:val="24"/>
          <w:szCs w:val="24"/>
        </w:rPr>
        <w:t xml:space="preserve">Oś komunikacyjną gminy stanowi droga </w:t>
      </w:r>
      <w:r>
        <w:rPr>
          <w:rFonts w:ascii="Times New Roman" w:eastAsia="Calibri" w:hAnsi="Times New Roman" w:cs="Times New Roman"/>
          <w:sz w:val="24"/>
          <w:szCs w:val="24"/>
        </w:rPr>
        <w:t>wojewódzka 310</w:t>
      </w:r>
      <w:r w:rsidR="001175BA" w:rsidRPr="001175BA">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przebegająca</w:t>
      </w:r>
      <w:proofErr w:type="spellEnd"/>
      <w:r>
        <w:rPr>
          <w:rFonts w:ascii="Times New Roman" w:eastAsia="Calibri" w:hAnsi="Times New Roman" w:cs="Times New Roman"/>
          <w:sz w:val="24"/>
          <w:szCs w:val="24"/>
        </w:rPr>
        <w:t xml:space="preserve"> przez</w:t>
      </w:r>
      <w:r w:rsidR="001175BA" w:rsidRPr="001175BA">
        <w:rPr>
          <w:rFonts w:ascii="Times New Roman" w:eastAsia="Calibri" w:hAnsi="Times New Roman" w:cs="Times New Roman"/>
          <w:sz w:val="24"/>
          <w:szCs w:val="24"/>
        </w:rPr>
        <w:t xml:space="preserve"> gminę </w:t>
      </w:r>
      <w:r>
        <w:rPr>
          <w:rFonts w:ascii="Times New Roman" w:eastAsia="Calibri" w:hAnsi="Times New Roman" w:cs="Times New Roman"/>
          <w:sz w:val="24"/>
          <w:szCs w:val="24"/>
        </w:rPr>
        <w:t>ze wschodu</w:t>
      </w:r>
      <w:r w:rsidR="001175BA" w:rsidRPr="001175BA">
        <w:rPr>
          <w:rFonts w:ascii="Times New Roman" w:eastAsia="Calibri" w:hAnsi="Times New Roman" w:cs="Times New Roman"/>
          <w:sz w:val="24"/>
          <w:szCs w:val="24"/>
        </w:rPr>
        <w:t xml:space="preserve"> na </w:t>
      </w:r>
      <w:r>
        <w:rPr>
          <w:rFonts w:ascii="Times New Roman" w:eastAsia="Calibri" w:hAnsi="Times New Roman" w:cs="Times New Roman"/>
          <w:sz w:val="24"/>
          <w:szCs w:val="24"/>
        </w:rPr>
        <w:t>zachód.</w:t>
      </w:r>
      <w:r w:rsidR="001175BA" w:rsidRPr="001175BA">
        <w:rPr>
          <w:rFonts w:ascii="Times New Roman" w:eastAsia="Calibri" w:hAnsi="Times New Roman" w:cs="Times New Roman"/>
          <w:sz w:val="24"/>
          <w:szCs w:val="24"/>
        </w:rPr>
        <w:t xml:space="preserve"> Drogą </w:t>
      </w:r>
      <w:r>
        <w:rPr>
          <w:rFonts w:ascii="Times New Roman" w:eastAsia="Calibri" w:hAnsi="Times New Roman" w:cs="Times New Roman"/>
          <w:sz w:val="24"/>
          <w:szCs w:val="24"/>
        </w:rPr>
        <w:t xml:space="preserve">wojewódzką </w:t>
      </w:r>
      <w:r w:rsidR="001175BA" w:rsidRPr="001175BA">
        <w:rPr>
          <w:rFonts w:ascii="Times New Roman" w:eastAsia="Calibri" w:hAnsi="Times New Roman" w:cs="Times New Roman"/>
          <w:sz w:val="24"/>
          <w:szCs w:val="24"/>
        </w:rPr>
        <w:t xml:space="preserve"> zarządza </w:t>
      </w:r>
      <w:proofErr w:type="spellStart"/>
      <w:r>
        <w:rPr>
          <w:rFonts w:ascii="Times New Roman" w:eastAsia="Calibri" w:hAnsi="Times New Roman" w:cs="Times New Roman"/>
          <w:sz w:val="24"/>
          <w:szCs w:val="24"/>
        </w:rPr>
        <w:t>Wielkoposlki</w:t>
      </w:r>
      <w:proofErr w:type="spellEnd"/>
      <w:r>
        <w:rPr>
          <w:rFonts w:ascii="Times New Roman" w:eastAsia="Calibri" w:hAnsi="Times New Roman" w:cs="Times New Roman"/>
          <w:sz w:val="24"/>
          <w:szCs w:val="24"/>
        </w:rPr>
        <w:t xml:space="preserve"> Zarząd Dróg Wojewódzkich w Poznaniu, </w:t>
      </w:r>
      <w:r w:rsidR="001175BA" w:rsidRPr="001175BA">
        <w:rPr>
          <w:rFonts w:ascii="Times New Roman" w:eastAsia="Calibri" w:hAnsi="Times New Roman" w:cs="Times New Roman"/>
          <w:sz w:val="24"/>
          <w:szCs w:val="24"/>
        </w:rPr>
        <w:t xml:space="preserve"> natomiast drogami powiatowymi zarządza Zarząd Dróg Powiatowych w </w:t>
      </w:r>
      <w:r>
        <w:rPr>
          <w:rFonts w:ascii="Times New Roman" w:eastAsia="Calibri" w:hAnsi="Times New Roman" w:cs="Times New Roman"/>
          <w:sz w:val="24"/>
          <w:szCs w:val="24"/>
        </w:rPr>
        <w:t>Śremie</w:t>
      </w:r>
      <w:r w:rsidR="001175BA" w:rsidRPr="001175BA">
        <w:rPr>
          <w:rFonts w:ascii="Times New Roman" w:eastAsia="Calibri" w:hAnsi="Times New Roman" w:cs="Times New Roman"/>
          <w:sz w:val="24"/>
          <w:szCs w:val="24"/>
        </w:rPr>
        <w:t xml:space="preserve">. </w:t>
      </w:r>
      <w:r w:rsidR="00F60036">
        <w:rPr>
          <w:rFonts w:ascii="Times New Roman" w:eastAsia="Calibri" w:hAnsi="Times New Roman" w:cs="Times New Roman"/>
          <w:color w:val="FF0000"/>
          <w:sz w:val="24"/>
          <w:szCs w:val="24"/>
        </w:rPr>
        <w:t xml:space="preserve"> </w:t>
      </w:r>
    </w:p>
    <w:p w:rsidR="001175BA" w:rsidRDefault="001175BA" w:rsidP="004A6CFE">
      <w:pPr>
        <w:autoSpaceDE w:val="0"/>
        <w:autoSpaceDN w:val="0"/>
        <w:adjustRightInd w:val="0"/>
        <w:spacing w:after="0" w:line="276" w:lineRule="auto"/>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Przekształcenia i rozwój sieci ulicznej zmierzać powinien w </w:t>
      </w:r>
      <w:r w:rsidR="00E21656">
        <w:rPr>
          <w:rFonts w:ascii="Times New Roman" w:eastAsia="Calibri" w:hAnsi="Times New Roman" w:cs="Times New Roman"/>
          <w:sz w:val="24"/>
          <w:szCs w:val="24"/>
        </w:rPr>
        <w:t xml:space="preserve">kierunku realizacji ciągów ulic </w:t>
      </w:r>
      <w:r w:rsidRPr="001175BA">
        <w:rPr>
          <w:rFonts w:ascii="Times New Roman" w:eastAsia="Calibri" w:hAnsi="Times New Roman" w:cs="Times New Roman"/>
          <w:sz w:val="24"/>
          <w:szCs w:val="24"/>
        </w:rPr>
        <w:t>zbiorczych o dobrych parametrach zapewniających sprawne połączenia międzyosiowe. Poprawy wymaga także stan nawierzchni ulic gruntowych.</w:t>
      </w:r>
    </w:p>
    <w:p w:rsidR="00AC1AE8" w:rsidRDefault="00AC1AE8" w:rsidP="004A6CFE">
      <w:pPr>
        <w:autoSpaceDE w:val="0"/>
        <w:autoSpaceDN w:val="0"/>
        <w:adjustRightInd w:val="0"/>
        <w:spacing w:after="0" w:line="276" w:lineRule="auto"/>
        <w:jc w:val="both"/>
        <w:rPr>
          <w:rFonts w:ascii="Times New Roman" w:eastAsia="Calibri" w:hAnsi="Times New Roman" w:cs="Times New Roman"/>
          <w:sz w:val="24"/>
          <w:szCs w:val="24"/>
        </w:rPr>
      </w:pP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p>
    <w:p w:rsidR="00AB5971" w:rsidRDefault="00FE78B7" w:rsidP="001175BA">
      <w:pPr>
        <w:spacing w:line="276" w:lineRule="auto"/>
        <w:jc w:val="both"/>
        <w:rPr>
          <w:rFonts w:ascii="Times New Roman" w:hAnsi="Times New Roman" w:cs="Times New Roman"/>
          <w:sz w:val="24"/>
          <w:szCs w:val="24"/>
        </w:rPr>
      </w:pPr>
      <w:r>
        <w:rPr>
          <w:rFonts w:ascii="Times New Roman" w:hAnsi="Times New Roman" w:cs="Times New Roman"/>
          <w:b/>
          <w:sz w:val="24"/>
          <w:szCs w:val="24"/>
        </w:rPr>
        <w:t>2.8</w:t>
      </w:r>
      <w:r w:rsidR="00F77CB0">
        <w:rPr>
          <w:rFonts w:ascii="Times New Roman" w:hAnsi="Times New Roman" w:cs="Times New Roman"/>
          <w:b/>
          <w:sz w:val="24"/>
          <w:szCs w:val="24"/>
        </w:rPr>
        <w:t>.</w:t>
      </w:r>
      <w:r w:rsidR="00AB5971" w:rsidRPr="00AB5971">
        <w:rPr>
          <w:rFonts w:ascii="Times New Roman" w:hAnsi="Times New Roman" w:cs="Times New Roman"/>
          <w:b/>
          <w:sz w:val="24"/>
          <w:szCs w:val="24"/>
        </w:rPr>
        <w:t xml:space="preserve"> Sieć kolejowa</w:t>
      </w:r>
      <w:r w:rsidR="00AB5971" w:rsidRPr="00AB5971">
        <w:rPr>
          <w:rFonts w:ascii="Times New Roman" w:hAnsi="Times New Roman" w:cs="Times New Roman"/>
          <w:sz w:val="24"/>
          <w:szCs w:val="24"/>
        </w:rPr>
        <w:t xml:space="preserve"> </w:t>
      </w:r>
    </w:p>
    <w:p w:rsidR="00694242" w:rsidRDefault="00FE7871"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Gmina </w:t>
      </w:r>
      <w:r w:rsidR="00F60036">
        <w:rPr>
          <w:rFonts w:ascii="Times New Roman" w:eastAsia="Calibri" w:hAnsi="Times New Roman" w:cs="Times New Roman"/>
          <w:sz w:val="24"/>
          <w:szCs w:val="24"/>
        </w:rPr>
        <w:t xml:space="preserve">Brodnica nie jest </w:t>
      </w:r>
      <w:r>
        <w:rPr>
          <w:rFonts w:ascii="Times New Roman" w:eastAsia="Calibri" w:hAnsi="Times New Roman" w:cs="Times New Roman"/>
          <w:sz w:val="24"/>
          <w:szCs w:val="24"/>
        </w:rPr>
        <w:t xml:space="preserve">położona </w:t>
      </w:r>
      <w:r w:rsidR="00F6003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przy </w:t>
      </w:r>
      <w:r w:rsidR="00F60036">
        <w:rPr>
          <w:rFonts w:ascii="Times New Roman" w:eastAsia="Calibri" w:hAnsi="Times New Roman" w:cs="Times New Roman"/>
          <w:sz w:val="24"/>
          <w:szCs w:val="24"/>
        </w:rPr>
        <w:t xml:space="preserve">żadnej </w:t>
      </w:r>
      <w:r>
        <w:rPr>
          <w:rFonts w:ascii="Times New Roman" w:eastAsia="Calibri" w:hAnsi="Times New Roman" w:cs="Times New Roman"/>
          <w:sz w:val="24"/>
          <w:szCs w:val="24"/>
        </w:rPr>
        <w:t xml:space="preserve">ważnej </w:t>
      </w:r>
      <w:r w:rsidR="001175BA" w:rsidRPr="001175BA">
        <w:rPr>
          <w:rFonts w:ascii="Times New Roman" w:eastAsia="Calibri" w:hAnsi="Times New Roman" w:cs="Times New Roman"/>
          <w:sz w:val="24"/>
          <w:szCs w:val="24"/>
        </w:rPr>
        <w:t xml:space="preserve"> magistral</w:t>
      </w:r>
      <w:r>
        <w:rPr>
          <w:rFonts w:ascii="Times New Roman" w:eastAsia="Calibri" w:hAnsi="Times New Roman" w:cs="Times New Roman"/>
          <w:sz w:val="24"/>
          <w:szCs w:val="24"/>
        </w:rPr>
        <w:t xml:space="preserve">i </w:t>
      </w:r>
      <w:r w:rsidR="001175BA" w:rsidRPr="001175BA">
        <w:rPr>
          <w:rFonts w:ascii="Times New Roman" w:eastAsia="Calibri" w:hAnsi="Times New Roman" w:cs="Times New Roman"/>
          <w:sz w:val="24"/>
          <w:szCs w:val="24"/>
        </w:rPr>
        <w:t>kolejow</w:t>
      </w:r>
      <w:r>
        <w:rPr>
          <w:rFonts w:ascii="Times New Roman" w:eastAsia="Calibri" w:hAnsi="Times New Roman" w:cs="Times New Roman"/>
          <w:sz w:val="24"/>
          <w:szCs w:val="24"/>
        </w:rPr>
        <w:t>ej</w:t>
      </w:r>
      <w:r w:rsidR="001175BA" w:rsidRPr="001175BA">
        <w:rPr>
          <w:rFonts w:ascii="Times New Roman" w:eastAsia="Calibri" w:hAnsi="Times New Roman" w:cs="Times New Roman"/>
          <w:sz w:val="24"/>
          <w:szCs w:val="24"/>
        </w:rPr>
        <w:t xml:space="preserve">. </w:t>
      </w:r>
      <w:r w:rsidR="00694242">
        <w:rPr>
          <w:rFonts w:ascii="Times New Roman" w:eastAsia="Calibri" w:hAnsi="Times New Roman" w:cs="Times New Roman"/>
          <w:sz w:val="24"/>
          <w:szCs w:val="24"/>
        </w:rPr>
        <w:t xml:space="preserve">Przez teren gminy </w:t>
      </w:r>
      <w:r w:rsidR="001175BA" w:rsidRPr="001175BA">
        <w:rPr>
          <w:rFonts w:ascii="Times New Roman" w:eastAsia="Calibri" w:hAnsi="Times New Roman" w:cs="Times New Roman"/>
          <w:sz w:val="24"/>
          <w:szCs w:val="24"/>
        </w:rPr>
        <w:t xml:space="preserve"> </w:t>
      </w:r>
      <w:r w:rsidR="00694242">
        <w:rPr>
          <w:rFonts w:ascii="Times New Roman" w:eastAsia="Calibri" w:hAnsi="Times New Roman" w:cs="Times New Roman"/>
          <w:sz w:val="24"/>
          <w:szCs w:val="24"/>
        </w:rPr>
        <w:t xml:space="preserve">przebiega </w:t>
      </w:r>
      <w:r w:rsidR="00F60036">
        <w:rPr>
          <w:rFonts w:ascii="Times New Roman" w:eastAsia="Calibri" w:hAnsi="Times New Roman" w:cs="Times New Roman"/>
          <w:sz w:val="24"/>
          <w:szCs w:val="24"/>
        </w:rPr>
        <w:t>jedynie</w:t>
      </w:r>
      <w:r w:rsidR="001175BA" w:rsidRPr="001175BA">
        <w:rPr>
          <w:rFonts w:ascii="Times New Roman" w:eastAsia="Calibri" w:hAnsi="Times New Roman" w:cs="Times New Roman"/>
          <w:sz w:val="24"/>
          <w:szCs w:val="24"/>
        </w:rPr>
        <w:t xml:space="preserve">  </w:t>
      </w:r>
      <w:r w:rsidR="00694242" w:rsidRPr="001175BA">
        <w:rPr>
          <w:rFonts w:ascii="Times New Roman" w:eastAsia="Calibri" w:hAnsi="Times New Roman" w:cs="Times New Roman"/>
          <w:sz w:val="24"/>
          <w:szCs w:val="24"/>
        </w:rPr>
        <w:t xml:space="preserve">niezelektryfikowana </w:t>
      </w:r>
      <w:r w:rsidR="001175BA" w:rsidRPr="001175BA">
        <w:rPr>
          <w:rFonts w:ascii="Times New Roman" w:eastAsia="Calibri" w:hAnsi="Times New Roman" w:cs="Times New Roman"/>
          <w:sz w:val="24"/>
          <w:szCs w:val="24"/>
        </w:rPr>
        <w:t>jednotorowa linia kolejowa nr 369 łącząca stację Czempiń i Śrem. Od 2010 r. o przejęcie tego odcinka linii kolejowej ubiegają się władze samorządowe Śrem</w:t>
      </w:r>
      <w:r w:rsidR="00694242">
        <w:rPr>
          <w:rFonts w:ascii="Times New Roman" w:eastAsia="Calibri" w:hAnsi="Times New Roman" w:cs="Times New Roman"/>
          <w:sz w:val="24"/>
          <w:szCs w:val="24"/>
        </w:rPr>
        <w:t>u,</w:t>
      </w:r>
      <w:r w:rsidR="001175BA" w:rsidRPr="001175BA">
        <w:rPr>
          <w:rFonts w:ascii="Times New Roman" w:eastAsia="Calibri" w:hAnsi="Times New Roman" w:cs="Times New Roman"/>
          <w:sz w:val="24"/>
          <w:szCs w:val="24"/>
        </w:rPr>
        <w:t xml:space="preserve"> chcąc </w:t>
      </w:r>
      <w:r w:rsidR="00694242">
        <w:rPr>
          <w:rFonts w:ascii="Times New Roman" w:eastAsia="Calibri" w:hAnsi="Times New Roman" w:cs="Times New Roman"/>
          <w:sz w:val="24"/>
          <w:szCs w:val="24"/>
        </w:rPr>
        <w:t xml:space="preserve">dokonać </w:t>
      </w:r>
      <w:proofErr w:type="spellStart"/>
      <w:r w:rsidR="001175BA" w:rsidRPr="001175BA">
        <w:rPr>
          <w:rFonts w:ascii="Times New Roman" w:eastAsia="Calibri" w:hAnsi="Times New Roman" w:cs="Times New Roman"/>
          <w:sz w:val="24"/>
          <w:szCs w:val="24"/>
        </w:rPr>
        <w:t>rewitaliz</w:t>
      </w:r>
      <w:r w:rsidR="00694242">
        <w:rPr>
          <w:rFonts w:ascii="Times New Roman" w:eastAsia="Calibri" w:hAnsi="Times New Roman" w:cs="Times New Roman"/>
          <w:sz w:val="24"/>
          <w:szCs w:val="24"/>
        </w:rPr>
        <w:t>acii</w:t>
      </w:r>
      <w:proofErr w:type="spellEnd"/>
      <w:r w:rsidR="001175BA" w:rsidRPr="001175BA">
        <w:rPr>
          <w:rFonts w:ascii="Times New Roman" w:eastAsia="Calibri" w:hAnsi="Times New Roman" w:cs="Times New Roman"/>
          <w:sz w:val="24"/>
          <w:szCs w:val="24"/>
        </w:rPr>
        <w:t xml:space="preserve"> infrastruktur</w:t>
      </w:r>
      <w:r w:rsidR="00694242">
        <w:rPr>
          <w:rFonts w:ascii="Times New Roman" w:eastAsia="Calibri" w:hAnsi="Times New Roman" w:cs="Times New Roman"/>
          <w:sz w:val="24"/>
          <w:szCs w:val="24"/>
        </w:rPr>
        <w:t>y</w:t>
      </w:r>
      <w:r w:rsidR="001175BA" w:rsidRPr="001175BA">
        <w:rPr>
          <w:rFonts w:ascii="Times New Roman" w:eastAsia="Calibri" w:hAnsi="Times New Roman" w:cs="Times New Roman"/>
          <w:sz w:val="24"/>
          <w:szCs w:val="24"/>
        </w:rPr>
        <w:t xml:space="preserve"> </w:t>
      </w:r>
      <w:r w:rsidR="00694242">
        <w:rPr>
          <w:rFonts w:ascii="Times New Roman" w:eastAsia="Calibri" w:hAnsi="Times New Roman" w:cs="Times New Roman"/>
          <w:sz w:val="24"/>
          <w:szCs w:val="24"/>
        </w:rPr>
        <w:t>oraz przywrócić</w:t>
      </w:r>
      <w:r w:rsidR="001175BA" w:rsidRPr="001175BA">
        <w:rPr>
          <w:rFonts w:ascii="Times New Roman" w:eastAsia="Calibri" w:hAnsi="Times New Roman" w:cs="Times New Roman"/>
          <w:sz w:val="24"/>
          <w:szCs w:val="24"/>
        </w:rPr>
        <w:t xml:space="preserve"> regularne </w:t>
      </w:r>
      <w:r w:rsidR="00694242">
        <w:rPr>
          <w:rFonts w:ascii="Times New Roman" w:eastAsia="Calibri" w:hAnsi="Times New Roman" w:cs="Times New Roman"/>
          <w:sz w:val="24"/>
          <w:szCs w:val="24"/>
        </w:rPr>
        <w:t>połączenie</w:t>
      </w:r>
      <w:r w:rsidR="001175BA" w:rsidRPr="001175BA">
        <w:rPr>
          <w:rFonts w:ascii="Times New Roman" w:eastAsia="Calibri" w:hAnsi="Times New Roman" w:cs="Times New Roman"/>
          <w:sz w:val="24"/>
          <w:szCs w:val="24"/>
        </w:rPr>
        <w:t xml:space="preserve"> pasażerskie</w:t>
      </w:r>
      <w:r w:rsidR="00694242">
        <w:rPr>
          <w:rFonts w:ascii="Times New Roman" w:eastAsia="Calibri" w:hAnsi="Times New Roman" w:cs="Times New Roman"/>
          <w:sz w:val="24"/>
          <w:szCs w:val="24"/>
        </w:rPr>
        <w:t xml:space="preserve"> i towarowe</w:t>
      </w: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AB5971" w:rsidRPr="001A3AA8" w:rsidRDefault="001A3AA8" w:rsidP="001A3AA8">
      <w:pPr>
        <w:jc w:val="both"/>
        <w:rPr>
          <w:rFonts w:ascii="Times New Roman" w:hAnsi="Times New Roman" w:cs="Times New Roman"/>
          <w:b/>
          <w:sz w:val="32"/>
          <w:szCs w:val="32"/>
        </w:rPr>
      </w:pPr>
      <w:r>
        <w:rPr>
          <w:rFonts w:ascii="Times New Roman" w:hAnsi="Times New Roman" w:cs="Times New Roman"/>
          <w:b/>
          <w:sz w:val="32"/>
          <w:szCs w:val="32"/>
        </w:rPr>
        <w:t>3.</w:t>
      </w:r>
      <w:r w:rsidR="00AB5971" w:rsidRPr="001A3AA8">
        <w:rPr>
          <w:rFonts w:ascii="Times New Roman" w:hAnsi="Times New Roman" w:cs="Times New Roman"/>
          <w:b/>
          <w:sz w:val="32"/>
          <w:szCs w:val="32"/>
        </w:rPr>
        <w:t xml:space="preserve">Założenia programowe </w:t>
      </w:r>
    </w:p>
    <w:p w:rsidR="001A3AA8" w:rsidRPr="001A3AA8" w:rsidRDefault="001A3AA8" w:rsidP="001A3AA8">
      <w:pPr>
        <w:pStyle w:val="Akapitzlist"/>
        <w:ind w:left="420"/>
        <w:jc w:val="both"/>
        <w:rPr>
          <w:rFonts w:ascii="Times New Roman" w:hAnsi="Times New Roman" w:cs="Times New Roman"/>
          <w:b/>
          <w:sz w:val="32"/>
          <w:szCs w:val="32"/>
        </w:rPr>
      </w:pPr>
    </w:p>
    <w:p w:rsidR="00AB5971" w:rsidRDefault="00AB5971" w:rsidP="00221643">
      <w:pPr>
        <w:jc w:val="both"/>
        <w:rPr>
          <w:rFonts w:ascii="Times New Roman" w:hAnsi="Times New Roman" w:cs="Times New Roman"/>
          <w:b/>
          <w:sz w:val="24"/>
          <w:szCs w:val="24"/>
        </w:rPr>
      </w:pPr>
      <w:bookmarkStart w:id="0" w:name="_Hlk501563892"/>
      <w:r w:rsidRPr="00AB5971">
        <w:rPr>
          <w:rFonts w:ascii="Times New Roman" w:hAnsi="Times New Roman" w:cs="Times New Roman"/>
          <w:b/>
          <w:sz w:val="24"/>
          <w:szCs w:val="24"/>
        </w:rPr>
        <w:t>3.1. Uwarunkowania zewnętrzne</w:t>
      </w:r>
    </w:p>
    <w:p w:rsidR="00AB5971" w:rsidRDefault="00141953" w:rsidP="00221643">
      <w:pPr>
        <w:jc w:val="both"/>
        <w:rPr>
          <w:rFonts w:ascii="Times New Roman" w:hAnsi="Times New Roman" w:cs="Times New Roman"/>
          <w:sz w:val="24"/>
          <w:szCs w:val="24"/>
        </w:rPr>
      </w:pPr>
      <w:r w:rsidRPr="00141953">
        <w:rPr>
          <w:rFonts w:ascii="Times New Roman" w:hAnsi="Times New Roman" w:cs="Times New Roman"/>
          <w:sz w:val="24"/>
          <w:szCs w:val="24"/>
        </w:rPr>
        <w:t>Zgodnie z założeniami</w:t>
      </w:r>
      <w:r>
        <w:rPr>
          <w:rFonts w:ascii="Times New Roman" w:hAnsi="Times New Roman" w:cs="Times New Roman"/>
          <w:b/>
          <w:sz w:val="24"/>
          <w:szCs w:val="24"/>
        </w:rPr>
        <w:t xml:space="preserve"> </w:t>
      </w:r>
      <w:r w:rsidR="00AB5971" w:rsidRPr="00AB5971">
        <w:rPr>
          <w:rFonts w:ascii="Times New Roman" w:hAnsi="Times New Roman" w:cs="Times New Roman"/>
          <w:b/>
          <w:sz w:val="24"/>
          <w:szCs w:val="24"/>
        </w:rPr>
        <w:t>„</w:t>
      </w:r>
      <w:r w:rsidR="00AB5971" w:rsidRPr="00AB5971">
        <w:rPr>
          <w:rFonts w:ascii="Times New Roman" w:hAnsi="Times New Roman" w:cs="Times New Roman"/>
          <w:sz w:val="24"/>
          <w:szCs w:val="24"/>
        </w:rPr>
        <w:t xml:space="preserve">Program Ochrony Środowiska dla Gminy </w:t>
      </w:r>
      <w:r w:rsidR="00AC1AE8">
        <w:rPr>
          <w:rFonts w:ascii="Times New Roman" w:hAnsi="Times New Roman" w:cs="Times New Roman"/>
          <w:sz w:val="24"/>
          <w:szCs w:val="24"/>
        </w:rPr>
        <w:t>Brodnica</w:t>
      </w:r>
      <w:r w:rsidR="00AB5971" w:rsidRPr="00AB5971">
        <w:rPr>
          <w:rFonts w:ascii="Times New Roman" w:hAnsi="Times New Roman" w:cs="Times New Roman"/>
          <w:sz w:val="24"/>
          <w:szCs w:val="24"/>
        </w:rPr>
        <w:t xml:space="preserve"> na lata 201</w:t>
      </w:r>
      <w:r w:rsidR="00AC1AE8">
        <w:rPr>
          <w:rFonts w:ascii="Times New Roman" w:hAnsi="Times New Roman" w:cs="Times New Roman"/>
          <w:sz w:val="24"/>
          <w:szCs w:val="24"/>
        </w:rPr>
        <w:t>7</w:t>
      </w:r>
      <w:r w:rsidR="00AB5971" w:rsidRPr="00AB5971">
        <w:rPr>
          <w:rFonts w:ascii="Times New Roman" w:hAnsi="Times New Roman" w:cs="Times New Roman"/>
          <w:sz w:val="24"/>
          <w:szCs w:val="24"/>
        </w:rPr>
        <w:t>-20</w:t>
      </w:r>
      <w:r w:rsidR="00AC1AE8">
        <w:rPr>
          <w:rFonts w:ascii="Times New Roman" w:hAnsi="Times New Roman" w:cs="Times New Roman"/>
          <w:sz w:val="24"/>
          <w:szCs w:val="24"/>
        </w:rPr>
        <w:t>20</w:t>
      </w:r>
      <w:r w:rsidR="00AB5971" w:rsidRPr="00AB5971">
        <w:rPr>
          <w:rFonts w:ascii="Times New Roman" w:hAnsi="Times New Roman" w:cs="Times New Roman"/>
          <w:sz w:val="24"/>
          <w:szCs w:val="24"/>
        </w:rPr>
        <w:t xml:space="preserve"> z perspektywą na lata 20</w:t>
      </w:r>
      <w:r w:rsidR="00476994">
        <w:rPr>
          <w:rFonts w:ascii="Times New Roman" w:hAnsi="Times New Roman" w:cs="Times New Roman"/>
          <w:sz w:val="24"/>
          <w:szCs w:val="24"/>
        </w:rPr>
        <w:t>2</w:t>
      </w:r>
      <w:r w:rsidR="00AC1AE8">
        <w:rPr>
          <w:rFonts w:ascii="Times New Roman" w:hAnsi="Times New Roman" w:cs="Times New Roman"/>
          <w:sz w:val="24"/>
          <w:szCs w:val="24"/>
        </w:rPr>
        <w:t>1</w:t>
      </w:r>
      <w:r w:rsidR="00476994">
        <w:rPr>
          <w:rFonts w:ascii="Times New Roman" w:hAnsi="Times New Roman" w:cs="Times New Roman"/>
          <w:sz w:val="24"/>
          <w:szCs w:val="24"/>
        </w:rPr>
        <w:t>-</w:t>
      </w:r>
      <w:r w:rsidR="00AB5971" w:rsidRPr="00AB5971">
        <w:rPr>
          <w:rFonts w:ascii="Times New Roman" w:hAnsi="Times New Roman" w:cs="Times New Roman"/>
          <w:sz w:val="24"/>
          <w:szCs w:val="24"/>
        </w:rPr>
        <w:t>202</w:t>
      </w:r>
      <w:r w:rsidR="00AC1AE8">
        <w:rPr>
          <w:rFonts w:ascii="Times New Roman" w:hAnsi="Times New Roman" w:cs="Times New Roman"/>
          <w:sz w:val="24"/>
          <w:szCs w:val="24"/>
        </w:rPr>
        <w:t>4</w:t>
      </w:r>
      <w:r w:rsidR="00AB5971" w:rsidRPr="00AB5971">
        <w:rPr>
          <w:rFonts w:ascii="Times New Roman" w:hAnsi="Times New Roman" w:cs="Times New Roman"/>
          <w:sz w:val="24"/>
          <w:szCs w:val="24"/>
        </w:rPr>
        <w:t xml:space="preserve">” </w:t>
      </w:r>
      <w:r w:rsidR="00476994">
        <w:rPr>
          <w:rFonts w:ascii="Times New Roman" w:hAnsi="Times New Roman" w:cs="Times New Roman"/>
          <w:sz w:val="24"/>
          <w:szCs w:val="24"/>
        </w:rPr>
        <w:t>wykazuje spójność</w:t>
      </w:r>
      <w:r w:rsidR="00AB5971" w:rsidRPr="00AB5971">
        <w:rPr>
          <w:rFonts w:ascii="Times New Roman" w:hAnsi="Times New Roman" w:cs="Times New Roman"/>
          <w:sz w:val="24"/>
          <w:szCs w:val="24"/>
        </w:rPr>
        <w:t xml:space="preserve"> z następującymi dokumentami strategicznymi szczebla krajowego, wojewódzkiego oraz powiatowego: </w:t>
      </w:r>
    </w:p>
    <w:p w:rsidR="00AB5971" w:rsidRPr="00226FE4" w:rsidRDefault="00AB5971" w:rsidP="007121DC">
      <w:pPr>
        <w:pStyle w:val="Akapitzlist"/>
        <w:numPr>
          <w:ilvl w:val="0"/>
          <w:numId w:val="2"/>
        </w:numPr>
        <w:jc w:val="both"/>
        <w:rPr>
          <w:rFonts w:ascii="Times New Roman" w:hAnsi="Times New Roman" w:cs="Times New Roman"/>
          <w:sz w:val="24"/>
          <w:szCs w:val="24"/>
        </w:rPr>
      </w:pPr>
      <w:r w:rsidRPr="00226FE4">
        <w:rPr>
          <w:rFonts w:ascii="Times New Roman" w:hAnsi="Times New Roman" w:cs="Times New Roman"/>
          <w:sz w:val="24"/>
          <w:szCs w:val="24"/>
        </w:rPr>
        <w:t>„Polityk</w:t>
      </w:r>
      <w:r w:rsidR="00226FE4">
        <w:rPr>
          <w:rFonts w:ascii="Times New Roman" w:hAnsi="Times New Roman" w:cs="Times New Roman"/>
          <w:sz w:val="24"/>
          <w:szCs w:val="24"/>
        </w:rPr>
        <w:t>a</w:t>
      </w:r>
      <w:r w:rsidRPr="00226FE4">
        <w:rPr>
          <w:rFonts w:ascii="Times New Roman" w:hAnsi="Times New Roman" w:cs="Times New Roman"/>
          <w:sz w:val="24"/>
          <w:szCs w:val="24"/>
        </w:rPr>
        <w:t xml:space="preserve"> Ekologiczn</w:t>
      </w:r>
      <w:r w:rsidR="00226FE4">
        <w:rPr>
          <w:rFonts w:ascii="Times New Roman" w:hAnsi="Times New Roman" w:cs="Times New Roman"/>
          <w:sz w:val="24"/>
          <w:szCs w:val="24"/>
        </w:rPr>
        <w:t>a</w:t>
      </w:r>
      <w:r w:rsidRPr="00226FE4">
        <w:rPr>
          <w:rFonts w:ascii="Times New Roman" w:hAnsi="Times New Roman" w:cs="Times New Roman"/>
          <w:sz w:val="24"/>
          <w:szCs w:val="24"/>
        </w:rPr>
        <w:t xml:space="preserve"> Państwa w latach 2009-2012 z perspektywą do roku 2016”, </w:t>
      </w:r>
    </w:p>
    <w:p w:rsidR="00AB5971" w:rsidRPr="00226FE4" w:rsidRDefault="00AB5971" w:rsidP="007121DC">
      <w:pPr>
        <w:pStyle w:val="Akapitzlist"/>
        <w:numPr>
          <w:ilvl w:val="0"/>
          <w:numId w:val="2"/>
        </w:numPr>
        <w:jc w:val="both"/>
        <w:rPr>
          <w:rFonts w:ascii="Times New Roman" w:hAnsi="Times New Roman" w:cs="Times New Roman"/>
          <w:sz w:val="24"/>
          <w:szCs w:val="24"/>
        </w:rPr>
      </w:pPr>
      <w:r w:rsidRPr="00226FE4">
        <w:rPr>
          <w:rFonts w:ascii="Times New Roman" w:hAnsi="Times New Roman" w:cs="Times New Roman"/>
          <w:sz w:val="24"/>
          <w:szCs w:val="24"/>
        </w:rPr>
        <w:t>„Program Ochrony Środowiska Województwa Wielkopolskiego na lata 20</w:t>
      </w:r>
      <w:r w:rsidR="00C820C7">
        <w:rPr>
          <w:rFonts w:ascii="Times New Roman" w:hAnsi="Times New Roman" w:cs="Times New Roman"/>
          <w:sz w:val="24"/>
          <w:szCs w:val="24"/>
        </w:rPr>
        <w:t>16</w:t>
      </w:r>
      <w:r w:rsidRPr="00226FE4">
        <w:rPr>
          <w:rFonts w:ascii="Times New Roman" w:hAnsi="Times New Roman" w:cs="Times New Roman"/>
          <w:sz w:val="24"/>
          <w:szCs w:val="24"/>
        </w:rPr>
        <w:t>-</w:t>
      </w:r>
      <w:r w:rsidR="00AE1D86">
        <w:rPr>
          <w:rFonts w:ascii="Times New Roman" w:hAnsi="Times New Roman" w:cs="Times New Roman"/>
          <w:sz w:val="24"/>
          <w:szCs w:val="24"/>
        </w:rPr>
        <w:t>20</w:t>
      </w:r>
      <w:r w:rsidR="00C820C7">
        <w:rPr>
          <w:rFonts w:ascii="Times New Roman" w:hAnsi="Times New Roman" w:cs="Times New Roman"/>
          <w:sz w:val="24"/>
          <w:szCs w:val="24"/>
        </w:rPr>
        <w:t>20</w:t>
      </w:r>
      <w:r w:rsidRPr="00226FE4">
        <w:rPr>
          <w:rFonts w:ascii="Times New Roman" w:hAnsi="Times New Roman" w:cs="Times New Roman"/>
          <w:sz w:val="24"/>
          <w:szCs w:val="24"/>
        </w:rPr>
        <w:t xml:space="preserve">”, </w:t>
      </w:r>
    </w:p>
    <w:p w:rsidR="00AB5971" w:rsidRPr="00B0075D" w:rsidRDefault="00226FE4" w:rsidP="007121DC">
      <w:pPr>
        <w:pStyle w:val="Akapitzlist"/>
        <w:numPr>
          <w:ilvl w:val="0"/>
          <w:numId w:val="2"/>
        </w:numPr>
        <w:jc w:val="both"/>
        <w:rPr>
          <w:rFonts w:ascii="Times New Roman" w:hAnsi="Times New Roman" w:cs="Times New Roman"/>
          <w:sz w:val="24"/>
          <w:szCs w:val="24"/>
        </w:rPr>
      </w:pPr>
      <w:r w:rsidRPr="00B0075D">
        <w:rPr>
          <w:rFonts w:ascii="Times New Roman" w:hAnsi="Times New Roman" w:cs="Times New Roman"/>
          <w:sz w:val="24"/>
          <w:szCs w:val="24"/>
        </w:rPr>
        <w:t>„Program</w:t>
      </w:r>
      <w:r w:rsidR="00AB5971" w:rsidRPr="00B0075D">
        <w:rPr>
          <w:rFonts w:ascii="Times New Roman" w:hAnsi="Times New Roman" w:cs="Times New Roman"/>
          <w:sz w:val="24"/>
          <w:szCs w:val="24"/>
        </w:rPr>
        <w:t xml:space="preserve"> Ochrony Środowiska dla powiatu </w:t>
      </w:r>
      <w:r w:rsidR="00B0075D" w:rsidRPr="00B0075D">
        <w:rPr>
          <w:rFonts w:ascii="Times New Roman" w:hAnsi="Times New Roman" w:cs="Times New Roman"/>
          <w:sz w:val="24"/>
          <w:szCs w:val="24"/>
        </w:rPr>
        <w:t>śrems</w:t>
      </w:r>
      <w:r w:rsidR="00AB5971" w:rsidRPr="00B0075D">
        <w:rPr>
          <w:rFonts w:ascii="Times New Roman" w:hAnsi="Times New Roman" w:cs="Times New Roman"/>
          <w:sz w:val="24"/>
          <w:szCs w:val="24"/>
        </w:rPr>
        <w:t xml:space="preserve">kiego”; </w:t>
      </w:r>
    </w:p>
    <w:p w:rsidR="00AB5971" w:rsidRPr="00226FE4" w:rsidRDefault="00AB5971" w:rsidP="007121DC">
      <w:pPr>
        <w:pStyle w:val="Akapitzlist"/>
        <w:numPr>
          <w:ilvl w:val="0"/>
          <w:numId w:val="2"/>
        </w:numPr>
        <w:jc w:val="both"/>
        <w:rPr>
          <w:rFonts w:ascii="Times New Roman" w:hAnsi="Times New Roman" w:cs="Times New Roman"/>
          <w:sz w:val="24"/>
          <w:szCs w:val="24"/>
        </w:rPr>
      </w:pPr>
      <w:r w:rsidRPr="00226FE4">
        <w:rPr>
          <w:rFonts w:ascii="Times New Roman" w:hAnsi="Times New Roman" w:cs="Times New Roman"/>
          <w:sz w:val="24"/>
          <w:szCs w:val="24"/>
        </w:rPr>
        <w:t xml:space="preserve">„Krajowy Plan Gospodarki Odpadami 2014”, </w:t>
      </w:r>
    </w:p>
    <w:p w:rsidR="00AB5971" w:rsidRPr="00226FE4" w:rsidRDefault="00226FE4" w:rsidP="007121DC">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„Plan</w:t>
      </w:r>
      <w:r w:rsidR="00AB5971" w:rsidRPr="00226FE4">
        <w:rPr>
          <w:rFonts w:ascii="Times New Roman" w:hAnsi="Times New Roman" w:cs="Times New Roman"/>
          <w:sz w:val="24"/>
          <w:szCs w:val="24"/>
        </w:rPr>
        <w:t xml:space="preserve"> Gospodarki Odpadami dla Województwa Wielkopolskiego na lata 2012-2017”, </w:t>
      </w:r>
    </w:p>
    <w:p w:rsidR="00AB5971" w:rsidRPr="00226FE4" w:rsidRDefault="00AB5971" w:rsidP="007121DC">
      <w:pPr>
        <w:pStyle w:val="Akapitzlist"/>
        <w:numPr>
          <w:ilvl w:val="0"/>
          <w:numId w:val="2"/>
        </w:numPr>
        <w:jc w:val="both"/>
        <w:rPr>
          <w:rFonts w:ascii="Times New Roman" w:hAnsi="Times New Roman" w:cs="Times New Roman"/>
          <w:sz w:val="24"/>
          <w:szCs w:val="24"/>
        </w:rPr>
      </w:pPr>
      <w:r w:rsidRPr="00226FE4">
        <w:rPr>
          <w:rFonts w:ascii="Times New Roman" w:hAnsi="Times New Roman" w:cs="Times New Roman"/>
          <w:sz w:val="24"/>
          <w:szCs w:val="24"/>
        </w:rPr>
        <w:t>„Pro</w:t>
      </w:r>
      <w:r w:rsidR="00226FE4">
        <w:rPr>
          <w:rFonts w:ascii="Times New Roman" w:hAnsi="Times New Roman" w:cs="Times New Roman"/>
          <w:sz w:val="24"/>
          <w:szCs w:val="24"/>
        </w:rPr>
        <w:t>gram</w:t>
      </w:r>
      <w:r w:rsidRPr="00226FE4">
        <w:rPr>
          <w:rFonts w:ascii="Times New Roman" w:hAnsi="Times New Roman" w:cs="Times New Roman"/>
          <w:sz w:val="24"/>
          <w:szCs w:val="24"/>
        </w:rPr>
        <w:t xml:space="preserve"> Oczyszczania Kraju z Azbestu na lata 2009-2032”,  </w:t>
      </w:r>
    </w:p>
    <w:p w:rsidR="00AB5971" w:rsidRPr="00226FE4" w:rsidRDefault="00AB5971" w:rsidP="007121DC">
      <w:pPr>
        <w:pStyle w:val="Akapitzlist"/>
        <w:numPr>
          <w:ilvl w:val="0"/>
          <w:numId w:val="2"/>
        </w:numPr>
        <w:jc w:val="both"/>
        <w:rPr>
          <w:rFonts w:ascii="Times New Roman" w:hAnsi="Times New Roman" w:cs="Times New Roman"/>
          <w:b/>
          <w:sz w:val="24"/>
          <w:szCs w:val="24"/>
        </w:rPr>
      </w:pPr>
      <w:r w:rsidRPr="00226FE4">
        <w:rPr>
          <w:rFonts w:ascii="Times New Roman" w:hAnsi="Times New Roman" w:cs="Times New Roman"/>
          <w:sz w:val="24"/>
          <w:szCs w:val="24"/>
        </w:rPr>
        <w:t>„Zaktualizowaną Strategią Rozwoju Województwa Wielkopolskiego do roku 2020”.</w:t>
      </w:r>
      <w:r w:rsidRPr="00226FE4">
        <w:rPr>
          <w:rFonts w:ascii="Times New Roman" w:hAnsi="Times New Roman" w:cs="Times New Roman"/>
          <w:b/>
          <w:sz w:val="24"/>
          <w:szCs w:val="24"/>
        </w:rPr>
        <w:t xml:space="preserve">  </w:t>
      </w:r>
    </w:p>
    <w:p w:rsidR="00226FE4" w:rsidRDefault="00226FE4" w:rsidP="00221643">
      <w:pPr>
        <w:jc w:val="both"/>
        <w:rPr>
          <w:rFonts w:ascii="Times New Roman" w:hAnsi="Times New Roman" w:cs="Times New Roman"/>
          <w:b/>
          <w:sz w:val="24"/>
          <w:szCs w:val="24"/>
        </w:rPr>
      </w:pPr>
    </w:p>
    <w:p w:rsidR="00AB5971" w:rsidRDefault="00AB5971" w:rsidP="00221643">
      <w:pPr>
        <w:jc w:val="both"/>
        <w:rPr>
          <w:rFonts w:ascii="Times New Roman" w:hAnsi="Times New Roman" w:cs="Times New Roman"/>
          <w:b/>
          <w:sz w:val="24"/>
          <w:szCs w:val="24"/>
        </w:rPr>
      </w:pPr>
      <w:r w:rsidRPr="00AB5971">
        <w:rPr>
          <w:rFonts w:ascii="Times New Roman" w:hAnsi="Times New Roman" w:cs="Times New Roman"/>
          <w:b/>
          <w:sz w:val="24"/>
          <w:szCs w:val="24"/>
        </w:rPr>
        <w:t xml:space="preserve">Uwarunkowania wspólnotowe </w:t>
      </w:r>
    </w:p>
    <w:p w:rsidR="00141953" w:rsidRDefault="00141953" w:rsidP="00221643">
      <w:pPr>
        <w:jc w:val="both"/>
        <w:rPr>
          <w:rFonts w:ascii="Times New Roman" w:hAnsi="Times New Roman" w:cs="Times New Roman"/>
          <w:sz w:val="24"/>
          <w:szCs w:val="24"/>
        </w:rPr>
      </w:pPr>
      <w:r>
        <w:rPr>
          <w:rFonts w:ascii="Times New Roman" w:hAnsi="Times New Roman" w:cs="Times New Roman"/>
          <w:sz w:val="24"/>
          <w:szCs w:val="24"/>
        </w:rPr>
        <w:t xml:space="preserve">Tworząc </w:t>
      </w:r>
      <w:r w:rsidR="00AB5971" w:rsidRPr="00AB5971">
        <w:rPr>
          <w:rFonts w:ascii="Times New Roman" w:hAnsi="Times New Roman" w:cs="Times New Roman"/>
          <w:sz w:val="24"/>
          <w:szCs w:val="24"/>
        </w:rPr>
        <w:t xml:space="preserve">Program Ochrony Środowiska </w:t>
      </w:r>
      <w:r>
        <w:rPr>
          <w:rFonts w:ascii="Times New Roman" w:hAnsi="Times New Roman" w:cs="Times New Roman"/>
          <w:sz w:val="24"/>
          <w:szCs w:val="24"/>
        </w:rPr>
        <w:t xml:space="preserve">należy pamiętać o konieczności zgodności ze wspólnotową </w:t>
      </w:r>
      <w:r w:rsidR="00AB5971" w:rsidRPr="00AB5971">
        <w:rPr>
          <w:rFonts w:ascii="Times New Roman" w:hAnsi="Times New Roman" w:cs="Times New Roman"/>
          <w:sz w:val="24"/>
          <w:szCs w:val="24"/>
        </w:rPr>
        <w:t>polityk</w:t>
      </w:r>
      <w:r>
        <w:rPr>
          <w:rFonts w:ascii="Times New Roman" w:hAnsi="Times New Roman" w:cs="Times New Roman"/>
          <w:sz w:val="24"/>
          <w:szCs w:val="24"/>
        </w:rPr>
        <w:t>ą</w:t>
      </w:r>
      <w:r w:rsidR="00AB5971" w:rsidRPr="00AB5971">
        <w:rPr>
          <w:rFonts w:ascii="Times New Roman" w:hAnsi="Times New Roman" w:cs="Times New Roman"/>
          <w:sz w:val="24"/>
          <w:szCs w:val="24"/>
        </w:rPr>
        <w:t xml:space="preserve"> ochrony środowiska </w:t>
      </w:r>
      <w:r>
        <w:rPr>
          <w:rFonts w:ascii="Times New Roman" w:hAnsi="Times New Roman" w:cs="Times New Roman"/>
          <w:sz w:val="24"/>
          <w:szCs w:val="24"/>
        </w:rPr>
        <w:t xml:space="preserve">i polską </w:t>
      </w:r>
      <w:r w:rsidR="00AB5971" w:rsidRPr="00AB5971">
        <w:rPr>
          <w:rFonts w:ascii="Times New Roman" w:hAnsi="Times New Roman" w:cs="Times New Roman"/>
          <w:sz w:val="24"/>
          <w:szCs w:val="24"/>
        </w:rPr>
        <w:t>polityk</w:t>
      </w:r>
      <w:r>
        <w:rPr>
          <w:rFonts w:ascii="Times New Roman" w:hAnsi="Times New Roman" w:cs="Times New Roman"/>
          <w:sz w:val="24"/>
          <w:szCs w:val="24"/>
        </w:rPr>
        <w:t>ą</w:t>
      </w:r>
      <w:r w:rsidR="00AB5971" w:rsidRPr="00AB5971">
        <w:rPr>
          <w:rFonts w:ascii="Times New Roman" w:hAnsi="Times New Roman" w:cs="Times New Roman"/>
          <w:sz w:val="24"/>
          <w:szCs w:val="24"/>
        </w:rPr>
        <w:t xml:space="preserve"> ekologiczną</w:t>
      </w:r>
      <w:r w:rsidR="00AB5971" w:rsidRPr="00AB5971">
        <w:rPr>
          <w:rFonts w:ascii="Times New Roman" w:hAnsi="Times New Roman" w:cs="Times New Roman"/>
          <w:b/>
          <w:sz w:val="24"/>
          <w:szCs w:val="24"/>
        </w:rPr>
        <w:t xml:space="preserve"> </w:t>
      </w:r>
      <w:r w:rsidR="00AB5971" w:rsidRPr="00AB5971">
        <w:rPr>
          <w:rFonts w:ascii="Times New Roman" w:hAnsi="Times New Roman" w:cs="Times New Roman"/>
          <w:sz w:val="24"/>
          <w:szCs w:val="24"/>
        </w:rPr>
        <w:t xml:space="preserve">państwa. </w:t>
      </w:r>
    </w:p>
    <w:p w:rsidR="00AB5971" w:rsidRPr="00AB5971" w:rsidRDefault="00141953" w:rsidP="00221643">
      <w:pPr>
        <w:jc w:val="both"/>
        <w:rPr>
          <w:rFonts w:ascii="Times New Roman" w:hAnsi="Times New Roman" w:cs="Times New Roman"/>
          <w:b/>
          <w:sz w:val="24"/>
          <w:szCs w:val="24"/>
        </w:rPr>
      </w:pPr>
      <w:r>
        <w:rPr>
          <w:rFonts w:ascii="Times New Roman" w:hAnsi="Times New Roman" w:cs="Times New Roman"/>
          <w:sz w:val="24"/>
          <w:szCs w:val="24"/>
        </w:rPr>
        <w:t>Główne założenia</w:t>
      </w:r>
      <w:r w:rsidR="00AB5971" w:rsidRPr="00AB5971">
        <w:rPr>
          <w:rFonts w:ascii="Times New Roman" w:hAnsi="Times New Roman" w:cs="Times New Roman"/>
          <w:sz w:val="24"/>
          <w:szCs w:val="24"/>
        </w:rPr>
        <w:t xml:space="preserve"> </w:t>
      </w:r>
      <w:r>
        <w:rPr>
          <w:rFonts w:ascii="Times New Roman" w:hAnsi="Times New Roman" w:cs="Times New Roman"/>
          <w:sz w:val="24"/>
          <w:szCs w:val="24"/>
        </w:rPr>
        <w:t xml:space="preserve">środowiskowe zawarte w przepisach </w:t>
      </w:r>
      <w:r w:rsidR="00AB5971" w:rsidRPr="00AB5971">
        <w:rPr>
          <w:rFonts w:ascii="Times New Roman" w:hAnsi="Times New Roman" w:cs="Times New Roman"/>
          <w:sz w:val="24"/>
          <w:szCs w:val="24"/>
        </w:rPr>
        <w:t xml:space="preserve"> międzynarodow</w:t>
      </w:r>
      <w:r>
        <w:rPr>
          <w:rFonts w:ascii="Times New Roman" w:hAnsi="Times New Roman" w:cs="Times New Roman"/>
          <w:sz w:val="24"/>
          <w:szCs w:val="24"/>
        </w:rPr>
        <w:t>ych</w:t>
      </w:r>
      <w:r w:rsidR="00AB5971" w:rsidRPr="00AB5971">
        <w:rPr>
          <w:rFonts w:ascii="Times New Roman" w:hAnsi="Times New Roman" w:cs="Times New Roman"/>
          <w:sz w:val="24"/>
          <w:szCs w:val="24"/>
        </w:rPr>
        <w:t xml:space="preserve"> zostały już </w:t>
      </w:r>
      <w:r>
        <w:rPr>
          <w:rFonts w:ascii="Times New Roman" w:hAnsi="Times New Roman" w:cs="Times New Roman"/>
          <w:sz w:val="24"/>
          <w:szCs w:val="24"/>
        </w:rPr>
        <w:t>uwzględnione w polskich przepisach krajowych</w:t>
      </w:r>
      <w:r w:rsidR="00AB5971" w:rsidRPr="00AB5971">
        <w:rPr>
          <w:rFonts w:ascii="Times New Roman" w:hAnsi="Times New Roman" w:cs="Times New Roman"/>
          <w:sz w:val="24"/>
          <w:szCs w:val="24"/>
        </w:rPr>
        <w:t xml:space="preserve">, </w:t>
      </w:r>
      <w:r>
        <w:rPr>
          <w:rFonts w:ascii="Times New Roman" w:hAnsi="Times New Roman" w:cs="Times New Roman"/>
          <w:sz w:val="24"/>
          <w:szCs w:val="24"/>
        </w:rPr>
        <w:t>w treści</w:t>
      </w:r>
      <w:r w:rsidR="00AB5971" w:rsidRPr="00AB5971">
        <w:rPr>
          <w:rFonts w:ascii="Times New Roman" w:hAnsi="Times New Roman" w:cs="Times New Roman"/>
          <w:sz w:val="24"/>
          <w:szCs w:val="24"/>
        </w:rPr>
        <w:t xml:space="preserve"> ustaw i rozporządzeń</w:t>
      </w:r>
      <w:r>
        <w:rPr>
          <w:rFonts w:ascii="Times New Roman" w:hAnsi="Times New Roman" w:cs="Times New Roman"/>
          <w:sz w:val="24"/>
          <w:szCs w:val="24"/>
        </w:rPr>
        <w:t xml:space="preserve"> „środowiskowych”.</w:t>
      </w:r>
    </w:p>
    <w:p w:rsidR="00AB5971" w:rsidRPr="00AB5971" w:rsidRDefault="00141953" w:rsidP="00221643">
      <w:pPr>
        <w:jc w:val="both"/>
        <w:rPr>
          <w:rFonts w:ascii="Times New Roman" w:hAnsi="Times New Roman" w:cs="Times New Roman"/>
          <w:sz w:val="24"/>
          <w:szCs w:val="24"/>
        </w:rPr>
      </w:pPr>
      <w:r>
        <w:rPr>
          <w:rFonts w:ascii="Times New Roman" w:hAnsi="Times New Roman" w:cs="Times New Roman"/>
          <w:sz w:val="24"/>
          <w:szCs w:val="24"/>
        </w:rPr>
        <w:t>Główną osią w</w:t>
      </w:r>
      <w:r w:rsidR="00AB5971" w:rsidRPr="00AB5971">
        <w:rPr>
          <w:rFonts w:ascii="Times New Roman" w:hAnsi="Times New Roman" w:cs="Times New Roman"/>
          <w:sz w:val="24"/>
          <w:szCs w:val="24"/>
        </w:rPr>
        <w:t>spólnotowej po</w:t>
      </w:r>
      <w:r>
        <w:rPr>
          <w:rFonts w:ascii="Times New Roman" w:hAnsi="Times New Roman" w:cs="Times New Roman"/>
          <w:sz w:val="24"/>
          <w:szCs w:val="24"/>
        </w:rPr>
        <w:t xml:space="preserve">lityki ochrony środowiska jest </w:t>
      </w:r>
      <w:r w:rsidR="00AB5971" w:rsidRPr="00AB5971">
        <w:rPr>
          <w:rFonts w:ascii="Times New Roman" w:hAnsi="Times New Roman" w:cs="Times New Roman"/>
          <w:sz w:val="24"/>
          <w:szCs w:val="24"/>
        </w:rPr>
        <w:t xml:space="preserve"> VI Program Działań na Rzecz Ochrony Środowiska (</w:t>
      </w:r>
      <w:r w:rsidR="00AB5971" w:rsidRPr="00141953">
        <w:rPr>
          <w:rFonts w:ascii="Times New Roman" w:hAnsi="Times New Roman" w:cs="Times New Roman"/>
          <w:i/>
          <w:sz w:val="24"/>
          <w:szCs w:val="24"/>
        </w:rPr>
        <w:t xml:space="preserve">6th </w:t>
      </w:r>
      <w:proofErr w:type="spellStart"/>
      <w:r w:rsidR="00AB5971" w:rsidRPr="00141953">
        <w:rPr>
          <w:rFonts w:ascii="Times New Roman" w:hAnsi="Times New Roman" w:cs="Times New Roman"/>
          <w:i/>
          <w:sz w:val="24"/>
          <w:szCs w:val="24"/>
        </w:rPr>
        <w:t>European</w:t>
      </w:r>
      <w:proofErr w:type="spellEnd"/>
      <w:r w:rsidR="00AB5971" w:rsidRPr="00141953">
        <w:rPr>
          <w:rFonts w:ascii="Times New Roman" w:hAnsi="Times New Roman" w:cs="Times New Roman"/>
          <w:i/>
          <w:sz w:val="24"/>
          <w:szCs w:val="24"/>
        </w:rPr>
        <w:t xml:space="preserve"> Action Plan</w:t>
      </w:r>
      <w:r w:rsidR="00AB5971" w:rsidRPr="00AB5971">
        <w:rPr>
          <w:rFonts w:ascii="Times New Roman" w:hAnsi="Times New Roman" w:cs="Times New Roman"/>
          <w:sz w:val="24"/>
          <w:szCs w:val="24"/>
        </w:rPr>
        <w:t xml:space="preserve">, EAP). </w:t>
      </w:r>
      <w:r w:rsidR="001656A5">
        <w:rPr>
          <w:rFonts w:ascii="Times New Roman" w:hAnsi="Times New Roman" w:cs="Times New Roman"/>
          <w:sz w:val="24"/>
          <w:szCs w:val="24"/>
        </w:rPr>
        <w:t xml:space="preserve">Kładzie </w:t>
      </w:r>
      <w:r w:rsidR="00AB5971" w:rsidRPr="00AB5971">
        <w:rPr>
          <w:rFonts w:ascii="Times New Roman" w:hAnsi="Times New Roman" w:cs="Times New Roman"/>
          <w:sz w:val="24"/>
          <w:szCs w:val="24"/>
        </w:rPr>
        <w:t xml:space="preserve">on </w:t>
      </w:r>
      <w:r w:rsidR="001656A5">
        <w:rPr>
          <w:rFonts w:ascii="Times New Roman" w:hAnsi="Times New Roman" w:cs="Times New Roman"/>
          <w:sz w:val="24"/>
          <w:szCs w:val="24"/>
        </w:rPr>
        <w:t xml:space="preserve">nacisk </w:t>
      </w:r>
      <w:r w:rsidR="00AB5971" w:rsidRPr="00AB5971">
        <w:rPr>
          <w:rFonts w:ascii="Times New Roman" w:hAnsi="Times New Roman" w:cs="Times New Roman"/>
          <w:sz w:val="24"/>
          <w:szCs w:val="24"/>
        </w:rPr>
        <w:t xml:space="preserve">na konieczność </w:t>
      </w:r>
      <w:r w:rsidR="00AB5971" w:rsidRPr="00AB5971">
        <w:rPr>
          <w:rFonts w:ascii="Times New Roman" w:hAnsi="Times New Roman" w:cs="Times New Roman"/>
          <w:sz w:val="24"/>
          <w:szCs w:val="24"/>
        </w:rPr>
        <w:lastRenderedPageBreak/>
        <w:t xml:space="preserve">zastosowania strategicznego podejścia do </w:t>
      </w:r>
      <w:r w:rsidR="001656A5">
        <w:rPr>
          <w:rFonts w:ascii="Times New Roman" w:hAnsi="Times New Roman" w:cs="Times New Roman"/>
          <w:sz w:val="24"/>
          <w:szCs w:val="24"/>
        </w:rPr>
        <w:t>tematyki środowiskowej</w:t>
      </w:r>
      <w:r w:rsidR="00AB5971" w:rsidRPr="00AB5971">
        <w:rPr>
          <w:rFonts w:ascii="Times New Roman" w:hAnsi="Times New Roman" w:cs="Times New Roman"/>
          <w:sz w:val="24"/>
          <w:szCs w:val="24"/>
        </w:rPr>
        <w:t xml:space="preserve">. </w:t>
      </w:r>
      <w:r w:rsidR="001656A5">
        <w:rPr>
          <w:rFonts w:ascii="Times New Roman" w:hAnsi="Times New Roman" w:cs="Times New Roman"/>
          <w:sz w:val="24"/>
          <w:szCs w:val="24"/>
        </w:rPr>
        <w:t>W p</w:t>
      </w:r>
      <w:r w:rsidR="00AB5971" w:rsidRPr="00AB5971">
        <w:rPr>
          <w:rFonts w:ascii="Times New Roman" w:hAnsi="Times New Roman" w:cs="Times New Roman"/>
          <w:sz w:val="24"/>
          <w:szCs w:val="24"/>
        </w:rPr>
        <w:t>odejści</w:t>
      </w:r>
      <w:r w:rsidR="001656A5">
        <w:rPr>
          <w:rFonts w:ascii="Times New Roman" w:hAnsi="Times New Roman" w:cs="Times New Roman"/>
          <w:sz w:val="24"/>
          <w:szCs w:val="24"/>
        </w:rPr>
        <w:t xml:space="preserve">u tym </w:t>
      </w:r>
      <w:r w:rsidR="00AB5971" w:rsidRPr="00AB5971">
        <w:rPr>
          <w:rFonts w:ascii="Times New Roman" w:hAnsi="Times New Roman" w:cs="Times New Roman"/>
          <w:sz w:val="24"/>
          <w:szCs w:val="24"/>
        </w:rPr>
        <w:t xml:space="preserve"> </w:t>
      </w:r>
      <w:r w:rsidR="001656A5">
        <w:rPr>
          <w:rFonts w:ascii="Times New Roman" w:hAnsi="Times New Roman" w:cs="Times New Roman"/>
          <w:sz w:val="24"/>
          <w:szCs w:val="24"/>
        </w:rPr>
        <w:t xml:space="preserve">należy </w:t>
      </w:r>
      <w:r w:rsidR="00AB5971" w:rsidRPr="00AB5971">
        <w:rPr>
          <w:rFonts w:ascii="Times New Roman" w:hAnsi="Times New Roman" w:cs="Times New Roman"/>
          <w:sz w:val="24"/>
          <w:szCs w:val="24"/>
        </w:rPr>
        <w:t xml:space="preserve"> wykorzystywać </w:t>
      </w:r>
      <w:r w:rsidR="001656A5">
        <w:rPr>
          <w:rFonts w:ascii="Times New Roman" w:hAnsi="Times New Roman" w:cs="Times New Roman"/>
          <w:sz w:val="24"/>
          <w:szCs w:val="24"/>
        </w:rPr>
        <w:t>wszelkie możliwe</w:t>
      </w:r>
      <w:r w:rsidR="00AB5971" w:rsidRPr="00AB5971">
        <w:rPr>
          <w:rFonts w:ascii="Times New Roman" w:hAnsi="Times New Roman" w:cs="Times New Roman"/>
          <w:sz w:val="24"/>
          <w:szCs w:val="24"/>
        </w:rPr>
        <w:t xml:space="preserve"> środki </w:t>
      </w:r>
      <w:r w:rsidR="001656A5">
        <w:rPr>
          <w:rFonts w:ascii="Times New Roman" w:hAnsi="Times New Roman" w:cs="Times New Roman"/>
          <w:sz w:val="24"/>
          <w:szCs w:val="24"/>
        </w:rPr>
        <w:t xml:space="preserve">i  metody pozwalające regulować i wpływać na </w:t>
      </w:r>
      <w:r w:rsidR="00AB5971" w:rsidRPr="00AB5971">
        <w:rPr>
          <w:rFonts w:ascii="Times New Roman" w:hAnsi="Times New Roman" w:cs="Times New Roman"/>
          <w:sz w:val="24"/>
          <w:szCs w:val="24"/>
        </w:rPr>
        <w:t xml:space="preserve"> działania podejmowane przez </w:t>
      </w:r>
      <w:r w:rsidR="001656A5">
        <w:rPr>
          <w:rFonts w:ascii="Times New Roman" w:hAnsi="Times New Roman" w:cs="Times New Roman"/>
          <w:sz w:val="24"/>
          <w:szCs w:val="24"/>
        </w:rPr>
        <w:t xml:space="preserve">wszystkie podmioty mogące oddziaływać  na środowisko, takie jak: </w:t>
      </w:r>
      <w:r w:rsidR="00AB5971" w:rsidRPr="00AB5971">
        <w:rPr>
          <w:rFonts w:ascii="Times New Roman" w:hAnsi="Times New Roman" w:cs="Times New Roman"/>
          <w:sz w:val="24"/>
          <w:szCs w:val="24"/>
        </w:rPr>
        <w:t>przedsiębiorc</w:t>
      </w:r>
      <w:r w:rsidR="001656A5">
        <w:rPr>
          <w:rFonts w:ascii="Times New Roman" w:hAnsi="Times New Roman" w:cs="Times New Roman"/>
          <w:sz w:val="24"/>
          <w:szCs w:val="24"/>
        </w:rPr>
        <w:t>y</w:t>
      </w:r>
      <w:r w:rsidR="00AB5971" w:rsidRPr="00AB5971">
        <w:rPr>
          <w:rFonts w:ascii="Times New Roman" w:hAnsi="Times New Roman" w:cs="Times New Roman"/>
          <w:sz w:val="24"/>
          <w:szCs w:val="24"/>
        </w:rPr>
        <w:t>, konsumen</w:t>
      </w:r>
      <w:r w:rsidR="001656A5">
        <w:rPr>
          <w:rFonts w:ascii="Times New Roman" w:hAnsi="Times New Roman" w:cs="Times New Roman"/>
          <w:sz w:val="24"/>
          <w:szCs w:val="24"/>
        </w:rPr>
        <w:t>ci</w:t>
      </w:r>
      <w:r w:rsidR="00AB5971" w:rsidRPr="00AB5971">
        <w:rPr>
          <w:rFonts w:ascii="Times New Roman" w:hAnsi="Times New Roman" w:cs="Times New Roman"/>
          <w:sz w:val="24"/>
          <w:szCs w:val="24"/>
        </w:rPr>
        <w:t xml:space="preserve">, </w:t>
      </w:r>
      <w:r w:rsidR="001656A5">
        <w:rPr>
          <w:rFonts w:ascii="Times New Roman" w:hAnsi="Times New Roman" w:cs="Times New Roman"/>
          <w:sz w:val="24"/>
          <w:szCs w:val="24"/>
        </w:rPr>
        <w:t xml:space="preserve">administracja i </w:t>
      </w:r>
      <w:r w:rsidR="00AB5971" w:rsidRPr="00AB5971">
        <w:rPr>
          <w:rFonts w:ascii="Times New Roman" w:hAnsi="Times New Roman" w:cs="Times New Roman"/>
          <w:sz w:val="24"/>
          <w:szCs w:val="24"/>
        </w:rPr>
        <w:t>polity</w:t>
      </w:r>
      <w:r w:rsidR="001656A5">
        <w:rPr>
          <w:rFonts w:ascii="Times New Roman" w:hAnsi="Times New Roman" w:cs="Times New Roman"/>
          <w:sz w:val="24"/>
          <w:szCs w:val="24"/>
        </w:rPr>
        <w:t>cy</w:t>
      </w:r>
      <w:r w:rsidR="00AB5971" w:rsidRPr="00AB5971">
        <w:rPr>
          <w:rFonts w:ascii="Times New Roman" w:hAnsi="Times New Roman" w:cs="Times New Roman"/>
          <w:sz w:val="24"/>
          <w:szCs w:val="24"/>
        </w:rPr>
        <w:t xml:space="preserve"> </w:t>
      </w:r>
      <w:r w:rsidR="001656A5">
        <w:rPr>
          <w:rFonts w:ascii="Times New Roman" w:hAnsi="Times New Roman" w:cs="Times New Roman"/>
          <w:sz w:val="24"/>
          <w:szCs w:val="24"/>
        </w:rPr>
        <w:t>ora zwykli</w:t>
      </w:r>
      <w:r w:rsidR="00AB5971" w:rsidRPr="00AB5971">
        <w:rPr>
          <w:rFonts w:ascii="Times New Roman" w:hAnsi="Times New Roman" w:cs="Times New Roman"/>
          <w:sz w:val="24"/>
          <w:szCs w:val="24"/>
        </w:rPr>
        <w:t xml:space="preserve"> obywatel</w:t>
      </w:r>
      <w:r w:rsidR="001656A5">
        <w:rPr>
          <w:rFonts w:ascii="Times New Roman" w:hAnsi="Times New Roman" w:cs="Times New Roman"/>
          <w:sz w:val="24"/>
          <w:szCs w:val="24"/>
        </w:rPr>
        <w:t>e</w:t>
      </w:r>
      <w:r w:rsidR="00AB5971" w:rsidRPr="00AB5971">
        <w:rPr>
          <w:rFonts w:ascii="Times New Roman" w:hAnsi="Times New Roman" w:cs="Times New Roman"/>
          <w:sz w:val="24"/>
          <w:szCs w:val="24"/>
        </w:rPr>
        <w:t xml:space="preserve">.  </w:t>
      </w:r>
    </w:p>
    <w:p w:rsidR="00AB5971" w:rsidRDefault="001656A5" w:rsidP="00221643">
      <w:pPr>
        <w:jc w:val="both"/>
        <w:rPr>
          <w:rFonts w:ascii="Times New Roman" w:hAnsi="Times New Roman" w:cs="Times New Roman"/>
          <w:sz w:val="24"/>
          <w:szCs w:val="24"/>
        </w:rPr>
      </w:pPr>
      <w:r>
        <w:rPr>
          <w:rFonts w:ascii="Times New Roman" w:hAnsi="Times New Roman" w:cs="Times New Roman"/>
          <w:sz w:val="24"/>
          <w:szCs w:val="24"/>
        </w:rPr>
        <w:t>EAP zakreśla</w:t>
      </w:r>
      <w:r w:rsidR="00AB5971" w:rsidRPr="00AB5971">
        <w:rPr>
          <w:rFonts w:ascii="Times New Roman" w:hAnsi="Times New Roman" w:cs="Times New Roman"/>
          <w:sz w:val="24"/>
          <w:szCs w:val="24"/>
        </w:rPr>
        <w:t xml:space="preserve"> pięć priorytetowych kierunków działań strategicznych</w:t>
      </w:r>
      <w:r w:rsidR="0026104A">
        <w:rPr>
          <w:rFonts w:ascii="Times New Roman" w:hAnsi="Times New Roman" w:cs="Times New Roman"/>
          <w:sz w:val="24"/>
          <w:szCs w:val="24"/>
        </w:rPr>
        <w:t>, którymi są</w:t>
      </w:r>
      <w:r w:rsidR="00AB5971" w:rsidRPr="00AB5971">
        <w:rPr>
          <w:rFonts w:ascii="Times New Roman" w:hAnsi="Times New Roman" w:cs="Times New Roman"/>
          <w:sz w:val="24"/>
          <w:szCs w:val="24"/>
        </w:rPr>
        <w:t xml:space="preserve">: </w:t>
      </w:r>
    </w:p>
    <w:p w:rsidR="00AB5971" w:rsidRPr="00141953" w:rsidRDefault="00AB5971" w:rsidP="007121DC">
      <w:pPr>
        <w:pStyle w:val="Akapitzlist"/>
        <w:numPr>
          <w:ilvl w:val="0"/>
          <w:numId w:val="3"/>
        </w:numPr>
        <w:jc w:val="both"/>
        <w:rPr>
          <w:rFonts w:ascii="Times New Roman" w:hAnsi="Times New Roman" w:cs="Times New Roman"/>
          <w:sz w:val="24"/>
          <w:szCs w:val="24"/>
        </w:rPr>
      </w:pPr>
      <w:r w:rsidRPr="00141953">
        <w:rPr>
          <w:rFonts w:ascii="Times New Roman" w:hAnsi="Times New Roman" w:cs="Times New Roman"/>
          <w:sz w:val="24"/>
          <w:szCs w:val="24"/>
        </w:rPr>
        <w:t>popraw</w:t>
      </w:r>
      <w:r w:rsidR="0026104A">
        <w:rPr>
          <w:rFonts w:ascii="Times New Roman" w:hAnsi="Times New Roman" w:cs="Times New Roman"/>
          <w:sz w:val="24"/>
          <w:szCs w:val="24"/>
        </w:rPr>
        <w:t>a</w:t>
      </w:r>
      <w:r w:rsidRPr="00141953">
        <w:rPr>
          <w:rFonts w:ascii="Times New Roman" w:hAnsi="Times New Roman" w:cs="Times New Roman"/>
          <w:sz w:val="24"/>
          <w:szCs w:val="24"/>
        </w:rPr>
        <w:t xml:space="preserve"> wdrażania istniejącego prawodawstwa, </w:t>
      </w:r>
    </w:p>
    <w:p w:rsidR="00AB5971" w:rsidRPr="00141953" w:rsidRDefault="00AB5971" w:rsidP="007121DC">
      <w:pPr>
        <w:pStyle w:val="Akapitzlist"/>
        <w:numPr>
          <w:ilvl w:val="0"/>
          <w:numId w:val="3"/>
        </w:numPr>
        <w:jc w:val="both"/>
        <w:rPr>
          <w:rFonts w:ascii="Times New Roman" w:hAnsi="Times New Roman" w:cs="Times New Roman"/>
          <w:sz w:val="24"/>
          <w:szCs w:val="24"/>
        </w:rPr>
      </w:pPr>
      <w:r w:rsidRPr="00141953">
        <w:rPr>
          <w:rFonts w:ascii="Times New Roman" w:hAnsi="Times New Roman" w:cs="Times New Roman"/>
          <w:sz w:val="24"/>
          <w:szCs w:val="24"/>
        </w:rPr>
        <w:t xml:space="preserve">uwzględnianie zagadnień dotyczących środowiska w innych politykach, </w:t>
      </w:r>
    </w:p>
    <w:p w:rsidR="00AB5971" w:rsidRPr="00141953" w:rsidRDefault="00AB5971" w:rsidP="007121DC">
      <w:pPr>
        <w:pStyle w:val="Akapitzlist"/>
        <w:numPr>
          <w:ilvl w:val="0"/>
          <w:numId w:val="3"/>
        </w:numPr>
        <w:jc w:val="both"/>
        <w:rPr>
          <w:rFonts w:ascii="Times New Roman" w:hAnsi="Times New Roman" w:cs="Times New Roman"/>
          <w:sz w:val="24"/>
          <w:szCs w:val="24"/>
        </w:rPr>
      </w:pPr>
      <w:r w:rsidRPr="00141953">
        <w:rPr>
          <w:rFonts w:ascii="Times New Roman" w:hAnsi="Times New Roman" w:cs="Times New Roman"/>
          <w:sz w:val="24"/>
          <w:szCs w:val="24"/>
        </w:rPr>
        <w:t>współprac</w:t>
      </w:r>
      <w:r w:rsidR="0026104A">
        <w:rPr>
          <w:rFonts w:ascii="Times New Roman" w:hAnsi="Times New Roman" w:cs="Times New Roman"/>
          <w:sz w:val="24"/>
          <w:szCs w:val="24"/>
        </w:rPr>
        <w:t>a</w:t>
      </w:r>
      <w:r w:rsidRPr="00141953">
        <w:rPr>
          <w:rFonts w:ascii="Times New Roman" w:hAnsi="Times New Roman" w:cs="Times New Roman"/>
          <w:sz w:val="24"/>
          <w:szCs w:val="24"/>
        </w:rPr>
        <w:t xml:space="preserve"> z rynkami, </w:t>
      </w:r>
    </w:p>
    <w:p w:rsidR="00AB5971" w:rsidRPr="00141953" w:rsidRDefault="0026104A" w:rsidP="007121DC">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za</w:t>
      </w:r>
      <w:r w:rsidR="00AB5971" w:rsidRPr="00141953">
        <w:rPr>
          <w:rFonts w:ascii="Times New Roman" w:hAnsi="Times New Roman" w:cs="Times New Roman"/>
          <w:sz w:val="24"/>
          <w:szCs w:val="24"/>
        </w:rPr>
        <w:t xml:space="preserve">angażowanie obywateli i </w:t>
      </w:r>
      <w:r>
        <w:rPr>
          <w:rFonts w:ascii="Times New Roman" w:hAnsi="Times New Roman" w:cs="Times New Roman"/>
          <w:sz w:val="24"/>
          <w:szCs w:val="24"/>
        </w:rPr>
        <w:t>modyfikacja</w:t>
      </w:r>
      <w:r w:rsidR="00AB5971" w:rsidRPr="00141953">
        <w:rPr>
          <w:rFonts w:ascii="Times New Roman" w:hAnsi="Times New Roman" w:cs="Times New Roman"/>
          <w:sz w:val="24"/>
          <w:szCs w:val="24"/>
        </w:rPr>
        <w:t xml:space="preserve"> ich zachowania</w:t>
      </w:r>
      <w:r>
        <w:rPr>
          <w:rFonts w:ascii="Times New Roman" w:hAnsi="Times New Roman" w:cs="Times New Roman"/>
          <w:sz w:val="24"/>
          <w:szCs w:val="24"/>
        </w:rPr>
        <w:t>,</w:t>
      </w:r>
      <w:r w:rsidR="00AB5971" w:rsidRPr="00141953">
        <w:rPr>
          <w:rFonts w:ascii="Times New Roman" w:hAnsi="Times New Roman" w:cs="Times New Roman"/>
          <w:sz w:val="24"/>
          <w:szCs w:val="24"/>
        </w:rPr>
        <w:t xml:space="preserve"> </w:t>
      </w:r>
    </w:p>
    <w:p w:rsidR="00AB5971" w:rsidRPr="00141953" w:rsidRDefault="00AB5971" w:rsidP="007121DC">
      <w:pPr>
        <w:pStyle w:val="Akapitzlist"/>
        <w:numPr>
          <w:ilvl w:val="0"/>
          <w:numId w:val="3"/>
        </w:numPr>
        <w:jc w:val="both"/>
        <w:rPr>
          <w:rFonts w:ascii="Times New Roman" w:hAnsi="Times New Roman" w:cs="Times New Roman"/>
          <w:sz w:val="24"/>
          <w:szCs w:val="24"/>
        </w:rPr>
      </w:pPr>
      <w:r w:rsidRPr="00141953">
        <w:rPr>
          <w:rFonts w:ascii="Times New Roman" w:hAnsi="Times New Roman" w:cs="Times New Roman"/>
          <w:sz w:val="24"/>
          <w:szCs w:val="24"/>
        </w:rPr>
        <w:t>uwzględnianie zagadnień dotyczących środowiska w decyzjach w planowani</w:t>
      </w:r>
      <w:r w:rsidR="0026104A">
        <w:rPr>
          <w:rFonts w:ascii="Times New Roman" w:hAnsi="Times New Roman" w:cs="Times New Roman"/>
          <w:sz w:val="24"/>
          <w:szCs w:val="24"/>
        </w:rPr>
        <w:t>u</w:t>
      </w:r>
      <w:r w:rsidR="0026104A">
        <w:rPr>
          <w:rFonts w:ascii="Times New Roman" w:hAnsi="Times New Roman" w:cs="Times New Roman"/>
          <w:sz w:val="24"/>
          <w:szCs w:val="24"/>
        </w:rPr>
        <w:br/>
      </w:r>
      <w:r w:rsidRPr="00141953">
        <w:rPr>
          <w:rFonts w:ascii="Times New Roman" w:hAnsi="Times New Roman" w:cs="Times New Roman"/>
          <w:sz w:val="24"/>
          <w:szCs w:val="24"/>
        </w:rPr>
        <w:t>i zagospodarowani</w:t>
      </w:r>
      <w:r w:rsidR="0026104A">
        <w:rPr>
          <w:rFonts w:ascii="Times New Roman" w:hAnsi="Times New Roman" w:cs="Times New Roman"/>
          <w:sz w:val="24"/>
          <w:szCs w:val="24"/>
        </w:rPr>
        <w:t>u</w:t>
      </w:r>
      <w:r w:rsidRPr="00141953">
        <w:rPr>
          <w:rFonts w:ascii="Times New Roman" w:hAnsi="Times New Roman" w:cs="Times New Roman"/>
          <w:sz w:val="24"/>
          <w:szCs w:val="24"/>
        </w:rPr>
        <w:t xml:space="preserve"> przestrzenn</w:t>
      </w:r>
      <w:r w:rsidR="0026104A">
        <w:rPr>
          <w:rFonts w:ascii="Times New Roman" w:hAnsi="Times New Roman" w:cs="Times New Roman"/>
          <w:sz w:val="24"/>
          <w:szCs w:val="24"/>
        </w:rPr>
        <w:t>ym</w:t>
      </w:r>
      <w:r w:rsidRPr="00141953">
        <w:rPr>
          <w:rFonts w:ascii="Times New Roman" w:hAnsi="Times New Roman" w:cs="Times New Roman"/>
          <w:sz w:val="24"/>
          <w:szCs w:val="24"/>
        </w:rPr>
        <w:t xml:space="preserve">.  </w:t>
      </w:r>
    </w:p>
    <w:p w:rsidR="00B235D8" w:rsidRDefault="00717337" w:rsidP="00221643">
      <w:pPr>
        <w:jc w:val="both"/>
        <w:rPr>
          <w:rFonts w:ascii="Times New Roman" w:hAnsi="Times New Roman" w:cs="Times New Roman"/>
          <w:sz w:val="24"/>
          <w:szCs w:val="24"/>
        </w:rPr>
      </w:pPr>
      <w:r>
        <w:rPr>
          <w:rFonts w:ascii="Times New Roman" w:hAnsi="Times New Roman" w:cs="Times New Roman"/>
          <w:sz w:val="24"/>
          <w:szCs w:val="24"/>
        </w:rPr>
        <w:t>Zasadnicza spójn</w:t>
      </w:r>
      <w:r w:rsidR="00AB5971" w:rsidRPr="00AB5971">
        <w:rPr>
          <w:rFonts w:ascii="Times New Roman" w:hAnsi="Times New Roman" w:cs="Times New Roman"/>
          <w:sz w:val="24"/>
          <w:szCs w:val="24"/>
        </w:rPr>
        <w:t>ość celów</w:t>
      </w:r>
      <w:r>
        <w:rPr>
          <w:rFonts w:ascii="Times New Roman" w:hAnsi="Times New Roman" w:cs="Times New Roman"/>
          <w:sz w:val="24"/>
          <w:szCs w:val="24"/>
        </w:rPr>
        <w:t xml:space="preserve"> określonych</w:t>
      </w:r>
      <w:r w:rsidR="00AB5971" w:rsidRPr="00AB5971">
        <w:rPr>
          <w:rFonts w:ascii="Times New Roman" w:hAnsi="Times New Roman" w:cs="Times New Roman"/>
          <w:sz w:val="24"/>
          <w:szCs w:val="24"/>
        </w:rPr>
        <w:t xml:space="preserve"> </w:t>
      </w:r>
      <w:r>
        <w:rPr>
          <w:rFonts w:ascii="Times New Roman" w:hAnsi="Times New Roman" w:cs="Times New Roman"/>
          <w:sz w:val="24"/>
          <w:szCs w:val="24"/>
        </w:rPr>
        <w:t>w EAP</w:t>
      </w:r>
      <w:r w:rsidR="00AB5971" w:rsidRPr="00AB5971">
        <w:rPr>
          <w:rFonts w:ascii="Times New Roman" w:hAnsi="Times New Roman" w:cs="Times New Roman"/>
          <w:sz w:val="24"/>
          <w:szCs w:val="24"/>
        </w:rPr>
        <w:t xml:space="preserve">, została osiągnięta poprzez </w:t>
      </w:r>
      <w:r>
        <w:rPr>
          <w:rFonts w:ascii="Times New Roman" w:hAnsi="Times New Roman" w:cs="Times New Roman"/>
          <w:sz w:val="24"/>
          <w:szCs w:val="24"/>
        </w:rPr>
        <w:t>ich</w:t>
      </w:r>
      <w:r w:rsidR="00AB5971" w:rsidRPr="00AB5971">
        <w:rPr>
          <w:rFonts w:ascii="Times New Roman" w:hAnsi="Times New Roman" w:cs="Times New Roman"/>
          <w:sz w:val="24"/>
          <w:szCs w:val="24"/>
        </w:rPr>
        <w:t xml:space="preserve"> analizę </w:t>
      </w:r>
      <w:r w:rsidR="00E21656">
        <w:rPr>
          <w:rFonts w:ascii="Times New Roman" w:hAnsi="Times New Roman" w:cs="Times New Roman"/>
          <w:sz w:val="24"/>
          <w:szCs w:val="24"/>
        </w:rPr>
        <w:br/>
      </w:r>
      <w:r>
        <w:rPr>
          <w:rFonts w:ascii="Times New Roman" w:hAnsi="Times New Roman" w:cs="Times New Roman"/>
          <w:sz w:val="24"/>
          <w:szCs w:val="24"/>
        </w:rPr>
        <w:t>i</w:t>
      </w:r>
      <w:r w:rsidR="00AB5971" w:rsidRPr="00AB5971">
        <w:rPr>
          <w:rFonts w:ascii="Times New Roman" w:hAnsi="Times New Roman" w:cs="Times New Roman"/>
          <w:sz w:val="24"/>
          <w:szCs w:val="24"/>
        </w:rPr>
        <w:t xml:space="preserve"> do</w:t>
      </w:r>
      <w:r>
        <w:rPr>
          <w:rFonts w:ascii="Times New Roman" w:hAnsi="Times New Roman" w:cs="Times New Roman"/>
          <w:sz w:val="24"/>
          <w:szCs w:val="24"/>
        </w:rPr>
        <w:t>stos</w:t>
      </w:r>
      <w:r w:rsidR="00AB5971" w:rsidRPr="00AB5971">
        <w:rPr>
          <w:rFonts w:ascii="Times New Roman" w:hAnsi="Times New Roman" w:cs="Times New Roman"/>
          <w:sz w:val="24"/>
          <w:szCs w:val="24"/>
        </w:rPr>
        <w:t xml:space="preserve">owanie do lokalnych </w:t>
      </w:r>
      <w:r>
        <w:rPr>
          <w:rFonts w:ascii="Times New Roman" w:hAnsi="Times New Roman" w:cs="Times New Roman"/>
          <w:sz w:val="24"/>
          <w:szCs w:val="24"/>
        </w:rPr>
        <w:t xml:space="preserve">uwarunkowań </w:t>
      </w:r>
      <w:r w:rsidR="00AB5971" w:rsidRPr="00AB5971">
        <w:rPr>
          <w:rFonts w:ascii="Times New Roman" w:hAnsi="Times New Roman" w:cs="Times New Roman"/>
          <w:sz w:val="24"/>
          <w:szCs w:val="24"/>
        </w:rPr>
        <w:t xml:space="preserve"> gminy. </w:t>
      </w:r>
      <w:r>
        <w:rPr>
          <w:rFonts w:ascii="Times New Roman" w:hAnsi="Times New Roman" w:cs="Times New Roman"/>
          <w:sz w:val="24"/>
          <w:szCs w:val="24"/>
        </w:rPr>
        <w:t xml:space="preserve"> Zapewnienie spójności uwidacznia się także w tym, że </w:t>
      </w:r>
      <w:r w:rsidR="00AB5971" w:rsidRPr="00AB5971">
        <w:rPr>
          <w:rFonts w:ascii="Times New Roman" w:hAnsi="Times New Roman" w:cs="Times New Roman"/>
          <w:sz w:val="24"/>
          <w:szCs w:val="24"/>
        </w:rPr>
        <w:t xml:space="preserve">cele </w:t>
      </w:r>
      <w:r>
        <w:rPr>
          <w:rFonts w:ascii="Times New Roman" w:hAnsi="Times New Roman" w:cs="Times New Roman"/>
          <w:sz w:val="24"/>
          <w:szCs w:val="24"/>
        </w:rPr>
        <w:t>te zostały</w:t>
      </w:r>
      <w:r w:rsidR="00AB5971" w:rsidRPr="00AB5971">
        <w:rPr>
          <w:rFonts w:ascii="Times New Roman" w:hAnsi="Times New Roman" w:cs="Times New Roman"/>
          <w:sz w:val="24"/>
          <w:szCs w:val="24"/>
        </w:rPr>
        <w:t xml:space="preserve"> uwzględni</w:t>
      </w:r>
      <w:r>
        <w:rPr>
          <w:rFonts w:ascii="Times New Roman" w:hAnsi="Times New Roman" w:cs="Times New Roman"/>
          <w:sz w:val="24"/>
          <w:szCs w:val="24"/>
        </w:rPr>
        <w:t>o</w:t>
      </w:r>
      <w:r w:rsidR="00AB5971" w:rsidRPr="00AB5971">
        <w:rPr>
          <w:rFonts w:ascii="Times New Roman" w:hAnsi="Times New Roman" w:cs="Times New Roman"/>
          <w:sz w:val="24"/>
          <w:szCs w:val="24"/>
        </w:rPr>
        <w:t xml:space="preserve">ne </w:t>
      </w:r>
      <w:r>
        <w:rPr>
          <w:rFonts w:ascii="Times New Roman" w:hAnsi="Times New Roman" w:cs="Times New Roman"/>
          <w:sz w:val="24"/>
          <w:szCs w:val="24"/>
        </w:rPr>
        <w:t>przy opracowywaniu</w:t>
      </w:r>
      <w:r w:rsidR="00AB5971" w:rsidRPr="00AB5971">
        <w:rPr>
          <w:rFonts w:ascii="Times New Roman" w:hAnsi="Times New Roman" w:cs="Times New Roman"/>
          <w:sz w:val="24"/>
          <w:szCs w:val="24"/>
        </w:rPr>
        <w:t xml:space="preserve"> dokumentów strategicznych wyższego szczebla (wojewódzkich oraz powiatowych). </w:t>
      </w:r>
    </w:p>
    <w:p w:rsidR="00AB5971" w:rsidRDefault="00AB5971" w:rsidP="00221643">
      <w:pPr>
        <w:jc w:val="both"/>
        <w:rPr>
          <w:rFonts w:ascii="Times New Roman" w:hAnsi="Times New Roman" w:cs="Times New Roman"/>
          <w:sz w:val="24"/>
          <w:szCs w:val="24"/>
        </w:rPr>
      </w:pPr>
      <w:r w:rsidRPr="00AB5971">
        <w:rPr>
          <w:rFonts w:ascii="Times New Roman" w:hAnsi="Times New Roman" w:cs="Times New Roman"/>
          <w:sz w:val="24"/>
          <w:szCs w:val="24"/>
        </w:rPr>
        <w:t xml:space="preserve"> </w:t>
      </w:r>
    </w:p>
    <w:p w:rsidR="00AB5971" w:rsidRDefault="00AB5971" w:rsidP="00221643">
      <w:pPr>
        <w:jc w:val="both"/>
        <w:rPr>
          <w:rFonts w:ascii="Times New Roman" w:hAnsi="Times New Roman" w:cs="Times New Roman"/>
          <w:b/>
          <w:sz w:val="24"/>
          <w:szCs w:val="24"/>
        </w:rPr>
      </w:pPr>
      <w:r w:rsidRPr="00AB5971">
        <w:rPr>
          <w:rFonts w:ascii="Times New Roman" w:hAnsi="Times New Roman" w:cs="Times New Roman"/>
          <w:b/>
          <w:sz w:val="24"/>
          <w:szCs w:val="24"/>
        </w:rPr>
        <w:t xml:space="preserve">3.1.1. Uwarunkowania wynikające z polityki ekologicznej państwa </w:t>
      </w:r>
    </w:p>
    <w:p w:rsidR="008A3D5A" w:rsidRPr="00C820C7" w:rsidRDefault="00461A4F" w:rsidP="008A3D5A">
      <w:pPr>
        <w:jc w:val="both"/>
        <w:rPr>
          <w:rFonts w:ascii="Times New Roman" w:hAnsi="Times New Roman" w:cs="Times New Roman"/>
          <w:sz w:val="24"/>
          <w:szCs w:val="24"/>
        </w:rPr>
      </w:pPr>
      <w:r>
        <w:rPr>
          <w:rFonts w:ascii="Times New Roman" w:hAnsi="Times New Roman" w:cs="Times New Roman"/>
          <w:sz w:val="24"/>
          <w:szCs w:val="24"/>
        </w:rPr>
        <w:t>Aktualnie obowiązującą jest P</w:t>
      </w:r>
      <w:r w:rsidR="00AB5971" w:rsidRPr="00AB5971">
        <w:rPr>
          <w:rFonts w:ascii="Times New Roman" w:hAnsi="Times New Roman" w:cs="Times New Roman"/>
          <w:sz w:val="24"/>
          <w:szCs w:val="24"/>
        </w:rPr>
        <w:t>olityka Ekologiczna</w:t>
      </w:r>
      <w:r w:rsidR="00AB5971" w:rsidRPr="00AB5971">
        <w:rPr>
          <w:rFonts w:ascii="Times New Roman" w:hAnsi="Times New Roman" w:cs="Times New Roman"/>
          <w:b/>
          <w:sz w:val="24"/>
          <w:szCs w:val="24"/>
        </w:rPr>
        <w:t xml:space="preserve"> </w:t>
      </w:r>
      <w:r w:rsidR="00AB5971" w:rsidRPr="00AB5971">
        <w:rPr>
          <w:rFonts w:ascii="Times New Roman" w:hAnsi="Times New Roman" w:cs="Times New Roman"/>
          <w:sz w:val="24"/>
          <w:szCs w:val="24"/>
        </w:rPr>
        <w:t xml:space="preserve">Państwa </w:t>
      </w:r>
      <w:r>
        <w:rPr>
          <w:rFonts w:ascii="Times New Roman" w:hAnsi="Times New Roman" w:cs="Times New Roman"/>
          <w:sz w:val="24"/>
          <w:szCs w:val="24"/>
        </w:rPr>
        <w:t>na</w:t>
      </w:r>
      <w:r w:rsidR="00AB5971" w:rsidRPr="00AB5971">
        <w:rPr>
          <w:rFonts w:ascii="Times New Roman" w:hAnsi="Times New Roman" w:cs="Times New Roman"/>
          <w:sz w:val="24"/>
          <w:szCs w:val="24"/>
        </w:rPr>
        <w:t xml:space="preserve"> lata</w:t>
      </w:r>
      <w:r>
        <w:rPr>
          <w:rFonts w:ascii="Times New Roman" w:hAnsi="Times New Roman" w:cs="Times New Roman"/>
          <w:sz w:val="24"/>
          <w:szCs w:val="24"/>
        </w:rPr>
        <w:t xml:space="preserve"> </w:t>
      </w:r>
      <w:r w:rsidR="00AB5971" w:rsidRPr="00AB5971">
        <w:rPr>
          <w:rFonts w:ascii="Times New Roman" w:hAnsi="Times New Roman" w:cs="Times New Roman"/>
          <w:sz w:val="24"/>
          <w:szCs w:val="24"/>
        </w:rPr>
        <w:t>2009-2012 z perspektywą do roku 2016</w:t>
      </w:r>
      <w:r>
        <w:rPr>
          <w:rFonts w:ascii="Times New Roman" w:hAnsi="Times New Roman" w:cs="Times New Roman"/>
          <w:sz w:val="24"/>
          <w:szCs w:val="24"/>
        </w:rPr>
        <w:t xml:space="preserve">. </w:t>
      </w:r>
      <w:r w:rsidR="008A3D5A" w:rsidRPr="00C820C7">
        <w:rPr>
          <w:rFonts w:ascii="Times New Roman" w:hAnsi="Times New Roman" w:cs="Times New Roman"/>
          <w:sz w:val="24"/>
          <w:szCs w:val="24"/>
        </w:rPr>
        <w:t xml:space="preserve">Pomimo </w:t>
      </w:r>
      <w:r w:rsidR="008A3D5A">
        <w:rPr>
          <w:rFonts w:ascii="Times New Roman" w:hAnsi="Times New Roman" w:cs="Times New Roman"/>
          <w:sz w:val="24"/>
          <w:szCs w:val="24"/>
        </w:rPr>
        <w:t xml:space="preserve">upływu terminu obowiązywania w/w dokumentu jego postanowienia wywarły na tyle istotny wpływ na kierunki działań w zakresie ochrony środowiska, że uwzględniono je w niniejszym dokumencie. Obecnie, zgodnie z art. 14 ust.1ustawy Prawo Ochrony Środowiska, polityka ekologiczna realizowana jest w oparciu o strategie rozwoju, programy i dokumenty programowe, o których mowa w ustawie z dnia 6 grudnia 2006r. o zasadach prowadzenia polityki rozwoju. </w:t>
      </w:r>
    </w:p>
    <w:p w:rsidR="00AB5971" w:rsidRPr="00AB5971" w:rsidRDefault="00461A4F" w:rsidP="00221643">
      <w:pPr>
        <w:jc w:val="both"/>
        <w:rPr>
          <w:rFonts w:ascii="Times New Roman" w:hAnsi="Times New Roman" w:cs="Times New Roman"/>
          <w:sz w:val="24"/>
          <w:szCs w:val="24"/>
        </w:rPr>
      </w:pPr>
      <w:r>
        <w:rPr>
          <w:rFonts w:ascii="Times New Roman" w:hAnsi="Times New Roman" w:cs="Times New Roman"/>
          <w:sz w:val="24"/>
          <w:szCs w:val="24"/>
        </w:rPr>
        <w:t>W Polityce jako</w:t>
      </w:r>
      <w:r w:rsidR="00AB5971" w:rsidRPr="00AB5971">
        <w:rPr>
          <w:rFonts w:ascii="Times New Roman" w:hAnsi="Times New Roman" w:cs="Times New Roman"/>
          <w:sz w:val="24"/>
          <w:szCs w:val="24"/>
        </w:rPr>
        <w:t xml:space="preserve"> </w:t>
      </w:r>
      <w:r>
        <w:rPr>
          <w:rFonts w:ascii="Times New Roman" w:hAnsi="Times New Roman" w:cs="Times New Roman"/>
          <w:sz w:val="24"/>
          <w:szCs w:val="24"/>
        </w:rPr>
        <w:t>p</w:t>
      </w:r>
      <w:r w:rsidR="00AB5971" w:rsidRPr="00AB5971">
        <w:rPr>
          <w:rFonts w:ascii="Times New Roman" w:hAnsi="Times New Roman" w:cs="Times New Roman"/>
          <w:sz w:val="24"/>
          <w:szCs w:val="24"/>
        </w:rPr>
        <w:t xml:space="preserve">odstawowy cel </w:t>
      </w:r>
      <w:r>
        <w:rPr>
          <w:rFonts w:ascii="Times New Roman" w:hAnsi="Times New Roman" w:cs="Times New Roman"/>
          <w:sz w:val="24"/>
          <w:szCs w:val="24"/>
        </w:rPr>
        <w:t>wskazano</w:t>
      </w:r>
      <w:r w:rsidR="00AB5971" w:rsidRPr="00AB5971">
        <w:rPr>
          <w:rFonts w:ascii="Times New Roman" w:hAnsi="Times New Roman" w:cs="Times New Roman"/>
          <w:sz w:val="24"/>
          <w:szCs w:val="24"/>
        </w:rPr>
        <w:t xml:space="preserve"> zapewnienie bezpieczeństwa ekologicznego społeczeństwa polskiego, </w:t>
      </w:r>
      <w:r>
        <w:rPr>
          <w:rFonts w:ascii="Times New Roman" w:hAnsi="Times New Roman" w:cs="Times New Roman"/>
          <w:sz w:val="24"/>
          <w:szCs w:val="24"/>
        </w:rPr>
        <w:t xml:space="preserve">co ma zostać oparte </w:t>
      </w:r>
      <w:r w:rsidR="00AB5971" w:rsidRPr="00AB5971">
        <w:rPr>
          <w:rFonts w:ascii="Times New Roman" w:hAnsi="Times New Roman" w:cs="Times New Roman"/>
          <w:sz w:val="24"/>
          <w:szCs w:val="24"/>
        </w:rPr>
        <w:t xml:space="preserve">przede wszystkim </w:t>
      </w:r>
      <w:r>
        <w:rPr>
          <w:rFonts w:ascii="Times New Roman" w:hAnsi="Times New Roman" w:cs="Times New Roman"/>
          <w:sz w:val="24"/>
          <w:szCs w:val="24"/>
        </w:rPr>
        <w:t>na</w:t>
      </w:r>
      <w:r w:rsidR="00AB5971" w:rsidRPr="00AB5971">
        <w:rPr>
          <w:rFonts w:ascii="Times New Roman" w:hAnsi="Times New Roman" w:cs="Times New Roman"/>
          <w:sz w:val="24"/>
          <w:szCs w:val="24"/>
        </w:rPr>
        <w:t xml:space="preserve"> zasad</w:t>
      </w:r>
      <w:r>
        <w:rPr>
          <w:rFonts w:ascii="Times New Roman" w:hAnsi="Times New Roman" w:cs="Times New Roman"/>
          <w:sz w:val="24"/>
          <w:szCs w:val="24"/>
        </w:rPr>
        <w:t>ach</w:t>
      </w:r>
      <w:r w:rsidR="00AB5971" w:rsidRPr="00AB5971">
        <w:rPr>
          <w:rFonts w:ascii="Times New Roman" w:hAnsi="Times New Roman" w:cs="Times New Roman"/>
          <w:sz w:val="24"/>
          <w:szCs w:val="24"/>
        </w:rPr>
        <w:t xml:space="preserve"> zrównoważonego rozwoju.   </w:t>
      </w:r>
    </w:p>
    <w:p w:rsidR="00AB5971" w:rsidRDefault="00461A4F" w:rsidP="00221643">
      <w:pPr>
        <w:jc w:val="both"/>
        <w:rPr>
          <w:rFonts w:ascii="Times New Roman" w:hAnsi="Times New Roman" w:cs="Times New Roman"/>
          <w:sz w:val="24"/>
          <w:szCs w:val="24"/>
        </w:rPr>
      </w:pPr>
      <w:r>
        <w:rPr>
          <w:rFonts w:ascii="Times New Roman" w:hAnsi="Times New Roman" w:cs="Times New Roman"/>
          <w:sz w:val="24"/>
          <w:szCs w:val="24"/>
        </w:rPr>
        <w:t xml:space="preserve">Najważniejsze, </w:t>
      </w:r>
      <w:r w:rsidRPr="00AB5971">
        <w:rPr>
          <w:rFonts w:ascii="Times New Roman" w:hAnsi="Times New Roman" w:cs="Times New Roman"/>
          <w:sz w:val="24"/>
          <w:szCs w:val="24"/>
        </w:rPr>
        <w:t>wynikające z polityki ekologicznej państwa</w:t>
      </w:r>
      <w:r>
        <w:rPr>
          <w:rFonts w:ascii="Times New Roman" w:hAnsi="Times New Roman" w:cs="Times New Roman"/>
          <w:sz w:val="24"/>
          <w:szCs w:val="24"/>
        </w:rPr>
        <w:t>,</w:t>
      </w:r>
      <w:r w:rsidRPr="00AB5971">
        <w:rPr>
          <w:rFonts w:ascii="Times New Roman" w:hAnsi="Times New Roman" w:cs="Times New Roman"/>
          <w:sz w:val="24"/>
          <w:szCs w:val="24"/>
        </w:rPr>
        <w:t xml:space="preserve"> </w:t>
      </w:r>
      <w:r w:rsidR="00AB5971" w:rsidRPr="00AB5971">
        <w:rPr>
          <w:rFonts w:ascii="Times New Roman" w:hAnsi="Times New Roman" w:cs="Times New Roman"/>
          <w:sz w:val="24"/>
          <w:szCs w:val="24"/>
        </w:rPr>
        <w:t xml:space="preserve">cele dotyczące Gminy </w:t>
      </w:r>
      <w:r w:rsidR="006818EC">
        <w:rPr>
          <w:rFonts w:ascii="Times New Roman" w:hAnsi="Times New Roman" w:cs="Times New Roman"/>
          <w:sz w:val="24"/>
          <w:szCs w:val="24"/>
        </w:rPr>
        <w:t>Brodnica</w:t>
      </w:r>
      <w:r w:rsidR="00AB5971" w:rsidRPr="00AB5971">
        <w:rPr>
          <w:rFonts w:ascii="Times New Roman" w:hAnsi="Times New Roman" w:cs="Times New Roman"/>
          <w:sz w:val="24"/>
          <w:szCs w:val="24"/>
        </w:rPr>
        <w:t xml:space="preserve">: </w:t>
      </w:r>
    </w:p>
    <w:p w:rsidR="00AB5971" w:rsidRPr="00AB5971" w:rsidRDefault="00AB5971" w:rsidP="00221643">
      <w:pPr>
        <w:jc w:val="both"/>
        <w:rPr>
          <w:rFonts w:ascii="Times New Roman" w:hAnsi="Times New Roman" w:cs="Times New Roman"/>
          <w:sz w:val="24"/>
          <w:szCs w:val="24"/>
        </w:rPr>
      </w:pPr>
      <w:r w:rsidRPr="00AB5971">
        <w:rPr>
          <w:rFonts w:ascii="Times New Roman" w:hAnsi="Times New Roman" w:cs="Times New Roman"/>
          <w:sz w:val="24"/>
          <w:szCs w:val="24"/>
        </w:rPr>
        <w:t>1. W zakresie zadań systemowych:</w:t>
      </w:r>
    </w:p>
    <w:p w:rsidR="00AB5971" w:rsidRPr="00461A4F" w:rsidRDefault="00AB5971" w:rsidP="007121DC">
      <w:pPr>
        <w:pStyle w:val="Akapitzlist"/>
        <w:numPr>
          <w:ilvl w:val="0"/>
          <w:numId w:val="4"/>
        </w:numPr>
        <w:jc w:val="both"/>
        <w:rPr>
          <w:rFonts w:ascii="Times New Roman" w:hAnsi="Times New Roman" w:cs="Times New Roman"/>
          <w:sz w:val="24"/>
          <w:szCs w:val="24"/>
        </w:rPr>
      </w:pPr>
      <w:r w:rsidRPr="00461A4F">
        <w:rPr>
          <w:rFonts w:ascii="Times New Roman" w:hAnsi="Times New Roman" w:cs="Times New Roman"/>
          <w:sz w:val="24"/>
          <w:szCs w:val="24"/>
        </w:rPr>
        <w:t>za</w:t>
      </w:r>
      <w:r w:rsidR="00461A4F">
        <w:rPr>
          <w:rFonts w:ascii="Times New Roman" w:hAnsi="Times New Roman" w:cs="Times New Roman"/>
          <w:sz w:val="24"/>
          <w:szCs w:val="24"/>
        </w:rPr>
        <w:t>gwarantowanie</w:t>
      </w:r>
      <w:r w:rsidRPr="00461A4F">
        <w:rPr>
          <w:rFonts w:ascii="Times New Roman" w:hAnsi="Times New Roman" w:cs="Times New Roman"/>
          <w:sz w:val="24"/>
          <w:szCs w:val="24"/>
        </w:rPr>
        <w:t xml:space="preserve"> </w:t>
      </w:r>
      <w:r w:rsidR="00461A4F">
        <w:rPr>
          <w:rFonts w:ascii="Times New Roman" w:hAnsi="Times New Roman" w:cs="Times New Roman"/>
          <w:sz w:val="24"/>
          <w:szCs w:val="24"/>
        </w:rPr>
        <w:t>uwzględniania wymogó</w:t>
      </w:r>
      <w:r w:rsidRPr="00461A4F">
        <w:rPr>
          <w:rFonts w:ascii="Times New Roman" w:hAnsi="Times New Roman" w:cs="Times New Roman"/>
          <w:sz w:val="24"/>
          <w:szCs w:val="24"/>
        </w:rPr>
        <w:t xml:space="preserve">w ochrony środowiska </w:t>
      </w:r>
      <w:r w:rsidR="00461A4F">
        <w:rPr>
          <w:rFonts w:ascii="Times New Roman" w:hAnsi="Times New Roman" w:cs="Times New Roman"/>
          <w:sz w:val="24"/>
          <w:szCs w:val="24"/>
        </w:rPr>
        <w:t xml:space="preserve">w </w:t>
      </w:r>
      <w:r w:rsidRPr="00461A4F">
        <w:rPr>
          <w:rFonts w:ascii="Times New Roman" w:hAnsi="Times New Roman" w:cs="Times New Roman"/>
          <w:sz w:val="24"/>
          <w:szCs w:val="24"/>
        </w:rPr>
        <w:t>ustal</w:t>
      </w:r>
      <w:r w:rsidR="00461A4F">
        <w:rPr>
          <w:rFonts w:ascii="Times New Roman" w:hAnsi="Times New Roman" w:cs="Times New Roman"/>
          <w:sz w:val="24"/>
          <w:szCs w:val="24"/>
        </w:rPr>
        <w:t>eniach</w:t>
      </w:r>
      <w:r w:rsidRPr="00461A4F">
        <w:rPr>
          <w:rFonts w:ascii="Times New Roman" w:hAnsi="Times New Roman" w:cs="Times New Roman"/>
          <w:sz w:val="24"/>
          <w:szCs w:val="24"/>
        </w:rPr>
        <w:t xml:space="preserve"> zawartych </w:t>
      </w:r>
      <w:r w:rsidR="00461A4F">
        <w:rPr>
          <w:rFonts w:ascii="Times New Roman" w:hAnsi="Times New Roman" w:cs="Times New Roman"/>
          <w:sz w:val="24"/>
          <w:szCs w:val="24"/>
        </w:rPr>
        <w:t>w</w:t>
      </w:r>
      <w:r w:rsidRPr="00461A4F">
        <w:rPr>
          <w:rFonts w:ascii="Times New Roman" w:hAnsi="Times New Roman" w:cs="Times New Roman"/>
          <w:sz w:val="24"/>
          <w:szCs w:val="24"/>
        </w:rPr>
        <w:t xml:space="preserve"> dokumentach strategicznych</w:t>
      </w:r>
      <w:r w:rsidR="00461A4F">
        <w:rPr>
          <w:rFonts w:ascii="Times New Roman" w:hAnsi="Times New Roman" w:cs="Times New Roman"/>
          <w:sz w:val="24"/>
          <w:szCs w:val="24"/>
        </w:rPr>
        <w:t xml:space="preserve"> oraz </w:t>
      </w:r>
      <w:r w:rsidRPr="00461A4F">
        <w:rPr>
          <w:rFonts w:ascii="Times New Roman" w:hAnsi="Times New Roman" w:cs="Times New Roman"/>
          <w:sz w:val="24"/>
          <w:szCs w:val="24"/>
        </w:rPr>
        <w:t xml:space="preserve">oceny skutków </w:t>
      </w:r>
      <w:r w:rsidR="00461A4F" w:rsidRPr="00461A4F">
        <w:rPr>
          <w:rFonts w:ascii="Times New Roman" w:hAnsi="Times New Roman" w:cs="Times New Roman"/>
          <w:sz w:val="24"/>
          <w:szCs w:val="24"/>
        </w:rPr>
        <w:t xml:space="preserve">ekologicznych ich realizacji </w:t>
      </w:r>
      <w:r w:rsidR="00461A4F">
        <w:rPr>
          <w:rFonts w:ascii="Times New Roman" w:hAnsi="Times New Roman" w:cs="Times New Roman"/>
          <w:sz w:val="24"/>
          <w:szCs w:val="24"/>
        </w:rPr>
        <w:t xml:space="preserve">dla środowiska </w:t>
      </w:r>
      <w:r w:rsidR="00461A4F" w:rsidRPr="00461A4F">
        <w:rPr>
          <w:rFonts w:ascii="Times New Roman" w:hAnsi="Times New Roman" w:cs="Times New Roman"/>
          <w:sz w:val="24"/>
          <w:szCs w:val="24"/>
        </w:rPr>
        <w:t>przeprowadz</w:t>
      </w:r>
      <w:r w:rsidR="00461A4F">
        <w:rPr>
          <w:rFonts w:ascii="Times New Roman" w:hAnsi="Times New Roman" w:cs="Times New Roman"/>
          <w:sz w:val="24"/>
          <w:szCs w:val="24"/>
        </w:rPr>
        <w:t>anej</w:t>
      </w:r>
      <w:r w:rsidR="00461A4F" w:rsidRPr="00461A4F">
        <w:rPr>
          <w:rFonts w:ascii="Times New Roman" w:hAnsi="Times New Roman" w:cs="Times New Roman"/>
          <w:sz w:val="24"/>
          <w:szCs w:val="24"/>
        </w:rPr>
        <w:t xml:space="preserve"> </w:t>
      </w:r>
      <w:r w:rsidRPr="00461A4F">
        <w:rPr>
          <w:rFonts w:ascii="Times New Roman" w:hAnsi="Times New Roman" w:cs="Times New Roman"/>
          <w:sz w:val="24"/>
          <w:szCs w:val="24"/>
        </w:rPr>
        <w:t xml:space="preserve">przed ich zatwierdzeniem, </w:t>
      </w:r>
    </w:p>
    <w:p w:rsidR="00AB5971" w:rsidRPr="00461A4F" w:rsidRDefault="00AB5971" w:rsidP="007121DC">
      <w:pPr>
        <w:pStyle w:val="Akapitzlist"/>
        <w:numPr>
          <w:ilvl w:val="0"/>
          <w:numId w:val="4"/>
        </w:numPr>
        <w:jc w:val="both"/>
        <w:rPr>
          <w:rFonts w:ascii="Times New Roman" w:hAnsi="Times New Roman" w:cs="Times New Roman"/>
          <w:sz w:val="24"/>
          <w:szCs w:val="24"/>
        </w:rPr>
      </w:pPr>
      <w:r w:rsidRPr="00461A4F">
        <w:rPr>
          <w:rFonts w:ascii="Times New Roman" w:hAnsi="Times New Roman" w:cs="Times New Roman"/>
          <w:sz w:val="24"/>
          <w:szCs w:val="24"/>
        </w:rPr>
        <w:t>powszechnie</w:t>
      </w:r>
      <w:r w:rsidR="00461A4F">
        <w:rPr>
          <w:rFonts w:ascii="Times New Roman" w:hAnsi="Times New Roman" w:cs="Times New Roman"/>
          <w:sz w:val="24"/>
          <w:szCs w:val="24"/>
        </w:rPr>
        <w:t>jsze wykorzystywanie</w:t>
      </w:r>
      <w:r w:rsidRPr="00461A4F">
        <w:rPr>
          <w:rFonts w:ascii="Times New Roman" w:hAnsi="Times New Roman" w:cs="Times New Roman"/>
          <w:sz w:val="24"/>
          <w:szCs w:val="24"/>
        </w:rPr>
        <w:t xml:space="preserve"> Systemów Zarządzania Środowiskowego, </w:t>
      </w:r>
    </w:p>
    <w:p w:rsidR="00AB5971" w:rsidRPr="00461A4F" w:rsidRDefault="00AB5971" w:rsidP="007121DC">
      <w:pPr>
        <w:pStyle w:val="Akapitzlist"/>
        <w:numPr>
          <w:ilvl w:val="0"/>
          <w:numId w:val="4"/>
        </w:numPr>
        <w:jc w:val="both"/>
        <w:rPr>
          <w:rFonts w:ascii="Times New Roman" w:hAnsi="Times New Roman" w:cs="Times New Roman"/>
          <w:sz w:val="24"/>
          <w:szCs w:val="24"/>
        </w:rPr>
      </w:pPr>
      <w:r w:rsidRPr="00461A4F">
        <w:rPr>
          <w:rFonts w:ascii="Times New Roman" w:hAnsi="Times New Roman" w:cs="Times New Roman"/>
          <w:sz w:val="24"/>
          <w:szCs w:val="24"/>
        </w:rPr>
        <w:t>za</w:t>
      </w:r>
      <w:r w:rsidR="00461A4F">
        <w:rPr>
          <w:rFonts w:ascii="Times New Roman" w:hAnsi="Times New Roman" w:cs="Times New Roman"/>
          <w:sz w:val="24"/>
          <w:szCs w:val="24"/>
        </w:rPr>
        <w:t>pewnien</w:t>
      </w:r>
      <w:r w:rsidRPr="00461A4F">
        <w:rPr>
          <w:rFonts w:ascii="Times New Roman" w:hAnsi="Times New Roman" w:cs="Times New Roman"/>
          <w:sz w:val="24"/>
          <w:szCs w:val="24"/>
        </w:rPr>
        <w:t xml:space="preserve">ie szerokiego dostępu do informacji o środowisku i jego ochronie, </w:t>
      </w:r>
    </w:p>
    <w:p w:rsidR="00AB5971" w:rsidRPr="00461A4F" w:rsidRDefault="00AB5971" w:rsidP="007121DC">
      <w:pPr>
        <w:pStyle w:val="Akapitzlist"/>
        <w:numPr>
          <w:ilvl w:val="0"/>
          <w:numId w:val="4"/>
        </w:numPr>
        <w:jc w:val="both"/>
        <w:rPr>
          <w:rFonts w:ascii="Times New Roman" w:hAnsi="Times New Roman" w:cs="Times New Roman"/>
          <w:sz w:val="24"/>
          <w:szCs w:val="24"/>
        </w:rPr>
      </w:pPr>
      <w:r w:rsidRPr="00461A4F">
        <w:rPr>
          <w:rFonts w:ascii="Times New Roman" w:hAnsi="Times New Roman" w:cs="Times New Roman"/>
          <w:sz w:val="24"/>
          <w:szCs w:val="24"/>
        </w:rPr>
        <w:t xml:space="preserve">współpraca z </w:t>
      </w:r>
      <w:r w:rsidR="00461A4F">
        <w:rPr>
          <w:rFonts w:ascii="Times New Roman" w:hAnsi="Times New Roman" w:cs="Times New Roman"/>
          <w:sz w:val="24"/>
          <w:szCs w:val="24"/>
        </w:rPr>
        <w:t>innymi podmiotami</w:t>
      </w:r>
      <w:r w:rsidRPr="00461A4F">
        <w:rPr>
          <w:rFonts w:ascii="Times New Roman" w:hAnsi="Times New Roman" w:cs="Times New Roman"/>
          <w:sz w:val="24"/>
          <w:szCs w:val="24"/>
        </w:rPr>
        <w:t xml:space="preserve">.  </w:t>
      </w:r>
    </w:p>
    <w:p w:rsidR="00AB5971" w:rsidRDefault="00AB5971" w:rsidP="00221643">
      <w:pPr>
        <w:jc w:val="both"/>
        <w:rPr>
          <w:rFonts w:ascii="Times New Roman" w:hAnsi="Times New Roman" w:cs="Times New Roman"/>
          <w:sz w:val="24"/>
          <w:szCs w:val="24"/>
        </w:rPr>
      </w:pPr>
      <w:r w:rsidRPr="00AB5971">
        <w:rPr>
          <w:rFonts w:ascii="Times New Roman" w:hAnsi="Times New Roman" w:cs="Times New Roman"/>
          <w:sz w:val="24"/>
          <w:szCs w:val="24"/>
        </w:rPr>
        <w:t xml:space="preserve">2. W zakresie ochrony zasobów naturalnych: </w:t>
      </w:r>
    </w:p>
    <w:p w:rsidR="00AB5971" w:rsidRPr="00461A4F" w:rsidRDefault="00AB5971" w:rsidP="007121DC">
      <w:pPr>
        <w:pStyle w:val="Akapitzlist"/>
        <w:numPr>
          <w:ilvl w:val="0"/>
          <w:numId w:val="5"/>
        </w:numPr>
        <w:spacing w:line="276" w:lineRule="auto"/>
        <w:jc w:val="both"/>
        <w:rPr>
          <w:rFonts w:ascii="Times New Roman" w:hAnsi="Times New Roman" w:cs="Times New Roman"/>
          <w:sz w:val="24"/>
          <w:szCs w:val="24"/>
        </w:rPr>
      </w:pPr>
      <w:r w:rsidRPr="00461A4F">
        <w:rPr>
          <w:rFonts w:ascii="Times New Roman" w:hAnsi="Times New Roman" w:cs="Times New Roman"/>
          <w:sz w:val="24"/>
          <w:szCs w:val="24"/>
        </w:rPr>
        <w:t>z</w:t>
      </w:r>
      <w:r w:rsidR="002C14F6">
        <w:rPr>
          <w:rFonts w:ascii="Times New Roman" w:hAnsi="Times New Roman" w:cs="Times New Roman"/>
          <w:sz w:val="24"/>
          <w:szCs w:val="24"/>
        </w:rPr>
        <w:t>apewnienie</w:t>
      </w:r>
      <w:r w:rsidRPr="00461A4F">
        <w:rPr>
          <w:rFonts w:ascii="Times New Roman" w:hAnsi="Times New Roman" w:cs="Times New Roman"/>
          <w:sz w:val="24"/>
          <w:szCs w:val="24"/>
        </w:rPr>
        <w:t xml:space="preserve"> biologicznej </w:t>
      </w:r>
      <w:r w:rsidR="002C14F6" w:rsidRPr="00461A4F">
        <w:rPr>
          <w:rFonts w:ascii="Times New Roman" w:hAnsi="Times New Roman" w:cs="Times New Roman"/>
          <w:sz w:val="24"/>
          <w:szCs w:val="24"/>
        </w:rPr>
        <w:t xml:space="preserve">różnorodności </w:t>
      </w:r>
      <w:r w:rsidR="002C14F6">
        <w:rPr>
          <w:rFonts w:ascii="Times New Roman" w:hAnsi="Times New Roman" w:cs="Times New Roman"/>
          <w:sz w:val="24"/>
          <w:szCs w:val="24"/>
        </w:rPr>
        <w:t>systemów wraz z</w:t>
      </w:r>
      <w:r w:rsidRPr="00461A4F">
        <w:rPr>
          <w:rFonts w:ascii="Times New Roman" w:hAnsi="Times New Roman" w:cs="Times New Roman"/>
          <w:sz w:val="24"/>
          <w:szCs w:val="24"/>
        </w:rPr>
        <w:t xml:space="preserve"> ochron</w:t>
      </w:r>
      <w:r w:rsidR="002C14F6">
        <w:rPr>
          <w:rFonts w:ascii="Times New Roman" w:hAnsi="Times New Roman" w:cs="Times New Roman"/>
          <w:sz w:val="24"/>
          <w:szCs w:val="24"/>
        </w:rPr>
        <w:t>ą</w:t>
      </w:r>
      <w:r w:rsidRPr="00461A4F">
        <w:rPr>
          <w:rFonts w:ascii="Times New Roman" w:hAnsi="Times New Roman" w:cs="Times New Roman"/>
          <w:sz w:val="24"/>
          <w:szCs w:val="24"/>
        </w:rPr>
        <w:t xml:space="preserve"> krajobrazu,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przemyślany sposób  gospodarowania</w:t>
      </w:r>
      <w:r w:rsidR="00AB5971" w:rsidRPr="00461A4F">
        <w:rPr>
          <w:rFonts w:ascii="Times New Roman" w:hAnsi="Times New Roman" w:cs="Times New Roman"/>
          <w:sz w:val="24"/>
          <w:szCs w:val="24"/>
        </w:rPr>
        <w:t xml:space="preserve"> zasob</w:t>
      </w:r>
      <w:r>
        <w:rPr>
          <w:rFonts w:ascii="Times New Roman" w:hAnsi="Times New Roman" w:cs="Times New Roman"/>
          <w:sz w:val="24"/>
          <w:szCs w:val="24"/>
        </w:rPr>
        <w:t>ami</w:t>
      </w:r>
      <w:r w:rsidR="00AB5971" w:rsidRPr="00461A4F">
        <w:rPr>
          <w:rFonts w:ascii="Times New Roman" w:hAnsi="Times New Roman" w:cs="Times New Roman"/>
          <w:sz w:val="24"/>
          <w:szCs w:val="24"/>
        </w:rPr>
        <w:t xml:space="preserve"> leśn</w:t>
      </w:r>
      <w:r>
        <w:rPr>
          <w:rFonts w:ascii="Times New Roman" w:hAnsi="Times New Roman" w:cs="Times New Roman"/>
          <w:sz w:val="24"/>
          <w:szCs w:val="24"/>
        </w:rPr>
        <w:t>ymi</w:t>
      </w:r>
      <w:r w:rsidR="00AB5971" w:rsidRPr="00461A4F">
        <w:rPr>
          <w:rFonts w:ascii="Times New Roman" w:hAnsi="Times New Roman" w:cs="Times New Roman"/>
          <w:sz w:val="24"/>
          <w:szCs w:val="24"/>
        </w:rPr>
        <w:t xml:space="preserve">, </w:t>
      </w:r>
    </w:p>
    <w:p w:rsidR="00AB5971" w:rsidRPr="00461A4F" w:rsidRDefault="00AB5971" w:rsidP="007121DC">
      <w:pPr>
        <w:pStyle w:val="Akapitzlist"/>
        <w:numPr>
          <w:ilvl w:val="0"/>
          <w:numId w:val="5"/>
        </w:numPr>
        <w:spacing w:line="276" w:lineRule="auto"/>
        <w:jc w:val="both"/>
        <w:rPr>
          <w:rFonts w:ascii="Times New Roman" w:hAnsi="Times New Roman" w:cs="Times New Roman"/>
          <w:sz w:val="24"/>
          <w:szCs w:val="24"/>
        </w:rPr>
      </w:pPr>
      <w:r w:rsidRPr="00461A4F">
        <w:rPr>
          <w:rFonts w:ascii="Times New Roman" w:hAnsi="Times New Roman" w:cs="Times New Roman"/>
          <w:sz w:val="24"/>
          <w:szCs w:val="24"/>
        </w:rPr>
        <w:t xml:space="preserve">racjonalizacja gospodarowania zasobami wód powierzchniowych i podziemnych,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ograniczanie antropopresji prowadzącej do </w:t>
      </w:r>
      <w:r w:rsidR="00AB5971" w:rsidRPr="00461A4F">
        <w:rPr>
          <w:rFonts w:ascii="Times New Roman" w:hAnsi="Times New Roman" w:cs="Times New Roman"/>
          <w:sz w:val="24"/>
          <w:szCs w:val="24"/>
        </w:rPr>
        <w:t xml:space="preserve">degradacji terenów rolnych, </w:t>
      </w:r>
      <w:r>
        <w:rPr>
          <w:rFonts w:ascii="Times New Roman" w:hAnsi="Times New Roman" w:cs="Times New Roman"/>
          <w:sz w:val="24"/>
          <w:szCs w:val="24"/>
        </w:rPr>
        <w:t xml:space="preserve">siedlisk </w:t>
      </w:r>
      <w:r w:rsidR="00AB5971" w:rsidRPr="00461A4F">
        <w:rPr>
          <w:rFonts w:ascii="Times New Roman" w:hAnsi="Times New Roman" w:cs="Times New Roman"/>
          <w:sz w:val="24"/>
          <w:szCs w:val="24"/>
        </w:rPr>
        <w:t xml:space="preserve">łąkowych i wodno-błotnych,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intensyfikacja tempa</w:t>
      </w:r>
      <w:r w:rsidR="00AB5971" w:rsidRPr="00461A4F">
        <w:rPr>
          <w:rFonts w:ascii="Times New Roman" w:hAnsi="Times New Roman" w:cs="Times New Roman"/>
          <w:sz w:val="24"/>
          <w:szCs w:val="24"/>
        </w:rPr>
        <w:t xml:space="preserve"> rekultywacji </w:t>
      </w:r>
      <w:r>
        <w:rPr>
          <w:rFonts w:ascii="Times New Roman" w:hAnsi="Times New Roman" w:cs="Times New Roman"/>
          <w:sz w:val="24"/>
          <w:szCs w:val="24"/>
        </w:rPr>
        <w:t>terenów</w:t>
      </w:r>
      <w:r w:rsidR="00AB5971" w:rsidRPr="00461A4F">
        <w:rPr>
          <w:rFonts w:ascii="Times New Roman" w:hAnsi="Times New Roman" w:cs="Times New Roman"/>
          <w:sz w:val="24"/>
          <w:szCs w:val="24"/>
        </w:rPr>
        <w:t xml:space="preserve"> zdegradowanych i zdewastowanych, </w:t>
      </w:r>
      <w:r>
        <w:rPr>
          <w:rFonts w:ascii="Times New Roman" w:hAnsi="Times New Roman" w:cs="Times New Roman"/>
          <w:sz w:val="24"/>
          <w:szCs w:val="24"/>
        </w:rPr>
        <w:t xml:space="preserve">przez </w:t>
      </w:r>
      <w:r w:rsidR="00AB5971" w:rsidRPr="00461A4F">
        <w:rPr>
          <w:rFonts w:ascii="Times New Roman" w:hAnsi="Times New Roman" w:cs="Times New Roman"/>
          <w:sz w:val="24"/>
          <w:szCs w:val="24"/>
        </w:rPr>
        <w:t>przywr</w:t>
      </w:r>
      <w:r>
        <w:rPr>
          <w:rFonts w:ascii="Times New Roman" w:hAnsi="Times New Roman" w:cs="Times New Roman"/>
          <w:sz w:val="24"/>
          <w:szCs w:val="24"/>
        </w:rPr>
        <w:t>ócenie</w:t>
      </w:r>
      <w:r w:rsidR="00AB5971" w:rsidRPr="00461A4F">
        <w:rPr>
          <w:rFonts w:ascii="Times New Roman" w:hAnsi="Times New Roman" w:cs="Times New Roman"/>
          <w:sz w:val="24"/>
          <w:szCs w:val="24"/>
        </w:rPr>
        <w:t xml:space="preserve"> im funkcj</w:t>
      </w:r>
      <w:r>
        <w:rPr>
          <w:rFonts w:ascii="Times New Roman" w:hAnsi="Times New Roman" w:cs="Times New Roman"/>
          <w:sz w:val="24"/>
          <w:szCs w:val="24"/>
        </w:rPr>
        <w:t xml:space="preserve">i przyrodniczej (leśnej, </w:t>
      </w:r>
      <w:r w:rsidR="00AB5971" w:rsidRPr="00461A4F">
        <w:rPr>
          <w:rFonts w:ascii="Times New Roman" w:hAnsi="Times New Roman" w:cs="Times New Roman"/>
          <w:sz w:val="24"/>
          <w:szCs w:val="24"/>
        </w:rPr>
        <w:t>rekreacyjn</w:t>
      </w:r>
      <w:r>
        <w:rPr>
          <w:rFonts w:ascii="Times New Roman" w:hAnsi="Times New Roman" w:cs="Times New Roman"/>
          <w:sz w:val="24"/>
          <w:szCs w:val="24"/>
        </w:rPr>
        <w:t>ej lub rolniczej)</w:t>
      </w:r>
      <w:r w:rsidR="00AB5971" w:rsidRPr="00461A4F">
        <w:rPr>
          <w:rFonts w:ascii="Times New Roman" w:hAnsi="Times New Roman" w:cs="Times New Roman"/>
          <w:sz w:val="24"/>
          <w:szCs w:val="24"/>
        </w:rPr>
        <w:t xml:space="preserve">,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promowanie</w:t>
      </w:r>
      <w:r w:rsidR="00AB5971" w:rsidRPr="00461A4F">
        <w:rPr>
          <w:rFonts w:ascii="Times New Roman" w:hAnsi="Times New Roman" w:cs="Times New Roman"/>
          <w:sz w:val="24"/>
          <w:szCs w:val="24"/>
        </w:rPr>
        <w:t xml:space="preserve"> dobrych praktyk rolnych i leśnych, zgodnych z zasadami rozwoju zrównoważonego,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ograniczanie </w:t>
      </w:r>
      <w:r w:rsidR="00AB5971" w:rsidRPr="00461A4F">
        <w:rPr>
          <w:rFonts w:ascii="Times New Roman" w:hAnsi="Times New Roman" w:cs="Times New Roman"/>
          <w:sz w:val="24"/>
          <w:szCs w:val="24"/>
        </w:rPr>
        <w:t xml:space="preserve"> nielegalnej eksploatacji </w:t>
      </w:r>
      <w:r>
        <w:rPr>
          <w:rFonts w:ascii="Times New Roman" w:hAnsi="Times New Roman" w:cs="Times New Roman"/>
          <w:sz w:val="24"/>
          <w:szCs w:val="24"/>
        </w:rPr>
        <w:t xml:space="preserve">złóż </w:t>
      </w:r>
      <w:r w:rsidR="00AB5971" w:rsidRPr="00461A4F">
        <w:rPr>
          <w:rFonts w:ascii="Times New Roman" w:hAnsi="Times New Roman" w:cs="Times New Roman"/>
          <w:sz w:val="24"/>
          <w:szCs w:val="24"/>
        </w:rPr>
        <w:t xml:space="preserve">kopalin,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minimalizacja </w:t>
      </w:r>
      <w:r w:rsidR="00AB5971" w:rsidRPr="00461A4F">
        <w:rPr>
          <w:rFonts w:ascii="Times New Roman" w:hAnsi="Times New Roman" w:cs="Times New Roman"/>
          <w:sz w:val="24"/>
          <w:szCs w:val="24"/>
        </w:rPr>
        <w:t xml:space="preserve"> </w:t>
      </w:r>
      <w:r>
        <w:rPr>
          <w:rFonts w:ascii="Times New Roman" w:hAnsi="Times New Roman" w:cs="Times New Roman"/>
          <w:sz w:val="24"/>
          <w:szCs w:val="24"/>
        </w:rPr>
        <w:t>negatywnych oddziaływań</w:t>
      </w:r>
      <w:r w:rsidR="00AB5971" w:rsidRPr="00461A4F">
        <w:rPr>
          <w:rFonts w:ascii="Times New Roman" w:hAnsi="Times New Roman" w:cs="Times New Roman"/>
          <w:sz w:val="24"/>
          <w:szCs w:val="24"/>
        </w:rPr>
        <w:t xml:space="preserve"> na środowisko </w:t>
      </w:r>
      <w:r>
        <w:rPr>
          <w:rFonts w:ascii="Times New Roman" w:hAnsi="Times New Roman" w:cs="Times New Roman"/>
          <w:sz w:val="24"/>
          <w:szCs w:val="24"/>
        </w:rPr>
        <w:t xml:space="preserve">w trakcie </w:t>
      </w:r>
      <w:r w:rsidR="00AB5971" w:rsidRPr="00461A4F">
        <w:rPr>
          <w:rFonts w:ascii="Times New Roman" w:hAnsi="Times New Roman" w:cs="Times New Roman"/>
          <w:sz w:val="24"/>
          <w:szCs w:val="24"/>
        </w:rPr>
        <w:t xml:space="preserve"> prowadzenia prac geologicznych  i eksploatacji kopalin.  </w:t>
      </w:r>
    </w:p>
    <w:p w:rsidR="004F4CE2" w:rsidRDefault="00AB5971" w:rsidP="00221643">
      <w:pPr>
        <w:jc w:val="both"/>
        <w:rPr>
          <w:rFonts w:ascii="Times New Roman" w:hAnsi="Times New Roman" w:cs="Times New Roman"/>
          <w:sz w:val="24"/>
          <w:szCs w:val="24"/>
        </w:rPr>
      </w:pPr>
      <w:r w:rsidRPr="00AB5971">
        <w:rPr>
          <w:rFonts w:ascii="Times New Roman" w:hAnsi="Times New Roman" w:cs="Times New Roman"/>
          <w:sz w:val="24"/>
          <w:szCs w:val="24"/>
        </w:rPr>
        <w:t xml:space="preserve">3. W zakresie poprawy jakości środowiska i bezpieczeństwa ekologicznego: </w:t>
      </w:r>
    </w:p>
    <w:p w:rsidR="004F4CE2"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umożliwienie </w:t>
      </w:r>
      <w:r w:rsidR="00AB5971" w:rsidRPr="00461A4F">
        <w:rPr>
          <w:rFonts w:ascii="Times New Roman" w:hAnsi="Times New Roman" w:cs="Times New Roman"/>
          <w:sz w:val="24"/>
          <w:szCs w:val="24"/>
        </w:rPr>
        <w:t>osiągnięci</w:t>
      </w:r>
      <w:r>
        <w:rPr>
          <w:rFonts w:ascii="Times New Roman" w:hAnsi="Times New Roman" w:cs="Times New Roman"/>
          <w:sz w:val="24"/>
          <w:szCs w:val="24"/>
        </w:rPr>
        <w:t>a</w:t>
      </w:r>
      <w:r w:rsidR="00AB5971" w:rsidRPr="00461A4F">
        <w:rPr>
          <w:rFonts w:ascii="Times New Roman" w:hAnsi="Times New Roman" w:cs="Times New Roman"/>
          <w:sz w:val="24"/>
          <w:szCs w:val="24"/>
        </w:rPr>
        <w:t xml:space="preserve"> </w:t>
      </w:r>
      <w:r>
        <w:rPr>
          <w:rFonts w:ascii="Times New Roman" w:hAnsi="Times New Roman" w:cs="Times New Roman"/>
          <w:sz w:val="24"/>
          <w:szCs w:val="24"/>
        </w:rPr>
        <w:t xml:space="preserve">co najmniej </w:t>
      </w:r>
      <w:r w:rsidR="00AB5971" w:rsidRPr="00461A4F">
        <w:rPr>
          <w:rFonts w:ascii="Times New Roman" w:hAnsi="Times New Roman" w:cs="Times New Roman"/>
          <w:sz w:val="24"/>
          <w:szCs w:val="24"/>
        </w:rPr>
        <w:t xml:space="preserve">dobrego stanu wód powierzchniowych </w:t>
      </w:r>
      <w:r>
        <w:rPr>
          <w:rFonts w:ascii="Times New Roman" w:hAnsi="Times New Roman" w:cs="Times New Roman"/>
          <w:sz w:val="24"/>
          <w:szCs w:val="24"/>
        </w:rPr>
        <w:br/>
      </w:r>
      <w:r w:rsidR="00AB5971" w:rsidRPr="00461A4F">
        <w:rPr>
          <w:rFonts w:ascii="Times New Roman" w:hAnsi="Times New Roman" w:cs="Times New Roman"/>
          <w:sz w:val="24"/>
          <w:szCs w:val="24"/>
        </w:rPr>
        <w:t>i podziemnych</w:t>
      </w:r>
      <w:r>
        <w:rPr>
          <w:rFonts w:ascii="Times New Roman" w:hAnsi="Times New Roman" w:cs="Times New Roman"/>
          <w:sz w:val="24"/>
          <w:szCs w:val="24"/>
        </w:rPr>
        <w:t xml:space="preserve"> dzięki</w:t>
      </w:r>
      <w:r w:rsidR="00AB5971" w:rsidRPr="00461A4F">
        <w:rPr>
          <w:rFonts w:ascii="Times New Roman" w:hAnsi="Times New Roman" w:cs="Times New Roman"/>
          <w:sz w:val="24"/>
          <w:szCs w:val="24"/>
        </w:rPr>
        <w:t xml:space="preserve"> uporządkowani</w:t>
      </w:r>
      <w:r>
        <w:rPr>
          <w:rFonts w:ascii="Times New Roman" w:hAnsi="Times New Roman" w:cs="Times New Roman"/>
          <w:sz w:val="24"/>
          <w:szCs w:val="24"/>
        </w:rPr>
        <w:t>u</w:t>
      </w:r>
      <w:r w:rsidR="00AB5971" w:rsidRPr="00461A4F">
        <w:rPr>
          <w:rFonts w:ascii="Times New Roman" w:hAnsi="Times New Roman" w:cs="Times New Roman"/>
          <w:sz w:val="24"/>
          <w:szCs w:val="24"/>
        </w:rPr>
        <w:t xml:space="preserve"> gospodarki ściekami komunalnymi oraz zmniejszeni</w:t>
      </w:r>
      <w:r>
        <w:rPr>
          <w:rFonts w:ascii="Times New Roman" w:hAnsi="Times New Roman" w:cs="Times New Roman"/>
          <w:sz w:val="24"/>
          <w:szCs w:val="24"/>
        </w:rPr>
        <w:t xml:space="preserve">u </w:t>
      </w:r>
      <w:r w:rsidR="00AB5971" w:rsidRPr="00461A4F">
        <w:rPr>
          <w:rFonts w:ascii="Times New Roman" w:hAnsi="Times New Roman" w:cs="Times New Roman"/>
          <w:sz w:val="24"/>
          <w:szCs w:val="24"/>
        </w:rPr>
        <w:t xml:space="preserve">ładunku zanieczyszczeń pochodzących ze źródeł rozproszonych, trafiających do wód wraz ze spływami powierzchniowymi, </w:t>
      </w:r>
    </w:p>
    <w:p w:rsidR="004F4CE2"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dotrzymanie </w:t>
      </w:r>
      <w:r w:rsidR="00AB5971" w:rsidRPr="00461A4F">
        <w:rPr>
          <w:rFonts w:ascii="Times New Roman" w:hAnsi="Times New Roman" w:cs="Times New Roman"/>
          <w:sz w:val="24"/>
          <w:szCs w:val="24"/>
        </w:rPr>
        <w:t xml:space="preserve"> wymagań </w:t>
      </w:r>
      <w:r>
        <w:rPr>
          <w:rFonts w:ascii="Times New Roman" w:hAnsi="Times New Roman" w:cs="Times New Roman"/>
          <w:sz w:val="24"/>
          <w:szCs w:val="24"/>
        </w:rPr>
        <w:t xml:space="preserve">określonych w </w:t>
      </w:r>
      <w:r w:rsidR="00AB5971" w:rsidRPr="00461A4F">
        <w:rPr>
          <w:rFonts w:ascii="Times New Roman" w:hAnsi="Times New Roman" w:cs="Times New Roman"/>
          <w:sz w:val="24"/>
          <w:szCs w:val="24"/>
        </w:rPr>
        <w:t>pr</w:t>
      </w:r>
      <w:r>
        <w:rPr>
          <w:rFonts w:ascii="Times New Roman" w:hAnsi="Times New Roman" w:cs="Times New Roman"/>
          <w:sz w:val="24"/>
          <w:szCs w:val="24"/>
        </w:rPr>
        <w:t>zepisach</w:t>
      </w:r>
      <w:r w:rsidR="00AB5971" w:rsidRPr="00461A4F">
        <w:rPr>
          <w:rFonts w:ascii="Times New Roman" w:hAnsi="Times New Roman" w:cs="Times New Roman"/>
          <w:sz w:val="24"/>
          <w:szCs w:val="24"/>
        </w:rPr>
        <w:t xml:space="preserve"> </w:t>
      </w:r>
      <w:r>
        <w:rPr>
          <w:rFonts w:ascii="Times New Roman" w:hAnsi="Times New Roman" w:cs="Times New Roman"/>
          <w:sz w:val="24"/>
          <w:szCs w:val="24"/>
        </w:rPr>
        <w:t xml:space="preserve">dotyczących </w:t>
      </w:r>
      <w:r w:rsidR="00AB5971" w:rsidRPr="00461A4F">
        <w:rPr>
          <w:rFonts w:ascii="Times New Roman" w:hAnsi="Times New Roman" w:cs="Times New Roman"/>
          <w:sz w:val="24"/>
          <w:szCs w:val="24"/>
        </w:rPr>
        <w:t xml:space="preserve"> jakości powietrza, </w:t>
      </w:r>
    </w:p>
    <w:p w:rsidR="004F4CE2"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redukcja </w:t>
      </w:r>
      <w:r w:rsidR="00AB5971" w:rsidRPr="00461A4F">
        <w:rPr>
          <w:rFonts w:ascii="Times New Roman" w:hAnsi="Times New Roman" w:cs="Times New Roman"/>
          <w:sz w:val="24"/>
          <w:szCs w:val="24"/>
        </w:rPr>
        <w:t xml:space="preserve"> </w:t>
      </w:r>
      <w:r>
        <w:rPr>
          <w:rFonts w:ascii="Times New Roman" w:hAnsi="Times New Roman" w:cs="Times New Roman"/>
          <w:sz w:val="24"/>
          <w:szCs w:val="24"/>
        </w:rPr>
        <w:t>nara</w:t>
      </w:r>
      <w:r w:rsidR="00AB5971" w:rsidRPr="00461A4F">
        <w:rPr>
          <w:rFonts w:ascii="Times New Roman" w:hAnsi="Times New Roman" w:cs="Times New Roman"/>
          <w:sz w:val="24"/>
          <w:szCs w:val="24"/>
        </w:rPr>
        <w:t xml:space="preserve">żenia mieszkańców Gminy </w:t>
      </w:r>
      <w:r>
        <w:rPr>
          <w:rFonts w:ascii="Times New Roman" w:hAnsi="Times New Roman" w:cs="Times New Roman"/>
          <w:sz w:val="24"/>
          <w:szCs w:val="24"/>
        </w:rPr>
        <w:t xml:space="preserve">na oddziaływanie </w:t>
      </w:r>
      <w:r w:rsidR="00AB5971" w:rsidRPr="00461A4F">
        <w:rPr>
          <w:rFonts w:ascii="Times New Roman" w:hAnsi="Times New Roman" w:cs="Times New Roman"/>
          <w:sz w:val="24"/>
          <w:szCs w:val="24"/>
        </w:rPr>
        <w:t>ponadnormatywn</w:t>
      </w:r>
      <w:r>
        <w:rPr>
          <w:rFonts w:ascii="Times New Roman" w:hAnsi="Times New Roman" w:cs="Times New Roman"/>
          <w:sz w:val="24"/>
          <w:szCs w:val="24"/>
        </w:rPr>
        <w:t>ego</w:t>
      </w:r>
      <w:r w:rsidR="00AB5971" w:rsidRPr="00461A4F">
        <w:rPr>
          <w:rFonts w:ascii="Times New Roman" w:hAnsi="Times New Roman" w:cs="Times New Roman"/>
          <w:sz w:val="24"/>
          <w:szCs w:val="24"/>
        </w:rPr>
        <w:t xml:space="preserve"> hałasem,  </w:t>
      </w:r>
    </w:p>
    <w:p w:rsidR="004F4CE2"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rozwijanie</w:t>
      </w:r>
      <w:r w:rsidR="00AB5971" w:rsidRPr="00461A4F">
        <w:rPr>
          <w:rFonts w:ascii="Times New Roman" w:hAnsi="Times New Roman" w:cs="Times New Roman"/>
          <w:sz w:val="24"/>
          <w:szCs w:val="24"/>
        </w:rPr>
        <w:t xml:space="preserve"> kompleksowego systemu gospodarowania odpadami komunalnymi, </w:t>
      </w:r>
    </w:p>
    <w:p w:rsidR="00AB5971"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przeprowadzenie </w:t>
      </w:r>
      <w:r w:rsidR="00AB5971" w:rsidRPr="00461A4F">
        <w:rPr>
          <w:rFonts w:ascii="Times New Roman" w:hAnsi="Times New Roman" w:cs="Times New Roman"/>
          <w:sz w:val="24"/>
          <w:szCs w:val="24"/>
        </w:rPr>
        <w:t xml:space="preserve">wiarygodnej oceny </w:t>
      </w:r>
      <w:r w:rsidR="009C7587">
        <w:rPr>
          <w:rFonts w:ascii="Times New Roman" w:hAnsi="Times New Roman" w:cs="Times New Roman"/>
          <w:sz w:val="24"/>
          <w:szCs w:val="24"/>
        </w:rPr>
        <w:t>zagrożenia ekspozycją mieszkańców na</w:t>
      </w:r>
      <w:r w:rsidR="00AB5971" w:rsidRPr="00461A4F">
        <w:rPr>
          <w:rFonts w:ascii="Times New Roman" w:hAnsi="Times New Roman" w:cs="Times New Roman"/>
          <w:sz w:val="24"/>
          <w:szCs w:val="24"/>
        </w:rPr>
        <w:t xml:space="preserve"> ponadnormatywny hałas  i podjęcie </w:t>
      </w:r>
      <w:r w:rsidR="009C7587">
        <w:rPr>
          <w:rFonts w:ascii="Times New Roman" w:hAnsi="Times New Roman" w:cs="Times New Roman"/>
          <w:sz w:val="24"/>
          <w:szCs w:val="24"/>
        </w:rPr>
        <w:t>działań</w:t>
      </w:r>
      <w:r w:rsidR="00AB5971" w:rsidRPr="00461A4F">
        <w:rPr>
          <w:rFonts w:ascii="Times New Roman" w:hAnsi="Times New Roman" w:cs="Times New Roman"/>
          <w:sz w:val="24"/>
          <w:szCs w:val="24"/>
        </w:rPr>
        <w:t xml:space="preserve"> do </w:t>
      </w:r>
      <w:r w:rsidR="009C7587">
        <w:rPr>
          <w:rFonts w:ascii="Times New Roman" w:hAnsi="Times New Roman" w:cs="Times New Roman"/>
          <w:sz w:val="24"/>
          <w:szCs w:val="24"/>
        </w:rPr>
        <w:t>redukcji</w:t>
      </w:r>
      <w:r w:rsidR="00AB5971" w:rsidRPr="00461A4F">
        <w:rPr>
          <w:rFonts w:ascii="Times New Roman" w:hAnsi="Times New Roman" w:cs="Times New Roman"/>
          <w:sz w:val="24"/>
          <w:szCs w:val="24"/>
        </w:rPr>
        <w:t xml:space="preserve"> tego zagrożenia tam, gdzie jest ono największe.</w:t>
      </w:r>
    </w:p>
    <w:p w:rsidR="00461A4F" w:rsidRPr="00C820C7" w:rsidRDefault="00C820C7" w:rsidP="00221643">
      <w:pPr>
        <w:jc w:val="both"/>
        <w:rPr>
          <w:rFonts w:ascii="Times New Roman" w:hAnsi="Times New Roman" w:cs="Times New Roman"/>
          <w:sz w:val="24"/>
          <w:szCs w:val="24"/>
        </w:rPr>
      </w:pPr>
      <w:r w:rsidRPr="00C820C7">
        <w:rPr>
          <w:rFonts w:ascii="Times New Roman" w:hAnsi="Times New Roman" w:cs="Times New Roman"/>
          <w:sz w:val="24"/>
          <w:szCs w:val="24"/>
        </w:rPr>
        <w:t xml:space="preserve">Pomimo </w:t>
      </w:r>
      <w:r>
        <w:rPr>
          <w:rFonts w:ascii="Times New Roman" w:hAnsi="Times New Roman" w:cs="Times New Roman"/>
          <w:sz w:val="24"/>
          <w:szCs w:val="24"/>
        </w:rPr>
        <w:t xml:space="preserve">upływu terminu obowiązywania w/w dokumentu jego postanowienia </w:t>
      </w:r>
      <w:r w:rsidR="000B2953">
        <w:rPr>
          <w:rFonts w:ascii="Times New Roman" w:hAnsi="Times New Roman" w:cs="Times New Roman"/>
          <w:sz w:val="24"/>
          <w:szCs w:val="24"/>
        </w:rPr>
        <w:t xml:space="preserve">wywarły na tyle istotny wpływ na kierunki działań w zakresie ochrony środowiska, że </w:t>
      </w:r>
      <w:proofErr w:type="spellStart"/>
      <w:r w:rsidR="000B2953">
        <w:rPr>
          <w:rFonts w:ascii="Times New Roman" w:hAnsi="Times New Roman" w:cs="Times New Roman"/>
          <w:sz w:val="24"/>
          <w:szCs w:val="24"/>
        </w:rPr>
        <w:t>uwazględniono</w:t>
      </w:r>
      <w:proofErr w:type="spellEnd"/>
      <w:r w:rsidR="000B2953">
        <w:rPr>
          <w:rFonts w:ascii="Times New Roman" w:hAnsi="Times New Roman" w:cs="Times New Roman"/>
          <w:sz w:val="24"/>
          <w:szCs w:val="24"/>
        </w:rPr>
        <w:t xml:space="preserve"> je w niniejszym dokumencie. Obecnie, zgodnie z art. 14 ust.1ustawy Prawo Ochrony Środowiska, polityka ekologiczna realizowana jest w oparciu o strategie rozwoju, programy i dokumenty programowe, o których mowa w ustawie z dnia 6 grudnia 2006r. o zasadach prowadzenia polityki rozwoju. </w:t>
      </w:r>
    </w:p>
    <w:p w:rsidR="004F4CE2" w:rsidRPr="004F4CE2" w:rsidRDefault="004F4CE2" w:rsidP="00221643">
      <w:pPr>
        <w:jc w:val="both"/>
        <w:rPr>
          <w:rFonts w:ascii="Times New Roman" w:hAnsi="Times New Roman" w:cs="Times New Roman"/>
          <w:b/>
          <w:sz w:val="24"/>
          <w:szCs w:val="24"/>
        </w:rPr>
      </w:pPr>
      <w:r w:rsidRPr="004F4CE2">
        <w:rPr>
          <w:rFonts w:ascii="Times New Roman" w:hAnsi="Times New Roman" w:cs="Times New Roman"/>
          <w:b/>
          <w:sz w:val="24"/>
          <w:szCs w:val="24"/>
        </w:rPr>
        <w:t xml:space="preserve">3.1.2. Uwarunkowania wynikające z Krajowego </w:t>
      </w:r>
      <w:r w:rsidR="009C7587">
        <w:rPr>
          <w:rFonts w:ascii="Times New Roman" w:hAnsi="Times New Roman" w:cs="Times New Roman"/>
          <w:b/>
          <w:sz w:val="24"/>
          <w:szCs w:val="24"/>
        </w:rPr>
        <w:t xml:space="preserve"> </w:t>
      </w:r>
      <w:r w:rsidRPr="004F4CE2">
        <w:rPr>
          <w:rFonts w:ascii="Times New Roman" w:hAnsi="Times New Roman" w:cs="Times New Roman"/>
          <w:b/>
          <w:sz w:val="24"/>
          <w:szCs w:val="24"/>
        </w:rPr>
        <w:t xml:space="preserve">Planu Gospodarki Odpadami </w:t>
      </w:r>
    </w:p>
    <w:p w:rsidR="004F4CE2" w:rsidRPr="004F4CE2" w:rsidRDefault="009C7587" w:rsidP="00221643">
      <w:pPr>
        <w:jc w:val="both"/>
        <w:rPr>
          <w:rFonts w:ascii="Times New Roman" w:hAnsi="Times New Roman" w:cs="Times New Roman"/>
          <w:sz w:val="24"/>
          <w:szCs w:val="24"/>
        </w:rPr>
      </w:pPr>
      <w:r>
        <w:rPr>
          <w:rFonts w:ascii="Times New Roman" w:hAnsi="Times New Roman" w:cs="Times New Roman"/>
          <w:sz w:val="24"/>
          <w:szCs w:val="24"/>
        </w:rPr>
        <w:t xml:space="preserve">Ograniczenie ilości odpadów deponowanych na składowiskach i </w:t>
      </w:r>
      <w:r w:rsidR="004F4CE2" w:rsidRPr="004F4CE2">
        <w:rPr>
          <w:rFonts w:ascii="Times New Roman" w:hAnsi="Times New Roman" w:cs="Times New Roman"/>
          <w:sz w:val="24"/>
          <w:szCs w:val="24"/>
        </w:rPr>
        <w:t>wprowadzenie w Polsce efektywnego systemu gospodarki odpadami</w:t>
      </w:r>
      <w:r w:rsidRPr="009C7587">
        <w:rPr>
          <w:rFonts w:ascii="Times New Roman" w:hAnsi="Times New Roman" w:cs="Times New Roman"/>
          <w:sz w:val="24"/>
          <w:szCs w:val="24"/>
        </w:rPr>
        <w:t xml:space="preserve"> </w:t>
      </w:r>
      <w:r>
        <w:rPr>
          <w:rFonts w:ascii="Times New Roman" w:hAnsi="Times New Roman" w:cs="Times New Roman"/>
          <w:sz w:val="24"/>
          <w:szCs w:val="24"/>
        </w:rPr>
        <w:t>to główne założenia</w:t>
      </w:r>
      <w:r w:rsidRPr="004F4CE2">
        <w:rPr>
          <w:rFonts w:ascii="Times New Roman" w:hAnsi="Times New Roman" w:cs="Times New Roman"/>
          <w:sz w:val="24"/>
          <w:szCs w:val="24"/>
        </w:rPr>
        <w:t xml:space="preserve"> KPGO 20</w:t>
      </w:r>
      <w:r w:rsidR="006818EC">
        <w:rPr>
          <w:rFonts w:ascii="Times New Roman" w:hAnsi="Times New Roman" w:cs="Times New Roman"/>
          <w:sz w:val="24"/>
          <w:szCs w:val="24"/>
        </w:rPr>
        <w:t>22</w:t>
      </w:r>
      <w:r w:rsidR="004F4CE2" w:rsidRPr="004F4CE2">
        <w:rPr>
          <w:rFonts w:ascii="Times New Roman" w:hAnsi="Times New Roman" w:cs="Times New Roman"/>
          <w:sz w:val="24"/>
          <w:szCs w:val="24"/>
        </w:rPr>
        <w:t xml:space="preserve">, </w:t>
      </w:r>
      <w:r>
        <w:rPr>
          <w:rFonts w:ascii="Times New Roman" w:hAnsi="Times New Roman" w:cs="Times New Roman"/>
          <w:sz w:val="24"/>
          <w:szCs w:val="24"/>
        </w:rPr>
        <w:t>przy zapewnieniu</w:t>
      </w:r>
      <w:r w:rsidR="004F4CE2" w:rsidRPr="004F4CE2">
        <w:rPr>
          <w:rFonts w:ascii="Times New Roman" w:hAnsi="Times New Roman" w:cs="Times New Roman"/>
          <w:sz w:val="24"/>
          <w:szCs w:val="24"/>
        </w:rPr>
        <w:t xml:space="preserve"> zrównoważonego rozwoju i ochrony środowiska.   </w:t>
      </w:r>
    </w:p>
    <w:p w:rsidR="004F4CE2" w:rsidRPr="00E21656" w:rsidRDefault="004F4CE2" w:rsidP="00221643">
      <w:pPr>
        <w:jc w:val="both"/>
        <w:rPr>
          <w:rFonts w:ascii="Times New Roman" w:hAnsi="Times New Roman" w:cs="Times New Roman"/>
          <w:b/>
          <w:sz w:val="24"/>
          <w:szCs w:val="24"/>
        </w:rPr>
      </w:pPr>
      <w:r w:rsidRPr="004F4CE2">
        <w:rPr>
          <w:rFonts w:ascii="Times New Roman" w:hAnsi="Times New Roman" w:cs="Times New Roman"/>
          <w:b/>
          <w:sz w:val="24"/>
          <w:szCs w:val="24"/>
        </w:rPr>
        <w:t>Cele nadrzędne</w:t>
      </w:r>
      <w:r w:rsidRPr="004F4CE2">
        <w:rPr>
          <w:rFonts w:ascii="Times New Roman" w:hAnsi="Times New Roman" w:cs="Times New Roman"/>
          <w:sz w:val="24"/>
          <w:szCs w:val="24"/>
        </w:rPr>
        <w:t xml:space="preserve"> </w:t>
      </w:r>
      <w:r w:rsidRPr="00E21656">
        <w:rPr>
          <w:rFonts w:ascii="Times New Roman" w:hAnsi="Times New Roman" w:cs="Times New Roman"/>
          <w:b/>
          <w:sz w:val="24"/>
          <w:szCs w:val="24"/>
        </w:rPr>
        <w:t>to:</w:t>
      </w:r>
    </w:p>
    <w:p w:rsidR="004F4CE2" w:rsidRPr="009C7587"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demontaż </w:t>
      </w:r>
      <w:r w:rsidR="004F4CE2" w:rsidRPr="009C7587">
        <w:rPr>
          <w:rFonts w:ascii="Times New Roman" w:hAnsi="Times New Roman" w:cs="Times New Roman"/>
          <w:sz w:val="24"/>
          <w:szCs w:val="24"/>
        </w:rPr>
        <w:t xml:space="preserve"> </w:t>
      </w:r>
      <w:r>
        <w:rPr>
          <w:rFonts w:ascii="Times New Roman" w:hAnsi="Times New Roman" w:cs="Times New Roman"/>
          <w:sz w:val="24"/>
          <w:szCs w:val="24"/>
        </w:rPr>
        <w:t xml:space="preserve">korelacji </w:t>
      </w:r>
      <w:r w:rsidR="004F4CE2" w:rsidRPr="009C7587">
        <w:rPr>
          <w:rFonts w:ascii="Times New Roman" w:hAnsi="Times New Roman" w:cs="Times New Roman"/>
          <w:sz w:val="24"/>
          <w:szCs w:val="24"/>
        </w:rPr>
        <w:t xml:space="preserve"> </w:t>
      </w:r>
      <w:r>
        <w:rPr>
          <w:rFonts w:ascii="Times New Roman" w:hAnsi="Times New Roman" w:cs="Times New Roman"/>
          <w:sz w:val="24"/>
          <w:szCs w:val="24"/>
        </w:rPr>
        <w:t>wzrostu</w:t>
      </w:r>
      <w:r w:rsidR="004F4CE2" w:rsidRPr="009C7587">
        <w:rPr>
          <w:rFonts w:ascii="Times New Roman" w:hAnsi="Times New Roman" w:cs="Times New Roman"/>
          <w:sz w:val="24"/>
          <w:szCs w:val="24"/>
        </w:rPr>
        <w:t xml:space="preserve"> ilości odpadów a wzrostem gospodarczym oraz nacisk na zapobieganie powstawaniu odpadów i na ponowne ich użycie; </w:t>
      </w:r>
    </w:p>
    <w:p w:rsidR="004F4CE2" w:rsidRPr="009C7587"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maksymalizacja poziomów</w:t>
      </w:r>
      <w:r w:rsidR="004F4CE2" w:rsidRPr="009C7587">
        <w:rPr>
          <w:rFonts w:ascii="Times New Roman" w:hAnsi="Times New Roman" w:cs="Times New Roman"/>
          <w:sz w:val="24"/>
          <w:szCs w:val="24"/>
        </w:rPr>
        <w:t xml:space="preserve"> odzysku, w szczególności recyklingu </w:t>
      </w:r>
      <w:r>
        <w:rPr>
          <w:rFonts w:ascii="Times New Roman" w:hAnsi="Times New Roman" w:cs="Times New Roman"/>
          <w:sz w:val="24"/>
          <w:szCs w:val="24"/>
        </w:rPr>
        <w:t>dla strumienia odpadów</w:t>
      </w:r>
      <w:r w:rsidR="004F4CE2" w:rsidRPr="009C7587">
        <w:rPr>
          <w:rFonts w:ascii="Times New Roman" w:hAnsi="Times New Roman" w:cs="Times New Roman"/>
          <w:sz w:val="24"/>
          <w:szCs w:val="24"/>
        </w:rPr>
        <w:t xml:space="preserve"> </w:t>
      </w:r>
      <w:r w:rsidRPr="009C7587">
        <w:rPr>
          <w:rFonts w:ascii="Times New Roman" w:hAnsi="Times New Roman" w:cs="Times New Roman"/>
          <w:sz w:val="24"/>
          <w:szCs w:val="24"/>
        </w:rPr>
        <w:t>papieru i tektury</w:t>
      </w:r>
      <w:r>
        <w:rPr>
          <w:rFonts w:ascii="Times New Roman" w:hAnsi="Times New Roman" w:cs="Times New Roman"/>
          <w:sz w:val="24"/>
          <w:szCs w:val="24"/>
        </w:rPr>
        <w:t>,</w:t>
      </w:r>
      <w:r w:rsidRPr="009C7587">
        <w:rPr>
          <w:rFonts w:ascii="Times New Roman" w:hAnsi="Times New Roman" w:cs="Times New Roman"/>
          <w:sz w:val="24"/>
          <w:szCs w:val="24"/>
        </w:rPr>
        <w:t xml:space="preserve"> </w:t>
      </w:r>
      <w:r w:rsidR="004F4CE2" w:rsidRPr="009C7587">
        <w:rPr>
          <w:rFonts w:ascii="Times New Roman" w:hAnsi="Times New Roman" w:cs="Times New Roman"/>
          <w:sz w:val="24"/>
          <w:szCs w:val="24"/>
        </w:rPr>
        <w:t>szkła, metali, tworzyw sztucznych oraz</w:t>
      </w:r>
      <w:r>
        <w:rPr>
          <w:rFonts w:ascii="Times New Roman" w:hAnsi="Times New Roman" w:cs="Times New Roman"/>
          <w:sz w:val="24"/>
          <w:szCs w:val="24"/>
        </w:rPr>
        <w:t xml:space="preserve"> </w:t>
      </w:r>
      <w:r w:rsidR="004F4CE2" w:rsidRPr="009C7587">
        <w:rPr>
          <w:rFonts w:ascii="Times New Roman" w:hAnsi="Times New Roman" w:cs="Times New Roman"/>
          <w:sz w:val="24"/>
          <w:szCs w:val="24"/>
        </w:rPr>
        <w:t xml:space="preserve"> odzysku energii z odpadów </w:t>
      </w:r>
      <w:r>
        <w:rPr>
          <w:rFonts w:ascii="Times New Roman" w:hAnsi="Times New Roman" w:cs="Times New Roman"/>
          <w:sz w:val="24"/>
          <w:szCs w:val="24"/>
        </w:rPr>
        <w:t>przy zachowaniu wymogów</w:t>
      </w:r>
      <w:r w:rsidR="004F4CE2" w:rsidRPr="009C7587">
        <w:rPr>
          <w:rFonts w:ascii="Times New Roman" w:hAnsi="Times New Roman" w:cs="Times New Roman"/>
          <w:sz w:val="24"/>
          <w:szCs w:val="24"/>
        </w:rPr>
        <w:t xml:space="preserve"> ochrony środowiska; </w:t>
      </w:r>
    </w:p>
    <w:p w:rsidR="004F4CE2" w:rsidRPr="009C7587"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ograniczenie</w:t>
      </w:r>
      <w:r w:rsidR="004F4CE2" w:rsidRPr="009C7587">
        <w:rPr>
          <w:rFonts w:ascii="Times New Roman" w:hAnsi="Times New Roman" w:cs="Times New Roman"/>
          <w:sz w:val="24"/>
          <w:szCs w:val="24"/>
        </w:rPr>
        <w:t xml:space="preserve"> ilości odpadów kierowanych na składowiska odpadów; </w:t>
      </w:r>
    </w:p>
    <w:p w:rsidR="004F4CE2" w:rsidRPr="009C7587"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zwalczanie</w:t>
      </w:r>
      <w:r w:rsidR="004F4CE2" w:rsidRPr="009C7587">
        <w:rPr>
          <w:rFonts w:ascii="Times New Roman" w:hAnsi="Times New Roman" w:cs="Times New Roman"/>
          <w:sz w:val="24"/>
          <w:szCs w:val="24"/>
        </w:rPr>
        <w:t xml:space="preserve"> praktyki nielegalnego składowania odpadów; </w:t>
      </w:r>
    </w:p>
    <w:p w:rsidR="004F4CE2"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zorganizowanie</w:t>
      </w:r>
      <w:r w:rsidR="004F4CE2" w:rsidRPr="009C7587">
        <w:rPr>
          <w:rFonts w:ascii="Times New Roman" w:hAnsi="Times New Roman" w:cs="Times New Roman"/>
          <w:sz w:val="24"/>
          <w:szCs w:val="24"/>
        </w:rPr>
        <w:t xml:space="preserve"> i uruchomieni</w:t>
      </w:r>
      <w:r>
        <w:rPr>
          <w:rFonts w:ascii="Times New Roman" w:hAnsi="Times New Roman" w:cs="Times New Roman"/>
          <w:sz w:val="24"/>
          <w:szCs w:val="24"/>
        </w:rPr>
        <w:t>e</w:t>
      </w:r>
      <w:r w:rsidR="004F4CE2" w:rsidRPr="009C7587">
        <w:rPr>
          <w:rFonts w:ascii="Times New Roman" w:hAnsi="Times New Roman" w:cs="Times New Roman"/>
          <w:sz w:val="24"/>
          <w:szCs w:val="24"/>
        </w:rPr>
        <w:t xml:space="preserve"> bazy danych o produktach, opakowaniach </w:t>
      </w:r>
      <w:r w:rsidR="00E21656">
        <w:rPr>
          <w:rFonts w:ascii="Times New Roman" w:hAnsi="Times New Roman" w:cs="Times New Roman"/>
          <w:sz w:val="24"/>
          <w:szCs w:val="24"/>
        </w:rPr>
        <w:br/>
      </w:r>
      <w:r w:rsidR="004F4CE2" w:rsidRPr="009C7587">
        <w:rPr>
          <w:rFonts w:ascii="Times New Roman" w:hAnsi="Times New Roman" w:cs="Times New Roman"/>
          <w:sz w:val="24"/>
          <w:szCs w:val="24"/>
        </w:rPr>
        <w:t>i gospodarce odpadami.</w:t>
      </w:r>
    </w:p>
    <w:p w:rsidR="004F4CE2" w:rsidRPr="004F4CE2" w:rsidRDefault="004F4CE2" w:rsidP="000B2953">
      <w:pPr>
        <w:ind w:left="284"/>
        <w:jc w:val="both"/>
        <w:rPr>
          <w:rFonts w:ascii="Times New Roman" w:hAnsi="Times New Roman" w:cs="Times New Roman"/>
          <w:b/>
          <w:sz w:val="24"/>
          <w:szCs w:val="24"/>
        </w:rPr>
      </w:pPr>
      <w:r w:rsidRPr="004F4CE2">
        <w:rPr>
          <w:rFonts w:ascii="Times New Roman" w:hAnsi="Times New Roman" w:cs="Times New Roman"/>
          <w:b/>
          <w:sz w:val="24"/>
          <w:szCs w:val="24"/>
        </w:rPr>
        <w:lastRenderedPageBreak/>
        <w:t>3.1.3. Uwarunkowania wynikające z Planu gospodarki odpadami dla województwa wielkopolskiego na lata 201</w:t>
      </w:r>
      <w:r w:rsidR="000B2953">
        <w:rPr>
          <w:rFonts w:ascii="Times New Roman" w:hAnsi="Times New Roman" w:cs="Times New Roman"/>
          <w:b/>
          <w:sz w:val="24"/>
          <w:szCs w:val="24"/>
        </w:rPr>
        <w:t>6</w:t>
      </w:r>
      <w:r w:rsidRPr="004F4CE2">
        <w:rPr>
          <w:rFonts w:ascii="Times New Roman" w:hAnsi="Times New Roman" w:cs="Times New Roman"/>
          <w:b/>
          <w:sz w:val="24"/>
          <w:szCs w:val="24"/>
        </w:rPr>
        <w:t>-20</w:t>
      </w:r>
      <w:r w:rsidR="000B2953">
        <w:rPr>
          <w:rFonts w:ascii="Times New Roman" w:hAnsi="Times New Roman" w:cs="Times New Roman"/>
          <w:b/>
          <w:sz w:val="24"/>
          <w:szCs w:val="24"/>
        </w:rPr>
        <w:t>22</w:t>
      </w:r>
      <w:r w:rsidRPr="004F4CE2">
        <w:rPr>
          <w:rFonts w:ascii="Times New Roman" w:hAnsi="Times New Roman" w:cs="Times New Roman"/>
          <w:b/>
          <w:sz w:val="24"/>
          <w:szCs w:val="24"/>
        </w:rPr>
        <w:t xml:space="preserve">.  </w:t>
      </w:r>
    </w:p>
    <w:p w:rsidR="000B2953" w:rsidRDefault="000B2953" w:rsidP="000B2953">
      <w:pPr>
        <w:pStyle w:val="Default"/>
        <w:spacing w:line="360" w:lineRule="auto"/>
        <w:jc w:val="both"/>
        <w:rPr>
          <w:sz w:val="22"/>
          <w:szCs w:val="22"/>
        </w:rPr>
      </w:pPr>
      <w:r>
        <w:rPr>
          <w:sz w:val="22"/>
          <w:szCs w:val="22"/>
        </w:rPr>
        <w:t xml:space="preserve">W gospodarce odpadami komunalnymi (w tym odpadami żywności i innymi odpadami ulegającymi biodegradacji) przyjęto następujące cele: </w:t>
      </w:r>
    </w:p>
    <w:p w:rsidR="000B2953" w:rsidRDefault="000B2953" w:rsidP="000B2953">
      <w:pPr>
        <w:pStyle w:val="Default"/>
        <w:spacing w:after="142" w:line="360" w:lineRule="auto"/>
        <w:jc w:val="both"/>
        <w:rPr>
          <w:sz w:val="22"/>
          <w:szCs w:val="22"/>
        </w:rPr>
      </w:pPr>
      <w:r>
        <w:rPr>
          <w:sz w:val="22"/>
          <w:szCs w:val="22"/>
        </w:rPr>
        <w:t xml:space="preserve">1) zmniejszenie ilości powstających odpadów: </w:t>
      </w:r>
    </w:p>
    <w:p w:rsidR="000B2953" w:rsidRDefault="000B2953" w:rsidP="0030589B">
      <w:pPr>
        <w:pStyle w:val="Default"/>
        <w:spacing w:after="142" w:line="360" w:lineRule="auto"/>
        <w:ind w:left="284"/>
        <w:jc w:val="both"/>
        <w:rPr>
          <w:sz w:val="22"/>
          <w:szCs w:val="22"/>
        </w:rPr>
      </w:pPr>
      <w:r>
        <w:rPr>
          <w:sz w:val="22"/>
          <w:szCs w:val="22"/>
        </w:rPr>
        <w:t xml:space="preserve">a) ograniczenie marnotrawienia żywności, </w:t>
      </w:r>
    </w:p>
    <w:p w:rsidR="000B2953" w:rsidRDefault="000B2953" w:rsidP="0030589B">
      <w:pPr>
        <w:pStyle w:val="Default"/>
        <w:spacing w:after="142" w:line="360" w:lineRule="auto"/>
        <w:ind w:left="284"/>
        <w:jc w:val="both"/>
        <w:rPr>
          <w:sz w:val="22"/>
          <w:szCs w:val="22"/>
        </w:rPr>
      </w:pPr>
      <w:r>
        <w:rPr>
          <w:sz w:val="22"/>
          <w:szCs w:val="22"/>
        </w:rPr>
        <w:t xml:space="preserve">b) wprowadzenie selektywnego zbierania bioodpadów z zakładów zbiorowego żywienia; </w:t>
      </w:r>
    </w:p>
    <w:p w:rsidR="000B2953" w:rsidRDefault="000B2953" w:rsidP="0030589B">
      <w:pPr>
        <w:pStyle w:val="Default"/>
        <w:spacing w:after="142" w:line="360" w:lineRule="auto"/>
        <w:ind w:left="284" w:hanging="284"/>
        <w:jc w:val="both"/>
        <w:rPr>
          <w:sz w:val="22"/>
          <w:szCs w:val="22"/>
        </w:rPr>
      </w:pPr>
      <w:r>
        <w:rPr>
          <w:sz w:val="22"/>
          <w:szCs w:val="22"/>
        </w:rPr>
        <w:t xml:space="preserve">2) zwiększanie świadomości społeczeństwa na temat właściwego gospodarowania odpadami komunalnymi, w tym odpadami żywności i innymi odpadami ulegającymi biodegradacji; </w:t>
      </w:r>
    </w:p>
    <w:p w:rsidR="000B2953" w:rsidRDefault="000B2953" w:rsidP="0030589B">
      <w:pPr>
        <w:pStyle w:val="Default"/>
        <w:spacing w:line="360" w:lineRule="auto"/>
        <w:ind w:left="284" w:hanging="284"/>
        <w:jc w:val="both"/>
        <w:rPr>
          <w:sz w:val="22"/>
          <w:szCs w:val="22"/>
        </w:rPr>
      </w:pPr>
      <w:r>
        <w:rPr>
          <w:sz w:val="22"/>
          <w:szCs w:val="22"/>
        </w:rPr>
        <w:t xml:space="preserve">3) doprowadzenie do funkcjonowania systemów zagospodarowania odpadów zgodnie z hierarchią sposobów postępowania z odpadami. </w:t>
      </w:r>
    </w:p>
    <w:p w:rsidR="0030589B" w:rsidRDefault="0030589B" w:rsidP="0030589B">
      <w:pPr>
        <w:pStyle w:val="Default"/>
        <w:spacing w:line="360" w:lineRule="auto"/>
        <w:ind w:left="284"/>
        <w:jc w:val="both"/>
        <w:rPr>
          <w:sz w:val="22"/>
          <w:szCs w:val="22"/>
        </w:rPr>
      </w:pPr>
      <w:r>
        <w:rPr>
          <w:sz w:val="22"/>
          <w:szCs w:val="22"/>
        </w:rPr>
        <w:t xml:space="preserve">W celu obliczenia poszczególnych wartości procentowych wskazanych poniżej, należy ująć wszystkie odpady komunalne odebrane i zebrane (również odpady </w:t>
      </w:r>
      <w:proofErr w:type="spellStart"/>
      <w:r>
        <w:rPr>
          <w:sz w:val="22"/>
          <w:szCs w:val="22"/>
        </w:rPr>
        <w:t>BiR</w:t>
      </w:r>
      <w:proofErr w:type="spellEnd"/>
      <w:r>
        <w:rPr>
          <w:sz w:val="22"/>
          <w:szCs w:val="22"/>
        </w:rPr>
        <w:t xml:space="preserve"> pochodzące z gospodarstw domowych): </w:t>
      </w:r>
    </w:p>
    <w:p w:rsidR="0030589B" w:rsidRDefault="0030589B" w:rsidP="0030589B">
      <w:pPr>
        <w:pStyle w:val="Default"/>
        <w:spacing w:after="142" w:line="360" w:lineRule="auto"/>
        <w:ind w:left="567" w:hanging="284"/>
        <w:jc w:val="both"/>
        <w:rPr>
          <w:sz w:val="22"/>
          <w:szCs w:val="22"/>
        </w:rPr>
      </w:pPr>
      <w:r>
        <w:rPr>
          <w:sz w:val="22"/>
          <w:szCs w:val="22"/>
        </w:rPr>
        <w:t xml:space="preserve">a) osiągnięcie poziomu recyklingu i przygotowania do ponownego użycia frakcji: papieru, metali, tworzyw sztucznych i szkła z odpadów komunalnych w wysokości minimum 50% ich masy do 2020 roku; </w:t>
      </w:r>
    </w:p>
    <w:p w:rsidR="0030589B" w:rsidRDefault="0030589B" w:rsidP="0030589B">
      <w:pPr>
        <w:pStyle w:val="Default"/>
        <w:spacing w:after="142" w:line="360" w:lineRule="auto"/>
        <w:ind w:left="567" w:hanging="284"/>
        <w:jc w:val="both"/>
        <w:rPr>
          <w:sz w:val="22"/>
          <w:szCs w:val="22"/>
        </w:rPr>
      </w:pPr>
      <w:r>
        <w:rPr>
          <w:sz w:val="22"/>
          <w:szCs w:val="22"/>
        </w:rPr>
        <w:t xml:space="preserve">b) do 2020 r. udział masy termicznie przekształcanych odpadów komunalnych oraz odpadów pochodzących z przetworzenia odpadów komunalnych w stosunku do wytworzonych odpadów komunalnych nie może przekraczać 30%, </w:t>
      </w:r>
    </w:p>
    <w:p w:rsidR="0030589B" w:rsidRDefault="0030589B" w:rsidP="0030589B">
      <w:pPr>
        <w:pStyle w:val="Default"/>
        <w:spacing w:after="142" w:line="360" w:lineRule="auto"/>
        <w:ind w:left="284"/>
        <w:jc w:val="both"/>
        <w:rPr>
          <w:sz w:val="22"/>
          <w:szCs w:val="22"/>
        </w:rPr>
      </w:pPr>
      <w:r>
        <w:rPr>
          <w:sz w:val="22"/>
          <w:szCs w:val="22"/>
        </w:rPr>
        <w:t xml:space="preserve">c) do 2025 r. recyklingowi powinno być poddawane 60% odpadów komunalnych, </w:t>
      </w:r>
    </w:p>
    <w:p w:rsidR="0030589B" w:rsidRDefault="0030589B" w:rsidP="0030589B">
      <w:pPr>
        <w:pStyle w:val="Default"/>
        <w:spacing w:after="142" w:line="360" w:lineRule="auto"/>
        <w:ind w:left="284"/>
        <w:jc w:val="both"/>
        <w:rPr>
          <w:sz w:val="22"/>
          <w:szCs w:val="22"/>
        </w:rPr>
      </w:pPr>
      <w:r>
        <w:rPr>
          <w:sz w:val="22"/>
          <w:szCs w:val="22"/>
        </w:rPr>
        <w:t xml:space="preserve">d) do 2030 r. recyklingowi powinno być poddawane 65% odpadów komunalnych, </w:t>
      </w:r>
    </w:p>
    <w:p w:rsidR="0030589B" w:rsidRDefault="0030589B" w:rsidP="0030589B">
      <w:pPr>
        <w:pStyle w:val="Default"/>
        <w:spacing w:line="360" w:lineRule="auto"/>
        <w:ind w:left="284"/>
        <w:jc w:val="both"/>
        <w:rPr>
          <w:sz w:val="22"/>
          <w:szCs w:val="22"/>
        </w:rPr>
      </w:pPr>
      <w:r>
        <w:rPr>
          <w:sz w:val="22"/>
          <w:szCs w:val="22"/>
        </w:rPr>
        <w:t xml:space="preserve">e) redukcja składowania odpadów komunalnych do maksymalnie 10% do 2030 r. </w:t>
      </w:r>
    </w:p>
    <w:p w:rsidR="0030589B" w:rsidRDefault="0030589B" w:rsidP="0030589B">
      <w:pPr>
        <w:pStyle w:val="Default"/>
      </w:pPr>
    </w:p>
    <w:p w:rsidR="0030589B" w:rsidRDefault="0030589B" w:rsidP="0030589B">
      <w:pPr>
        <w:pStyle w:val="Default"/>
        <w:spacing w:after="142" w:line="360" w:lineRule="auto"/>
        <w:rPr>
          <w:sz w:val="22"/>
          <w:szCs w:val="22"/>
        </w:rPr>
      </w:pPr>
      <w:r>
        <w:rPr>
          <w:sz w:val="22"/>
          <w:szCs w:val="22"/>
        </w:rPr>
        <w:t xml:space="preserve">4) zmniejszenie udziału zmieszanych odpadów komunalnych w całym strumieniu zbieranych odpadów (zwiększenie udziału odpadów zbieranych selektywnie): </w:t>
      </w:r>
    </w:p>
    <w:p w:rsidR="0030589B" w:rsidRDefault="0030589B" w:rsidP="0030589B">
      <w:pPr>
        <w:pStyle w:val="Default"/>
        <w:spacing w:after="142" w:line="360" w:lineRule="auto"/>
        <w:ind w:left="567" w:hanging="283"/>
        <w:rPr>
          <w:sz w:val="22"/>
          <w:szCs w:val="22"/>
        </w:rPr>
      </w:pPr>
      <w:r>
        <w:rPr>
          <w:sz w:val="22"/>
          <w:szCs w:val="22"/>
        </w:rPr>
        <w:t xml:space="preserve">a) objęcie wszystkich właścicieli nieruchomości, na których zamieszkują mieszkańcy systemem selektywnego zbierania odpadów komunalnych, </w:t>
      </w:r>
    </w:p>
    <w:p w:rsidR="0030589B" w:rsidRDefault="0030589B" w:rsidP="0030589B">
      <w:pPr>
        <w:pStyle w:val="Default"/>
        <w:spacing w:after="142" w:line="360" w:lineRule="auto"/>
        <w:ind w:left="567" w:hanging="283"/>
        <w:rPr>
          <w:sz w:val="22"/>
          <w:szCs w:val="22"/>
        </w:rPr>
      </w:pPr>
      <w:r>
        <w:rPr>
          <w:sz w:val="22"/>
          <w:szCs w:val="22"/>
        </w:rPr>
        <w:t xml:space="preserve">b) wprowadzenie na terenie województwa jednolitych standardów selektywnego zbierania odpadów komunalnych zgodnych z pomysłami zaprezentowanymi w KGO 2022 do końca 2021 r. – zestandaryzowanie ma na celu zapewnienie minimalnego poziomu selektywnego zbierania odpadów szczególnie w odniesieniu do gmin w których stosuje się niedopuszczalny z punktu widzenia KPGO 2022 podział na odpady „suche”-„mokre”, </w:t>
      </w:r>
    </w:p>
    <w:p w:rsidR="0030589B" w:rsidRDefault="0030589B" w:rsidP="0030589B">
      <w:pPr>
        <w:pStyle w:val="Default"/>
        <w:spacing w:after="142" w:line="360" w:lineRule="auto"/>
        <w:ind w:left="567" w:hanging="283"/>
        <w:rPr>
          <w:sz w:val="22"/>
          <w:szCs w:val="22"/>
        </w:rPr>
      </w:pPr>
      <w:r>
        <w:rPr>
          <w:sz w:val="22"/>
          <w:szCs w:val="22"/>
        </w:rPr>
        <w:lastRenderedPageBreak/>
        <w:t xml:space="preserve">c) zapewnienie jak najwyższej jakości zbieranych odpadów przez odpowiednie systemy selektywnego zbierania odpadów, w taki sposób, aby mogły one zostać w możliwie najbardziej efektywny sposób poddane recyklingowi, </w:t>
      </w:r>
    </w:p>
    <w:p w:rsidR="0030589B" w:rsidRDefault="0030589B" w:rsidP="0030589B">
      <w:pPr>
        <w:pStyle w:val="Default"/>
        <w:spacing w:line="360" w:lineRule="auto"/>
        <w:ind w:left="567" w:hanging="283"/>
        <w:rPr>
          <w:sz w:val="22"/>
          <w:szCs w:val="22"/>
        </w:rPr>
      </w:pPr>
      <w:r>
        <w:rPr>
          <w:sz w:val="22"/>
          <w:szCs w:val="22"/>
        </w:rPr>
        <w:t xml:space="preserve">d) wprowadzenie we wszystkich gminach województwa systemów selektywnego odbierania odpadów zielonych i bioodpadów u źródła – do końca 2021 r.; </w:t>
      </w:r>
    </w:p>
    <w:p w:rsidR="0030589B" w:rsidRDefault="0030589B" w:rsidP="0030589B">
      <w:pPr>
        <w:pStyle w:val="Default"/>
      </w:pPr>
    </w:p>
    <w:p w:rsidR="0030589B" w:rsidRDefault="0030589B" w:rsidP="0030589B">
      <w:pPr>
        <w:pStyle w:val="Default"/>
        <w:spacing w:after="142" w:line="360" w:lineRule="auto"/>
        <w:ind w:left="284" w:hanging="284"/>
        <w:jc w:val="both"/>
        <w:rPr>
          <w:sz w:val="22"/>
          <w:szCs w:val="22"/>
        </w:rPr>
      </w:pPr>
      <w:r>
        <w:rPr>
          <w:sz w:val="22"/>
          <w:szCs w:val="22"/>
        </w:rPr>
        <w:t xml:space="preserve">5) zmniejszenie ilości odpadów komunalnych ulegających biodegradacji kierowanych na składowiska odpadów, aby nie było składowanych w 2020 r. więcej niż 35% masy tych odpadów w stosunku do masy odpadów wytworzonych w 1995 r.; </w:t>
      </w:r>
    </w:p>
    <w:p w:rsidR="0030589B" w:rsidRDefault="0030589B" w:rsidP="0030589B">
      <w:pPr>
        <w:pStyle w:val="Default"/>
        <w:spacing w:line="360" w:lineRule="auto"/>
        <w:ind w:left="284" w:hanging="284"/>
        <w:jc w:val="both"/>
        <w:rPr>
          <w:sz w:val="22"/>
          <w:szCs w:val="22"/>
        </w:rPr>
      </w:pPr>
      <w:r>
        <w:rPr>
          <w:sz w:val="22"/>
          <w:szCs w:val="22"/>
        </w:rPr>
        <w:t xml:space="preserve">6) zaprzestanie nielegalnego składowania odpadów ulegających biodegradacji selektywnie zebranych oraz zbieranych nieselektywnie, które nie mogą być składowane od dnia 1 stycznia 2016 r. zgodnie z rozporządzeniem Ministra Gospodarki z dnia 16 lipca 2015 r. w sprawie dopuszczania odpadów do składowania na składowiskach (Dz.U. z 2015 r., poz. 1277). </w:t>
      </w:r>
    </w:p>
    <w:p w:rsidR="0030589B" w:rsidRDefault="0030589B" w:rsidP="0030589B">
      <w:pPr>
        <w:pStyle w:val="Default"/>
      </w:pPr>
    </w:p>
    <w:p w:rsidR="0030589B" w:rsidRDefault="0030589B" w:rsidP="0030589B">
      <w:pPr>
        <w:pStyle w:val="Default"/>
        <w:spacing w:after="142" w:line="360" w:lineRule="auto"/>
        <w:ind w:left="284" w:hanging="284"/>
        <w:jc w:val="both"/>
        <w:rPr>
          <w:sz w:val="22"/>
          <w:szCs w:val="22"/>
        </w:rPr>
      </w:pPr>
      <w:r>
        <w:rPr>
          <w:sz w:val="22"/>
          <w:szCs w:val="22"/>
        </w:rPr>
        <w:t xml:space="preserve">7) zaprzestanie nielegalnego składowania zmieszanych odpadów komunalnych bez przetworzenia, które nie mogą być składowane od dnia 1 stycznia 2016 r. zgodnie z rozporządzeniem Ministra Gospodarki z dnia 16 lipca 2015 r. w sprawie dopuszczania odpadów do składowania na składowiskach (Dz.U. z 2015 r., poz. 1277). </w:t>
      </w:r>
    </w:p>
    <w:p w:rsidR="0030589B" w:rsidRDefault="0030589B" w:rsidP="0030589B">
      <w:pPr>
        <w:pStyle w:val="Default"/>
        <w:spacing w:after="142" w:line="360" w:lineRule="auto"/>
        <w:jc w:val="both"/>
        <w:rPr>
          <w:sz w:val="22"/>
          <w:szCs w:val="22"/>
        </w:rPr>
      </w:pPr>
      <w:r>
        <w:rPr>
          <w:sz w:val="22"/>
          <w:szCs w:val="22"/>
        </w:rPr>
        <w:t xml:space="preserve">8) zmniejszenie liczby miejsc nielegalnego składowania odpadów komunalnych, </w:t>
      </w:r>
    </w:p>
    <w:p w:rsidR="0030589B" w:rsidRDefault="0030589B" w:rsidP="0030589B">
      <w:pPr>
        <w:pStyle w:val="Default"/>
        <w:spacing w:after="142" w:line="360" w:lineRule="auto"/>
        <w:jc w:val="both"/>
        <w:rPr>
          <w:sz w:val="22"/>
          <w:szCs w:val="22"/>
        </w:rPr>
      </w:pPr>
      <w:r>
        <w:rPr>
          <w:sz w:val="22"/>
          <w:szCs w:val="22"/>
        </w:rPr>
        <w:t xml:space="preserve">9) wdrażanie systemu monitorowania gospodarki odpadami komunalnymi, </w:t>
      </w:r>
    </w:p>
    <w:p w:rsidR="0030589B" w:rsidRDefault="0030589B" w:rsidP="0030589B">
      <w:pPr>
        <w:pStyle w:val="Default"/>
        <w:spacing w:after="142" w:line="360" w:lineRule="auto"/>
        <w:ind w:left="284" w:hanging="284"/>
        <w:jc w:val="both"/>
        <w:rPr>
          <w:sz w:val="22"/>
          <w:szCs w:val="22"/>
        </w:rPr>
      </w:pPr>
      <w:r>
        <w:rPr>
          <w:sz w:val="22"/>
          <w:szCs w:val="22"/>
        </w:rPr>
        <w:t xml:space="preserve">10) monitorowanie i kontrola zgodnie z istniejącymi instrumentami prawnymi postępowania z frakcją odpadów komunalnych wysortowywaną ze strumienia zmieszanych odpadów komunalnych i nieprzeznaczoną do składowania (frakcja 19 12 12); </w:t>
      </w:r>
    </w:p>
    <w:p w:rsidR="0030589B" w:rsidRDefault="0030589B" w:rsidP="0030589B">
      <w:pPr>
        <w:pStyle w:val="Default"/>
        <w:spacing w:line="360" w:lineRule="auto"/>
        <w:ind w:left="284" w:hanging="284"/>
        <w:jc w:val="both"/>
        <w:rPr>
          <w:sz w:val="22"/>
          <w:szCs w:val="22"/>
        </w:rPr>
      </w:pPr>
      <w:r>
        <w:rPr>
          <w:sz w:val="22"/>
          <w:szCs w:val="22"/>
        </w:rPr>
        <w:t xml:space="preserve">11) bilansowanie zgodnie z istniejącymi instrumentami prawnymi funkcjonowania systemu gospodarki odpadami komunalnymi w świetle obowiązującego zakazu składowania określonych frakcji odpadów komunalnych i pochodzących z przetwarzania odpadów komunalnych (w tym odpadów o zawartości ogólnego węgla organicznego powyżej 5% </w:t>
      </w:r>
      <w:proofErr w:type="spellStart"/>
      <w:r>
        <w:rPr>
          <w:sz w:val="22"/>
          <w:szCs w:val="22"/>
        </w:rPr>
        <w:t>s.m</w:t>
      </w:r>
      <w:proofErr w:type="spellEnd"/>
      <w:r>
        <w:rPr>
          <w:sz w:val="22"/>
          <w:szCs w:val="22"/>
        </w:rPr>
        <w:t xml:space="preserve">.) od 1 stycznia 2016 r. </w:t>
      </w:r>
    </w:p>
    <w:p w:rsidR="004F4CE2" w:rsidRPr="004F4CE2" w:rsidRDefault="004F4CE2" w:rsidP="00221643">
      <w:pPr>
        <w:ind w:left="142"/>
        <w:jc w:val="both"/>
        <w:rPr>
          <w:rFonts w:ascii="Times New Roman" w:hAnsi="Times New Roman" w:cs="Times New Roman"/>
          <w:b/>
          <w:sz w:val="24"/>
          <w:szCs w:val="24"/>
        </w:rPr>
      </w:pPr>
      <w:r w:rsidRPr="004F4CE2">
        <w:rPr>
          <w:rFonts w:ascii="Times New Roman" w:hAnsi="Times New Roman" w:cs="Times New Roman"/>
          <w:b/>
          <w:sz w:val="24"/>
          <w:szCs w:val="24"/>
        </w:rPr>
        <w:t xml:space="preserve">3.1.4. Uwarunkowania wynikające z Krajowego i Wojewódzkiego Programu Usuwania Azbestu  </w:t>
      </w:r>
    </w:p>
    <w:p w:rsidR="004F4CE2" w:rsidRDefault="004F4CE2" w:rsidP="00221643">
      <w:pPr>
        <w:ind w:left="142"/>
        <w:jc w:val="both"/>
        <w:rPr>
          <w:rFonts w:ascii="Times New Roman" w:hAnsi="Times New Roman" w:cs="Times New Roman"/>
          <w:sz w:val="24"/>
          <w:szCs w:val="24"/>
        </w:rPr>
      </w:pPr>
      <w:r w:rsidRPr="004F4CE2">
        <w:rPr>
          <w:rFonts w:ascii="Times New Roman" w:hAnsi="Times New Roman" w:cs="Times New Roman"/>
          <w:sz w:val="24"/>
          <w:szCs w:val="24"/>
        </w:rPr>
        <w:t>Cele nadrzędne dokumentów to:</w:t>
      </w:r>
    </w:p>
    <w:p w:rsidR="004F4CE2" w:rsidRPr="002D4515" w:rsidRDefault="004F4CE2" w:rsidP="007121DC">
      <w:pPr>
        <w:pStyle w:val="Akapitzlist"/>
        <w:numPr>
          <w:ilvl w:val="0"/>
          <w:numId w:val="11"/>
        </w:numPr>
        <w:jc w:val="both"/>
        <w:rPr>
          <w:rFonts w:ascii="Times New Roman" w:hAnsi="Times New Roman" w:cs="Times New Roman"/>
          <w:sz w:val="24"/>
          <w:szCs w:val="24"/>
        </w:rPr>
      </w:pPr>
      <w:r w:rsidRPr="002D4515">
        <w:rPr>
          <w:rFonts w:ascii="Times New Roman" w:hAnsi="Times New Roman" w:cs="Times New Roman"/>
          <w:sz w:val="24"/>
          <w:szCs w:val="24"/>
        </w:rPr>
        <w:t xml:space="preserve">usunięcie i unieszkodliwienie wyrobów zawierających azbest; </w:t>
      </w:r>
    </w:p>
    <w:p w:rsidR="004F4CE2" w:rsidRPr="002D4515" w:rsidRDefault="004F4CE2" w:rsidP="007121DC">
      <w:pPr>
        <w:pStyle w:val="Akapitzlist"/>
        <w:numPr>
          <w:ilvl w:val="0"/>
          <w:numId w:val="11"/>
        </w:numPr>
        <w:jc w:val="both"/>
        <w:rPr>
          <w:rFonts w:ascii="Times New Roman" w:hAnsi="Times New Roman" w:cs="Times New Roman"/>
          <w:sz w:val="24"/>
          <w:szCs w:val="24"/>
        </w:rPr>
      </w:pPr>
      <w:r w:rsidRPr="002D4515">
        <w:rPr>
          <w:rFonts w:ascii="Times New Roman" w:hAnsi="Times New Roman" w:cs="Times New Roman"/>
          <w:sz w:val="24"/>
          <w:szCs w:val="24"/>
        </w:rPr>
        <w:t xml:space="preserve">minimalizacja negatywnych skutków zdrowotnych powodowanych kontaktem </w:t>
      </w:r>
      <w:r w:rsidR="00E21656">
        <w:rPr>
          <w:rFonts w:ascii="Times New Roman" w:hAnsi="Times New Roman" w:cs="Times New Roman"/>
          <w:sz w:val="24"/>
          <w:szCs w:val="24"/>
        </w:rPr>
        <w:br/>
      </w:r>
      <w:r w:rsidRPr="002D4515">
        <w:rPr>
          <w:rFonts w:ascii="Times New Roman" w:hAnsi="Times New Roman" w:cs="Times New Roman"/>
          <w:sz w:val="24"/>
          <w:szCs w:val="24"/>
        </w:rPr>
        <w:t xml:space="preserve">z włóknami azbestu; </w:t>
      </w:r>
    </w:p>
    <w:p w:rsidR="004F4CE2" w:rsidRPr="002D4515" w:rsidRDefault="004F4CE2" w:rsidP="007121DC">
      <w:pPr>
        <w:pStyle w:val="Akapitzlist"/>
        <w:numPr>
          <w:ilvl w:val="0"/>
          <w:numId w:val="11"/>
        </w:numPr>
        <w:jc w:val="both"/>
        <w:rPr>
          <w:rFonts w:ascii="Times New Roman" w:hAnsi="Times New Roman" w:cs="Times New Roman"/>
          <w:sz w:val="24"/>
          <w:szCs w:val="24"/>
        </w:rPr>
      </w:pPr>
      <w:r w:rsidRPr="002D4515">
        <w:rPr>
          <w:rFonts w:ascii="Times New Roman" w:hAnsi="Times New Roman" w:cs="Times New Roman"/>
          <w:sz w:val="24"/>
          <w:szCs w:val="24"/>
        </w:rPr>
        <w:t xml:space="preserve">likwidacja szkodliwego oddziaływania na środowisko.  </w:t>
      </w:r>
    </w:p>
    <w:p w:rsidR="004F4CE2" w:rsidRDefault="00047CB2" w:rsidP="00221643">
      <w:pPr>
        <w:ind w:left="142"/>
        <w:jc w:val="both"/>
        <w:rPr>
          <w:rFonts w:ascii="Times New Roman" w:hAnsi="Times New Roman" w:cs="Times New Roman"/>
          <w:sz w:val="24"/>
          <w:szCs w:val="24"/>
        </w:rPr>
      </w:pPr>
      <w:r>
        <w:rPr>
          <w:rFonts w:ascii="Times New Roman" w:hAnsi="Times New Roman" w:cs="Times New Roman"/>
          <w:sz w:val="24"/>
          <w:szCs w:val="24"/>
        </w:rPr>
        <w:lastRenderedPageBreak/>
        <w:t>O</w:t>
      </w:r>
      <w:r w:rsidR="002D4515" w:rsidRPr="004F4CE2">
        <w:rPr>
          <w:rFonts w:ascii="Times New Roman" w:hAnsi="Times New Roman" w:cs="Times New Roman"/>
          <w:sz w:val="24"/>
          <w:szCs w:val="24"/>
        </w:rPr>
        <w:t xml:space="preserve">kreślone w </w:t>
      </w:r>
      <w:r w:rsidR="002D4515">
        <w:rPr>
          <w:rFonts w:ascii="Times New Roman" w:hAnsi="Times New Roman" w:cs="Times New Roman"/>
          <w:sz w:val="24"/>
          <w:szCs w:val="24"/>
        </w:rPr>
        <w:t xml:space="preserve">stosownych </w:t>
      </w:r>
      <w:r w:rsidR="002D4515" w:rsidRPr="004F4CE2">
        <w:rPr>
          <w:rFonts w:ascii="Times New Roman" w:hAnsi="Times New Roman" w:cs="Times New Roman"/>
          <w:sz w:val="24"/>
          <w:szCs w:val="24"/>
        </w:rPr>
        <w:t xml:space="preserve">dokumentach </w:t>
      </w:r>
      <w:r w:rsidR="002D4515">
        <w:rPr>
          <w:rFonts w:ascii="Times New Roman" w:hAnsi="Times New Roman" w:cs="Times New Roman"/>
          <w:sz w:val="24"/>
          <w:szCs w:val="24"/>
        </w:rPr>
        <w:t xml:space="preserve">cele </w:t>
      </w:r>
      <w:r w:rsidR="004F4CE2" w:rsidRPr="004F4CE2">
        <w:rPr>
          <w:rFonts w:ascii="Times New Roman" w:hAnsi="Times New Roman" w:cs="Times New Roman"/>
          <w:sz w:val="24"/>
          <w:szCs w:val="24"/>
        </w:rPr>
        <w:t xml:space="preserve">osiągane będą </w:t>
      </w:r>
      <w:r w:rsidR="00B34B08">
        <w:rPr>
          <w:rFonts w:ascii="Times New Roman" w:hAnsi="Times New Roman" w:cs="Times New Roman"/>
          <w:sz w:val="24"/>
          <w:szCs w:val="24"/>
        </w:rPr>
        <w:t>w wyniku</w:t>
      </w:r>
      <w:r w:rsidR="004F4CE2" w:rsidRPr="004F4CE2">
        <w:rPr>
          <w:rFonts w:ascii="Times New Roman" w:hAnsi="Times New Roman" w:cs="Times New Roman"/>
          <w:sz w:val="24"/>
          <w:szCs w:val="24"/>
        </w:rPr>
        <w:t xml:space="preserve"> wzajemnie </w:t>
      </w:r>
      <w:r w:rsidR="00B34B08">
        <w:rPr>
          <w:rFonts w:ascii="Times New Roman" w:hAnsi="Times New Roman" w:cs="Times New Roman"/>
          <w:sz w:val="24"/>
          <w:szCs w:val="24"/>
        </w:rPr>
        <w:t>zazębiaj</w:t>
      </w:r>
      <w:r w:rsidR="004F4CE2" w:rsidRPr="004F4CE2">
        <w:rPr>
          <w:rFonts w:ascii="Times New Roman" w:hAnsi="Times New Roman" w:cs="Times New Roman"/>
          <w:sz w:val="24"/>
          <w:szCs w:val="24"/>
        </w:rPr>
        <w:t>ących się zadań</w:t>
      </w:r>
      <w:r w:rsidR="00B34B08">
        <w:rPr>
          <w:rFonts w:ascii="Times New Roman" w:hAnsi="Times New Roman" w:cs="Times New Roman"/>
          <w:sz w:val="24"/>
          <w:szCs w:val="24"/>
        </w:rPr>
        <w:t xml:space="preserve"> </w:t>
      </w:r>
      <w:r w:rsidR="004F4CE2" w:rsidRPr="004F4CE2">
        <w:rPr>
          <w:rFonts w:ascii="Times New Roman" w:hAnsi="Times New Roman" w:cs="Times New Roman"/>
          <w:sz w:val="24"/>
          <w:szCs w:val="24"/>
        </w:rPr>
        <w:t xml:space="preserve"> </w:t>
      </w:r>
      <w:r w:rsidR="00B34B08" w:rsidRPr="004F4CE2">
        <w:rPr>
          <w:rFonts w:ascii="Times New Roman" w:hAnsi="Times New Roman" w:cs="Times New Roman"/>
          <w:sz w:val="24"/>
          <w:szCs w:val="24"/>
        </w:rPr>
        <w:t>realiz</w:t>
      </w:r>
      <w:r w:rsidR="00B34B08">
        <w:rPr>
          <w:rFonts w:ascii="Times New Roman" w:hAnsi="Times New Roman" w:cs="Times New Roman"/>
          <w:sz w:val="24"/>
          <w:szCs w:val="24"/>
        </w:rPr>
        <w:t>owanych</w:t>
      </w:r>
      <w:r w:rsidR="00B34B08" w:rsidRPr="004F4CE2">
        <w:rPr>
          <w:rFonts w:ascii="Times New Roman" w:hAnsi="Times New Roman" w:cs="Times New Roman"/>
          <w:sz w:val="24"/>
          <w:szCs w:val="24"/>
        </w:rPr>
        <w:t xml:space="preserve"> </w:t>
      </w:r>
      <w:r w:rsidR="004F4CE2" w:rsidRPr="004F4CE2">
        <w:rPr>
          <w:rFonts w:ascii="Times New Roman" w:hAnsi="Times New Roman" w:cs="Times New Roman"/>
          <w:sz w:val="24"/>
          <w:szCs w:val="24"/>
        </w:rPr>
        <w:t xml:space="preserve">na trzech poziomach: krajowym, wojewódzkim </w:t>
      </w:r>
      <w:r w:rsidR="00E21656">
        <w:rPr>
          <w:rFonts w:ascii="Times New Roman" w:hAnsi="Times New Roman" w:cs="Times New Roman"/>
          <w:sz w:val="24"/>
          <w:szCs w:val="24"/>
        </w:rPr>
        <w:br/>
      </w:r>
      <w:r w:rsidR="004F4CE2" w:rsidRPr="004F4CE2">
        <w:rPr>
          <w:rFonts w:ascii="Times New Roman" w:hAnsi="Times New Roman" w:cs="Times New Roman"/>
          <w:sz w:val="24"/>
          <w:szCs w:val="24"/>
        </w:rPr>
        <w:t xml:space="preserve">i lokalnym, </w:t>
      </w:r>
      <w:r w:rsidR="00B34B08">
        <w:rPr>
          <w:rFonts w:ascii="Times New Roman" w:hAnsi="Times New Roman" w:cs="Times New Roman"/>
          <w:sz w:val="24"/>
          <w:szCs w:val="24"/>
        </w:rPr>
        <w:t xml:space="preserve">przy założeniu </w:t>
      </w:r>
      <w:r w:rsidR="004F4CE2" w:rsidRPr="004F4CE2">
        <w:rPr>
          <w:rFonts w:ascii="Times New Roman" w:hAnsi="Times New Roman" w:cs="Times New Roman"/>
          <w:sz w:val="24"/>
          <w:szCs w:val="24"/>
        </w:rPr>
        <w:t>finansowan</w:t>
      </w:r>
      <w:r w:rsidR="00B34B08">
        <w:rPr>
          <w:rFonts w:ascii="Times New Roman" w:hAnsi="Times New Roman" w:cs="Times New Roman"/>
          <w:sz w:val="24"/>
          <w:szCs w:val="24"/>
        </w:rPr>
        <w:t>ia</w:t>
      </w:r>
      <w:r w:rsidR="004F4CE2" w:rsidRPr="004F4CE2">
        <w:rPr>
          <w:rFonts w:ascii="Times New Roman" w:hAnsi="Times New Roman" w:cs="Times New Roman"/>
          <w:sz w:val="24"/>
          <w:szCs w:val="24"/>
        </w:rPr>
        <w:t xml:space="preserve"> ze środków publicznych i prywatnych.  </w:t>
      </w:r>
    </w:p>
    <w:p w:rsidR="00B235D8" w:rsidRDefault="00B235D8" w:rsidP="00221643">
      <w:pPr>
        <w:ind w:left="142"/>
        <w:jc w:val="both"/>
        <w:rPr>
          <w:rFonts w:ascii="Times New Roman" w:hAnsi="Times New Roman" w:cs="Times New Roman"/>
          <w:b/>
          <w:sz w:val="24"/>
          <w:szCs w:val="24"/>
        </w:rPr>
      </w:pPr>
    </w:p>
    <w:p w:rsidR="004F4CE2" w:rsidRPr="004F4CE2" w:rsidRDefault="004F4CE2" w:rsidP="00221643">
      <w:pPr>
        <w:ind w:left="142"/>
        <w:jc w:val="both"/>
        <w:rPr>
          <w:rFonts w:ascii="Times New Roman" w:hAnsi="Times New Roman" w:cs="Times New Roman"/>
          <w:b/>
          <w:sz w:val="24"/>
          <w:szCs w:val="24"/>
        </w:rPr>
      </w:pPr>
      <w:r w:rsidRPr="004F4CE2">
        <w:rPr>
          <w:rFonts w:ascii="Times New Roman" w:hAnsi="Times New Roman" w:cs="Times New Roman"/>
          <w:b/>
          <w:sz w:val="24"/>
          <w:szCs w:val="24"/>
        </w:rPr>
        <w:t>3.1.5. Uwarunkowania wynikające z Programu Ochrony Środowiska Województwa Wielkopolskiego na lata 201</w:t>
      </w:r>
      <w:r w:rsidR="0021636D">
        <w:rPr>
          <w:rFonts w:ascii="Times New Roman" w:hAnsi="Times New Roman" w:cs="Times New Roman"/>
          <w:b/>
          <w:sz w:val="24"/>
          <w:szCs w:val="24"/>
        </w:rPr>
        <w:t>6</w:t>
      </w:r>
      <w:r w:rsidRPr="004F4CE2">
        <w:rPr>
          <w:rFonts w:ascii="Times New Roman" w:hAnsi="Times New Roman" w:cs="Times New Roman"/>
          <w:b/>
          <w:sz w:val="24"/>
          <w:szCs w:val="24"/>
        </w:rPr>
        <w:t>-</w:t>
      </w:r>
      <w:r w:rsidR="00AE1D86">
        <w:rPr>
          <w:rFonts w:ascii="Times New Roman" w:hAnsi="Times New Roman" w:cs="Times New Roman"/>
          <w:b/>
          <w:sz w:val="24"/>
          <w:szCs w:val="24"/>
        </w:rPr>
        <w:t>20</w:t>
      </w:r>
      <w:r w:rsidR="0021636D">
        <w:rPr>
          <w:rFonts w:ascii="Times New Roman" w:hAnsi="Times New Roman" w:cs="Times New Roman"/>
          <w:b/>
          <w:sz w:val="24"/>
          <w:szCs w:val="24"/>
        </w:rPr>
        <w:t>20</w:t>
      </w:r>
      <w:r w:rsidRPr="004F4CE2">
        <w:rPr>
          <w:rFonts w:ascii="Times New Roman" w:hAnsi="Times New Roman" w:cs="Times New Roman"/>
          <w:b/>
          <w:sz w:val="24"/>
          <w:szCs w:val="24"/>
        </w:rPr>
        <w:t xml:space="preserve">.  </w:t>
      </w:r>
    </w:p>
    <w:p w:rsidR="004F4CE2" w:rsidRPr="004F4CE2" w:rsidRDefault="004F4CE2" w:rsidP="00847EC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1. </w:t>
      </w:r>
      <w:r w:rsidR="00847EC9" w:rsidRPr="004F4CE2">
        <w:rPr>
          <w:rFonts w:ascii="Times New Roman" w:hAnsi="Times New Roman" w:cs="Times New Roman"/>
          <w:sz w:val="24"/>
          <w:szCs w:val="24"/>
        </w:rPr>
        <w:t>Cel do 2023</w:t>
      </w:r>
      <w:r w:rsidR="00847EC9">
        <w:rPr>
          <w:rFonts w:ascii="Times New Roman" w:hAnsi="Times New Roman" w:cs="Times New Roman"/>
          <w:sz w:val="24"/>
          <w:szCs w:val="24"/>
        </w:rPr>
        <w:t xml:space="preserve"> roku z zakresu </w:t>
      </w:r>
      <w:r w:rsidR="00847EC9" w:rsidRPr="00847EC9">
        <w:rPr>
          <w:rFonts w:ascii="Times New Roman" w:hAnsi="Times New Roman" w:cs="Times New Roman"/>
          <w:sz w:val="24"/>
          <w:szCs w:val="24"/>
          <w:u w:val="single"/>
        </w:rPr>
        <w:t>o</w:t>
      </w:r>
      <w:r w:rsidRPr="00847EC9">
        <w:rPr>
          <w:rFonts w:ascii="Times New Roman" w:hAnsi="Times New Roman" w:cs="Times New Roman"/>
          <w:sz w:val="24"/>
          <w:szCs w:val="24"/>
          <w:u w:val="single"/>
        </w:rPr>
        <w:t>chron</w:t>
      </w:r>
      <w:r w:rsidR="00847EC9" w:rsidRPr="00847EC9">
        <w:rPr>
          <w:rFonts w:ascii="Times New Roman" w:hAnsi="Times New Roman" w:cs="Times New Roman"/>
          <w:sz w:val="24"/>
          <w:szCs w:val="24"/>
          <w:u w:val="single"/>
        </w:rPr>
        <w:t>y</w:t>
      </w:r>
      <w:r w:rsidRPr="00847EC9">
        <w:rPr>
          <w:rFonts w:ascii="Times New Roman" w:hAnsi="Times New Roman" w:cs="Times New Roman"/>
          <w:sz w:val="24"/>
          <w:szCs w:val="24"/>
          <w:u w:val="single"/>
        </w:rPr>
        <w:t xml:space="preserve"> przyrody</w:t>
      </w:r>
      <w:r w:rsidRPr="004F4CE2">
        <w:rPr>
          <w:rFonts w:ascii="Times New Roman" w:hAnsi="Times New Roman" w:cs="Times New Roman"/>
          <w:sz w:val="24"/>
          <w:szCs w:val="24"/>
        </w:rPr>
        <w:t xml:space="preserve">  </w:t>
      </w:r>
      <w:r w:rsidR="00847EC9">
        <w:rPr>
          <w:rFonts w:ascii="Times New Roman" w:hAnsi="Times New Roman" w:cs="Times New Roman"/>
          <w:sz w:val="24"/>
          <w:szCs w:val="24"/>
        </w:rPr>
        <w:t>-</w:t>
      </w:r>
      <w:r w:rsidRPr="004F4CE2">
        <w:rPr>
          <w:rFonts w:ascii="Times New Roman" w:hAnsi="Times New Roman" w:cs="Times New Roman"/>
          <w:sz w:val="24"/>
          <w:szCs w:val="24"/>
        </w:rPr>
        <w:t xml:space="preserve"> Zachowanie różnorodności biologicznej </w:t>
      </w:r>
      <w:r w:rsidR="00E21656">
        <w:rPr>
          <w:rFonts w:ascii="Times New Roman" w:hAnsi="Times New Roman" w:cs="Times New Roman"/>
          <w:sz w:val="24"/>
          <w:szCs w:val="24"/>
        </w:rPr>
        <w:br/>
      </w:r>
      <w:r w:rsidRPr="004F4CE2">
        <w:rPr>
          <w:rFonts w:ascii="Times New Roman" w:hAnsi="Times New Roman" w:cs="Times New Roman"/>
          <w:sz w:val="24"/>
          <w:szCs w:val="24"/>
        </w:rPr>
        <w:t>i jej racjonalne użytkowanie oraz stworzenie spójnego systemu obszarów chronionych</w:t>
      </w:r>
      <w:r w:rsidR="00847EC9">
        <w:rPr>
          <w:rFonts w:ascii="Times New Roman" w:hAnsi="Times New Roman" w:cs="Times New Roman"/>
          <w:sz w:val="24"/>
          <w:szCs w:val="24"/>
        </w:rPr>
        <w:t>;</w:t>
      </w:r>
      <w:r w:rsidRPr="004F4CE2">
        <w:rPr>
          <w:rFonts w:ascii="Times New Roman" w:hAnsi="Times New Roman" w:cs="Times New Roman"/>
          <w:sz w:val="24"/>
          <w:szCs w:val="24"/>
        </w:rPr>
        <w:t xml:space="preserve"> </w:t>
      </w:r>
    </w:p>
    <w:p w:rsidR="004F4CE2" w:rsidRPr="004F4CE2" w:rsidRDefault="004F4CE2" w:rsidP="00847EC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2. </w:t>
      </w:r>
      <w:r w:rsidR="00847EC9" w:rsidRPr="004F4CE2">
        <w:rPr>
          <w:rFonts w:ascii="Times New Roman" w:hAnsi="Times New Roman" w:cs="Times New Roman"/>
          <w:sz w:val="24"/>
          <w:szCs w:val="24"/>
        </w:rPr>
        <w:t>Cel do 2023</w:t>
      </w:r>
      <w:r w:rsidR="00847EC9">
        <w:rPr>
          <w:rFonts w:ascii="Times New Roman" w:hAnsi="Times New Roman" w:cs="Times New Roman"/>
          <w:sz w:val="24"/>
          <w:szCs w:val="24"/>
        </w:rPr>
        <w:t xml:space="preserve"> roku dla </w:t>
      </w:r>
      <w:r w:rsidR="00847EC9" w:rsidRPr="00847EC9">
        <w:rPr>
          <w:rFonts w:ascii="Times New Roman" w:hAnsi="Times New Roman" w:cs="Times New Roman"/>
          <w:sz w:val="24"/>
          <w:szCs w:val="24"/>
          <w:u w:val="single"/>
        </w:rPr>
        <w:t>o</w:t>
      </w:r>
      <w:r w:rsidRPr="00847EC9">
        <w:rPr>
          <w:rFonts w:ascii="Times New Roman" w:hAnsi="Times New Roman" w:cs="Times New Roman"/>
          <w:sz w:val="24"/>
          <w:szCs w:val="24"/>
          <w:u w:val="single"/>
        </w:rPr>
        <w:t>chron</w:t>
      </w:r>
      <w:r w:rsidR="00847EC9" w:rsidRPr="00847EC9">
        <w:rPr>
          <w:rFonts w:ascii="Times New Roman" w:hAnsi="Times New Roman" w:cs="Times New Roman"/>
          <w:sz w:val="24"/>
          <w:szCs w:val="24"/>
          <w:u w:val="single"/>
        </w:rPr>
        <w:t>y</w:t>
      </w:r>
      <w:r w:rsidRPr="00847EC9">
        <w:rPr>
          <w:rFonts w:ascii="Times New Roman" w:hAnsi="Times New Roman" w:cs="Times New Roman"/>
          <w:sz w:val="24"/>
          <w:szCs w:val="24"/>
          <w:u w:val="single"/>
        </w:rPr>
        <w:t xml:space="preserve"> i zrównoważon</w:t>
      </w:r>
      <w:r w:rsidR="00847EC9" w:rsidRPr="00847EC9">
        <w:rPr>
          <w:rFonts w:ascii="Times New Roman" w:hAnsi="Times New Roman" w:cs="Times New Roman"/>
          <w:sz w:val="24"/>
          <w:szCs w:val="24"/>
          <w:u w:val="single"/>
        </w:rPr>
        <w:t>ego</w:t>
      </w:r>
      <w:r w:rsidRPr="00847EC9">
        <w:rPr>
          <w:rFonts w:ascii="Times New Roman" w:hAnsi="Times New Roman" w:cs="Times New Roman"/>
          <w:sz w:val="24"/>
          <w:szCs w:val="24"/>
          <w:u w:val="single"/>
        </w:rPr>
        <w:t xml:space="preserve"> rozw</w:t>
      </w:r>
      <w:r w:rsidR="00847EC9" w:rsidRPr="00847EC9">
        <w:rPr>
          <w:rFonts w:ascii="Times New Roman" w:hAnsi="Times New Roman" w:cs="Times New Roman"/>
          <w:sz w:val="24"/>
          <w:szCs w:val="24"/>
          <w:u w:val="single"/>
        </w:rPr>
        <w:t>oju</w:t>
      </w:r>
      <w:r w:rsidRPr="00847EC9">
        <w:rPr>
          <w:rFonts w:ascii="Times New Roman" w:hAnsi="Times New Roman" w:cs="Times New Roman"/>
          <w:sz w:val="24"/>
          <w:szCs w:val="24"/>
          <w:u w:val="single"/>
        </w:rPr>
        <w:t xml:space="preserve"> lasów</w:t>
      </w:r>
      <w:r w:rsidR="00847EC9">
        <w:rPr>
          <w:rFonts w:ascii="Times New Roman" w:hAnsi="Times New Roman" w:cs="Times New Roman"/>
          <w:sz w:val="24"/>
          <w:szCs w:val="24"/>
        </w:rPr>
        <w:t xml:space="preserve"> -</w:t>
      </w:r>
      <w:r w:rsidRPr="004F4CE2">
        <w:rPr>
          <w:rFonts w:ascii="Times New Roman" w:hAnsi="Times New Roman" w:cs="Times New Roman"/>
          <w:sz w:val="24"/>
          <w:szCs w:val="24"/>
        </w:rPr>
        <w:t xml:space="preserve"> Prowadzenie zrównoważonej gospodarki leśnej i zwiększanie lesistości.  </w:t>
      </w:r>
    </w:p>
    <w:p w:rsidR="004F4CE2" w:rsidRPr="004F4CE2" w:rsidRDefault="004F4CE2" w:rsidP="00847EC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3. </w:t>
      </w:r>
      <w:r w:rsidR="00847EC9" w:rsidRPr="004F4CE2">
        <w:rPr>
          <w:rFonts w:ascii="Times New Roman" w:hAnsi="Times New Roman" w:cs="Times New Roman"/>
          <w:sz w:val="24"/>
          <w:szCs w:val="24"/>
        </w:rPr>
        <w:t>Cel do 2023</w:t>
      </w:r>
      <w:r w:rsidR="00847EC9">
        <w:rPr>
          <w:rFonts w:ascii="Times New Roman" w:hAnsi="Times New Roman" w:cs="Times New Roman"/>
          <w:sz w:val="24"/>
          <w:szCs w:val="24"/>
        </w:rPr>
        <w:t xml:space="preserve"> roku w zakresie </w:t>
      </w:r>
      <w:r w:rsidR="00847EC9" w:rsidRPr="00680601">
        <w:rPr>
          <w:rFonts w:ascii="Times New Roman" w:hAnsi="Times New Roman" w:cs="Times New Roman"/>
          <w:sz w:val="24"/>
          <w:szCs w:val="24"/>
          <w:u w:val="single"/>
        </w:rPr>
        <w:t>r</w:t>
      </w:r>
      <w:r w:rsidRPr="00680601">
        <w:rPr>
          <w:rFonts w:ascii="Times New Roman" w:hAnsi="Times New Roman" w:cs="Times New Roman"/>
          <w:sz w:val="24"/>
          <w:szCs w:val="24"/>
          <w:u w:val="single"/>
        </w:rPr>
        <w:t>acjonalne</w:t>
      </w:r>
      <w:r w:rsidR="00847EC9" w:rsidRPr="00680601">
        <w:rPr>
          <w:rFonts w:ascii="Times New Roman" w:hAnsi="Times New Roman" w:cs="Times New Roman"/>
          <w:sz w:val="24"/>
          <w:szCs w:val="24"/>
          <w:u w:val="single"/>
        </w:rPr>
        <w:t>j</w:t>
      </w:r>
      <w:r w:rsidRPr="00680601">
        <w:rPr>
          <w:rFonts w:ascii="Times New Roman" w:hAnsi="Times New Roman" w:cs="Times New Roman"/>
          <w:sz w:val="24"/>
          <w:szCs w:val="24"/>
          <w:u w:val="single"/>
        </w:rPr>
        <w:t xml:space="preserve"> gospodar</w:t>
      </w:r>
      <w:r w:rsidR="00847EC9" w:rsidRPr="00680601">
        <w:rPr>
          <w:rFonts w:ascii="Times New Roman" w:hAnsi="Times New Roman" w:cs="Times New Roman"/>
          <w:sz w:val="24"/>
          <w:szCs w:val="24"/>
          <w:u w:val="single"/>
        </w:rPr>
        <w:t>ki</w:t>
      </w:r>
      <w:r w:rsidRPr="00680601">
        <w:rPr>
          <w:rFonts w:ascii="Times New Roman" w:hAnsi="Times New Roman" w:cs="Times New Roman"/>
          <w:sz w:val="24"/>
          <w:szCs w:val="24"/>
          <w:u w:val="single"/>
        </w:rPr>
        <w:t xml:space="preserve"> zasobami wodnymi</w:t>
      </w:r>
      <w:r w:rsidR="00847EC9">
        <w:rPr>
          <w:rFonts w:ascii="Times New Roman" w:hAnsi="Times New Roman" w:cs="Times New Roman"/>
          <w:sz w:val="24"/>
          <w:szCs w:val="24"/>
        </w:rPr>
        <w:t xml:space="preserve"> - </w:t>
      </w:r>
      <w:r w:rsidRPr="004F4CE2">
        <w:rPr>
          <w:rFonts w:ascii="Times New Roman" w:hAnsi="Times New Roman" w:cs="Times New Roman"/>
          <w:sz w:val="24"/>
          <w:szCs w:val="24"/>
        </w:rPr>
        <w:t xml:space="preserve">Zrównoważone użytkowanie zasobów wodnych oraz ochrona przed powodzią  i suszą.  </w:t>
      </w:r>
    </w:p>
    <w:p w:rsidR="004F4CE2" w:rsidRPr="004F4CE2" w:rsidRDefault="004F4CE2" w:rsidP="00680601">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4. </w:t>
      </w:r>
      <w:r w:rsidR="00680601" w:rsidRPr="004F4CE2">
        <w:rPr>
          <w:rFonts w:ascii="Times New Roman" w:hAnsi="Times New Roman" w:cs="Times New Roman"/>
          <w:sz w:val="24"/>
          <w:szCs w:val="24"/>
        </w:rPr>
        <w:t>Cel do 2023</w:t>
      </w:r>
      <w:r w:rsidR="00680601">
        <w:rPr>
          <w:rFonts w:ascii="Times New Roman" w:hAnsi="Times New Roman" w:cs="Times New Roman"/>
          <w:sz w:val="24"/>
          <w:szCs w:val="24"/>
        </w:rPr>
        <w:t xml:space="preserve"> roku dla </w:t>
      </w:r>
      <w:r w:rsidR="00680601" w:rsidRPr="00680601">
        <w:rPr>
          <w:rFonts w:ascii="Times New Roman" w:hAnsi="Times New Roman" w:cs="Times New Roman"/>
          <w:sz w:val="24"/>
          <w:szCs w:val="24"/>
          <w:u w:val="single"/>
        </w:rPr>
        <w:t>o</w:t>
      </w:r>
      <w:r w:rsidRPr="00680601">
        <w:rPr>
          <w:rFonts w:ascii="Times New Roman" w:hAnsi="Times New Roman" w:cs="Times New Roman"/>
          <w:sz w:val="24"/>
          <w:szCs w:val="24"/>
          <w:u w:val="single"/>
        </w:rPr>
        <w:t>chron</w:t>
      </w:r>
      <w:r w:rsidR="00680601" w:rsidRPr="00680601">
        <w:rPr>
          <w:rFonts w:ascii="Times New Roman" w:hAnsi="Times New Roman" w:cs="Times New Roman"/>
          <w:sz w:val="24"/>
          <w:szCs w:val="24"/>
          <w:u w:val="single"/>
        </w:rPr>
        <w:t>y</w:t>
      </w:r>
      <w:r w:rsidRPr="00680601">
        <w:rPr>
          <w:rFonts w:ascii="Times New Roman" w:hAnsi="Times New Roman" w:cs="Times New Roman"/>
          <w:sz w:val="24"/>
          <w:szCs w:val="24"/>
          <w:u w:val="single"/>
        </w:rPr>
        <w:t xml:space="preserve"> powierzchni ziemi</w:t>
      </w:r>
      <w:r w:rsidR="00680601">
        <w:rPr>
          <w:rFonts w:ascii="Times New Roman" w:hAnsi="Times New Roman" w:cs="Times New Roman"/>
          <w:sz w:val="24"/>
          <w:szCs w:val="24"/>
        </w:rPr>
        <w:t xml:space="preserve"> - </w:t>
      </w:r>
      <w:r w:rsidRPr="004F4CE2">
        <w:rPr>
          <w:rFonts w:ascii="Times New Roman" w:hAnsi="Times New Roman" w:cs="Times New Roman"/>
          <w:sz w:val="24"/>
          <w:szCs w:val="24"/>
        </w:rPr>
        <w:t xml:space="preserve"> Ochrona i racjonalne wykorzystanie powierzchni ziemi oraz rekultywacja terenów zdegradowanych.  </w:t>
      </w:r>
    </w:p>
    <w:p w:rsidR="004F4CE2" w:rsidRPr="004F4CE2" w:rsidRDefault="004F4CE2" w:rsidP="00680601">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5. </w:t>
      </w:r>
      <w:r w:rsidR="00680601" w:rsidRPr="004F4CE2">
        <w:rPr>
          <w:rFonts w:ascii="Times New Roman" w:hAnsi="Times New Roman" w:cs="Times New Roman"/>
          <w:sz w:val="24"/>
          <w:szCs w:val="24"/>
        </w:rPr>
        <w:t>Cel do 2023</w:t>
      </w:r>
      <w:r w:rsidR="00680601">
        <w:rPr>
          <w:rFonts w:ascii="Times New Roman" w:hAnsi="Times New Roman" w:cs="Times New Roman"/>
          <w:sz w:val="24"/>
          <w:szCs w:val="24"/>
        </w:rPr>
        <w:t xml:space="preserve"> roku w zakresie </w:t>
      </w:r>
      <w:r w:rsidR="00680601" w:rsidRPr="00680601">
        <w:rPr>
          <w:rFonts w:ascii="Times New Roman" w:hAnsi="Times New Roman" w:cs="Times New Roman"/>
          <w:sz w:val="24"/>
          <w:szCs w:val="24"/>
          <w:u w:val="single"/>
        </w:rPr>
        <w:t>g</w:t>
      </w:r>
      <w:r w:rsidRPr="00680601">
        <w:rPr>
          <w:rFonts w:ascii="Times New Roman" w:hAnsi="Times New Roman" w:cs="Times New Roman"/>
          <w:sz w:val="24"/>
          <w:szCs w:val="24"/>
          <w:u w:val="single"/>
        </w:rPr>
        <w:t>ospodarowan</w:t>
      </w:r>
      <w:r w:rsidR="00680601" w:rsidRPr="00680601">
        <w:rPr>
          <w:rFonts w:ascii="Times New Roman" w:hAnsi="Times New Roman" w:cs="Times New Roman"/>
          <w:sz w:val="24"/>
          <w:szCs w:val="24"/>
          <w:u w:val="single"/>
        </w:rPr>
        <w:t>ia</w:t>
      </w:r>
      <w:r w:rsidRPr="00680601">
        <w:rPr>
          <w:rFonts w:ascii="Times New Roman" w:hAnsi="Times New Roman" w:cs="Times New Roman"/>
          <w:sz w:val="24"/>
          <w:szCs w:val="24"/>
          <w:u w:val="single"/>
        </w:rPr>
        <w:t xml:space="preserve"> zasobami geologicznymi</w:t>
      </w:r>
      <w:r w:rsidR="00680601">
        <w:rPr>
          <w:rFonts w:ascii="Times New Roman" w:hAnsi="Times New Roman" w:cs="Times New Roman"/>
          <w:sz w:val="24"/>
          <w:szCs w:val="24"/>
        </w:rPr>
        <w:t xml:space="preserve"> -</w:t>
      </w:r>
      <w:r w:rsidRPr="004F4CE2">
        <w:rPr>
          <w:rFonts w:ascii="Times New Roman" w:hAnsi="Times New Roman" w:cs="Times New Roman"/>
          <w:sz w:val="24"/>
          <w:szCs w:val="24"/>
        </w:rPr>
        <w:t xml:space="preserve"> Zrównoważone użytkowanie zasobów kopalin oraz ochrona środowiska w trakcie ich eksploatacji  </w:t>
      </w:r>
    </w:p>
    <w:p w:rsidR="004F4CE2" w:rsidRDefault="004F4CE2" w:rsidP="0085381A">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6. </w:t>
      </w:r>
      <w:r w:rsidR="0085381A" w:rsidRPr="004F4CE2">
        <w:rPr>
          <w:rFonts w:ascii="Times New Roman" w:hAnsi="Times New Roman" w:cs="Times New Roman"/>
          <w:sz w:val="24"/>
          <w:szCs w:val="24"/>
        </w:rPr>
        <w:t>Cel do 2023</w:t>
      </w:r>
      <w:r w:rsidR="0085381A">
        <w:rPr>
          <w:rFonts w:ascii="Times New Roman" w:hAnsi="Times New Roman" w:cs="Times New Roman"/>
          <w:sz w:val="24"/>
          <w:szCs w:val="24"/>
        </w:rPr>
        <w:t xml:space="preserve"> roku dla </w:t>
      </w:r>
      <w:r w:rsidR="0085381A" w:rsidRPr="0085381A">
        <w:rPr>
          <w:rFonts w:ascii="Times New Roman" w:hAnsi="Times New Roman" w:cs="Times New Roman"/>
          <w:sz w:val="24"/>
          <w:szCs w:val="24"/>
          <w:u w:val="single"/>
        </w:rPr>
        <w:t>j</w:t>
      </w:r>
      <w:r w:rsidRPr="0085381A">
        <w:rPr>
          <w:rFonts w:ascii="Times New Roman" w:hAnsi="Times New Roman" w:cs="Times New Roman"/>
          <w:sz w:val="24"/>
          <w:szCs w:val="24"/>
          <w:u w:val="single"/>
        </w:rPr>
        <w:t>ako</w:t>
      </w:r>
      <w:r w:rsidR="0085381A" w:rsidRPr="0085381A">
        <w:rPr>
          <w:rFonts w:ascii="Times New Roman" w:hAnsi="Times New Roman" w:cs="Times New Roman"/>
          <w:sz w:val="24"/>
          <w:szCs w:val="24"/>
          <w:u w:val="single"/>
        </w:rPr>
        <w:t>ści</w:t>
      </w:r>
      <w:r w:rsidRPr="0085381A">
        <w:rPr>
          <w:rFonts w:ascii="Times New Roman" w:hAnsi="Times New Roman" w:cs="Times New Roman"/>
          <w:sz w:val="24"/>
          <w:szCs w:val="24"/>
          <w:u w:val="single"/>
        </w:rPr>
        <w:t xml:space="preserve"> wód i gospodark</w:t>
      </w:r>
      <w:r w:rsidR="0085381A" w:rsidRPr="0085381A">
        <w:rPr>
          <w:rFonts w:ascii="Times New Roman" w:hAnsi="Times New Roman" w:cs="Times New Roman"/>
          <w:sz w:val="24"/>
          <w:szCs w:val="24"/>
          <w:u w:val="single"/>
        </w:rPr>
        <w:t>i</w:t>
      </w:r>
      <w:r w:rsidRPr="0085381A">
        <w:rPr>
          <w:rFonts w:ascii="Times New Roman" w:hAnsi="Times New Roman" w:cs="Times New Roman"/>
          <w:sz w:val="24"/>
          <w:szCs w:val="24"/>
          <w:u w:val="single"/>
        </w:rPr>
        <w:t xml:space="preserve"> wodno-ściekowa</w:t>
      </w:r>
      <w:r w:rsidR="0085381A">
        <w:rPr>
          <w:rFonts w:ascii="Times New Roman" w:hAnsi="Times New Roman" w:cs="Times New Roman"/>
          <w:sz w:val="24"/>
          <w:szCs w:val="24"/>
        </w:rPr>
        <w:t xml:space="preserve"> -</w:t>
      </w:r>
      <w:r w:rsidRPr="004F4CE2">
        <w:rPr>
          <w:rFonts w:ascii="Times New Roman" w:hAnsi="Times New Roman" w:cs="Times New Roman"/>
          <w:sz w:val="24"/>
          <w:szCs w:val="24"/>
        </w:rPr>
        <w:t xml:space="preserve"> Zmniejszenie emisji zanieczyszczeń do środowiska wodnego, usprawnienie systemu zaopatrzenia w wodę.  </w:t>
      </w:r>
    </w:p>
    <w:p w:rsidR="00B82C12" w:rsidRPr="00B82C12" w:rsidRDefault="00B82C12" w:rsidP="0085381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7. </w:t>
      </w:r>
      <w:r w:rsidR="0085381A">
        <w:rPr>
          <w:rFonts w:ascii="Times New Roman" w:hAnsi="Times New Roman" w:cs="Times New Roman"/>
          <w:sz w:val="24"/>
          <w:szCs w:val="24"/>
        </w:rPr>
        <w:t xml:space="preserve">W zakresie </w:t>
      </w:r>
      <w:r w:rsidR="0085381A" w:rsidRPr="00A7542A">
        <w:rPr>
          <w:rFonts w:ascii="Times New Roman" w:hAnsi="Times New Roman" w:cs="Times New Roman"/>
          <w:sz w:val="24"/>
          <w:szCs w:val="24"/>
          <w:u w:val="single"/>
        </w:rPr>
        <w:t>j</w:t>
      </w:r>
      <w:r w:rsidRPr="00A7542A">
        <w:rPr>
          <w:rFonts w:ascii="Times New Roman" w:hAnsi="Times New Roman" w:cs="Times New Roman"/>
          <w:sz w:val="24"/>
          <w:szCs w:val="24"/>
          <w:u w:val="single"/>
        </w:rPr>
        <w:t>akoś</w:t>
      </w:r>
      <w:r w:rsidR="0085381A" w:rsidRPr="00A7542A">
        <w:rPr>
          <w:rFonts w:ascii="Times New Roman" w:hAnsi="Times New Roman" w:cs="Times New Roman"/>
          <w:sz w:val="24"/>
          <w:szCs w:val="24"/>
          <w:u w:val="single"/>
        </w:rPr>
        <w:t>ci</w:t>
      </w:r>
      <w:r w:rsidRPr="00A7542A">
        <w:rPr>
          <w:rFonts w:ascii="Times New Roman" w:hAnsi="Times New Roman" w:cs="Times New Roman"/>
          <w:sz w:val="24"/>
          <w:szCs w:val="24"/>
          <w:u w:val="single"/>
        </w:rPr>
        <w:t xml:space="preserve"> powietrza</w:t>
      </w:r>
      <w:r w:rsidRPr="00B82C12">
        <w:rPr>
          <w:rFonts w:ascii="Times New Roman" w:hAnsi="Times New Roman" w:cs="Times New Roman"/>
          <w:sz w:val="24"/>
          <w:szCs w:val="24"/>
        </w:rPr>
        <w:t xml:space="preserve"> </w:t>
      </w:r>
      <w:r w:rsidR="0085381A">
        <w:rPr>
          <w:rFonts w:ascii="Times New Roman" w:hAnsi="Times New Roman" w:cs="Times New Roman"/>
          <w:sz w:val="24"/>
          <w:szCs w:val="24"/>
        </w:rPr>
        <w:t>określono c</w:t>
      </w:r>
      <w:r w:rsidRPr="00B82C12">
        <w:rPr>
          <w:rFonts w:ascii="Times New Roman" w:hAnsi="Times New Roman" w:cs="Times New Roman"/>
          <w:sz w:val="24"/>
          <w:szCs w:val="24"/>
        </w:rPr>
        <w:t>el do 2023</w:t>
      </w:r>
      <w:r w:rsidR="0085381A">
        <w:rPr>
          <w:rFonts w:ascii="Times New Roman" w:hAnsi="Times New Roman" w:cs="Times New Roman"/>
          <w:sz w:val="24"/>
          <w:szCs w:val="24"/>
        </w:rPr>
        <w:t xml:space="preserve"> roku -</w:t>
      </w:r>
      <w:r w:rsidRPr="00B82C12">
        <w:rPr>
          <w:rFonts w:ascii="Times New Roman" w:hAnsi="Times New Roman" w:cs="Times New Roman"/>
          <w:sz w:val="24"/>
          <w:szCs w:val="24"/>
        </w:rPr>
        <w:t xml:space="preserve"> Spełnienie wymagań prawnych w zakresie jakości powietrza oraz standardów emisyjnych z instalacji, wymaganych przepisami prawa.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8. </w:t>
      </w:r>
      <w:r w:rsidR="00A7542A">
        <w:rPr>
          <w:rFonts w:ascii="Times New Roman" w:hAnsi="Times New Roman" w:cs="Times New Roman"/>
          <w:sz w:val="24"/>
          <w:szCs w:val="24"/>
        </w:rPr>
        <w:t xml:space="preserve">W odniesieniu do </w:t>
      </w:r>
      <w:r w:rsidR="00A7542A" w:rsidRPr="00A7542A">
        <w:rPr>
          <w:rFonts w:ascii="Times New Roman" w:hAnsi="Times New Roman" w:cs="Times New Roman"/>
          <w:sz w:val="24"/>
          <w:szCs w:val="24"/>
          <w:u w:val="single"/>
        </w:rPr>
        <w:t>emisji h</w:t>
      </w:r>
      <w:r w:rsidRPr="00A7542A">
        <w:rPr>
          <w:rFonts w:ascii="Times New Roman" w:hAnsi="Times New Roman" w:cs="Times New Roman"/>
          <w:sz w:val="24"/>
          <w:szCs w:val="24"/>
          <w:u w:val="single"/>
        </w:rPr>
        <w:t>ałas</w:t>
      </w:r>
      <w:r w:rsidR="00A7542A" w:rsidRPr="00A7542A">
        <w:rPr>
          <w:rFonts w:ascii="Times New Roman" w:hAnsi="Times New Roman" w:cs="Times New Roman"/>
          <w:sz w:val="24"/>
          <w:szCs w:val="24"/>
          <w:u w:val="single"/>
        </w:rPr>
        <w:t>u</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c</w:t>
      </w:r>
      <w:r w:rsidRPr="00B82C12">
        <w:rPr>
          <w:rFonts w:ascii="Times New Roman" w:hAnsi="Times New Roman" w:cs="Times New Roman"/>
          <w:sz w:val="24"/>
          <w:szCs w:val="24"/>
        </w:rPr>
        <w:t>el</w:t>
      </w:r>
      <w:r w:rsidR="00A7542A">
        <w:rPr>
          <w:rFonts w:ascii="Times New Roman" w:hAnsi="Times New Roman" w:cs="Times New Roman"/>
          <w:sz w:val="24"/>
          <w:szCs w:val="24"/>
        </w:rPr>
        <w:t>em</w:t>
      </w:r>
      <w:r w:rsidRPr="00B82C12">
        <w:rPr>
          <w:rFonts w:ascii="Times New Roman" w:hAnsi="Times New Roman" w:cs="Times New Roman"/>
          <w:sz w:val="24"/>
          <w:szCs w:val="24"/>
        </w:rPr>
        <w:t xml:space="preserve"> do</w:t>
      </w:r>
      <w:r w:rsidR="00A7542A">
        <w:rPr>
          <w:rFonts w:ascii="Times New Roman" w:hAnsi="Times New Roman" w:cs="Times New Roman"/>
          <w:sz w:val="24"/>
          <w:szCs w:val="24"/>
        </w:rPr>
        <w:t xml:space="preserve"> roku 2023 jest z</w:t>
      </w:r>
      <w:r w:rsidRPr="00B82C12">
        <w:rPr>
          <w:rFonts w:ascii="Times New Roman" w:hAnsi="Times New Roman" w:cs="Times New Roman"/>
          <w:sz w:val="24"/>
          <w:szCs w:val="24"/>
        </w:rPr>
        <w:t>mniejszenie zagrożenia mieszkańców wojewód</w:t>
      </w:r>
      <w:r w:rsidR="00A7542A">
        <w:rPr>
          <w:rFonts w:ascii="Times New Roman" w:hAnsi="Times New Roman" w:cs="Times New Roman"/>
          <w:sz w:val="24"/>
          <w:szCs w:val="24"/>
        </w:rPr>
        <w:t>ztwa ponadnormatywnym hałasem, w szczególności tym</w:t>
      </w:r>
      <w:r w:rsidRPr="00B82C12">
        <w:rPr>
          <w:rFonts w:ascii="Times New Roman" w:hAnsi="Times New Roman" w:cs="Times New Roman"/>
          <w:sz w:val="24"/>
          <w:szCs w:val="24"/>
        </w:rPr>
        <w:t xml:space="preserve"> emitowanym przez środki transportu drogowego.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9. </w:t>
      </w:r>
      <w:r w:rsidR="00A7542A">
        <w:rPr>
          <w:rFonts w:ascii="Times New Roman" w:hAnsi="Times New Roman" w:cs="Times New Roman"/>
          <w:sz w:val="24"/>
          <w:szCs w:val="24"/>
        </w:rPr>
        <w:t xml:space="preserve">Cel dla </w:t>
      </w:r>
      <w:r w:rsidR="00A7542A" w:rsidRPr="00A7542A">
        <w:rPr>
          <w:rFonts w:ascii="Times New Roman" w:hAnsi="Times New Roman" w:cs="Times New Roman"/>
          <w:sz w:val="24"/>
          <w:szCs w:val="24"/>
          <w:u w:val="single"/>
        </w:rPr>
        <w:t>pól</w:t>
      </w:r>
      <w:r w:rsidRPr="00A7542A">
        <w:rPr>
          <w:rFonts w:ascii="Times New Roman" w:hAnsi="Times New Roman" w:cs="Times New Roman"/>
          <w:sz w:val="24"/>
          <w:szCs w:val="24"/>
          <w:u w:val="single"/>
        </w:rPr>
        <w:t xml:space="preserve"> elektromagnetyczn</w:t>
      </w:r>
      <w:r w:rsidR="00A7542A" w:rsidRPr="00A7542A">
        <w:rPr>
          <w:rFonts w:ascii="Times New Roman" w:hAnsi="Times New Roman" w:cs="Times New Roman"/>
          <w:sz w:val="24"/>
          <w:szCs w:val="24"/>
          <w:u w:val="single"/>
        </w:rPr>
        <w:t>ych</w:t>
      </w:r>
      <w:r w:rsidR="00A7542A">
        <w:rPr>
          <w:rFonts w:ascii="Times New Roman" w:hAnsi="Times New Roman" w:cs="Times New Roman"/>
          <w:sz w:val="24"/>
          <w:szCs w:val="24"/>
        </w:rPr>
        <w:t xml:space="preserve"> </w:t>
      </w:r>
      <w:r w:rsidRPr="00B82C12">
        <w:rPr>
          <w:rFonts w:ascii="Times New Roman" w:hAnsi="Times New Roman" w:cs="Times New Roman"/>
          <w:sz w:val="24"/>
          <w:szCs w:val="24"/>
        </w:rPr>
        <w:t xml:space="preserve">do </w:t>
      </w:r>
      <w:r w:rsidR="00A7542A">
        <w:rPr>
          <w:rFonts w:ascii="Times New Roman" w:hAnsi="Times New Roman" w:cs="Times New Roman"/>
          <w:sz w:val="24"/>
          <w:szCs w:val="24"/>
        </w:rPr>
        <w:t xml:space="preserve">roku </w:t>
      </w:r>
      <w:r w:rsidRPr="00B82C12">
        <w:rPr>
          <w:rFonts w:ascii="Times New Roman" w:hAnsi="Times New Roman" w:cs="Times New Roman"/>
          <w:sz w:val="24"/>
          <w:szCs w:val="24"/>
        </w:rPr>
        <w:t>2023</w:t>
      </w:r>
      <w:r w:rsidR="00A7542A">
        <w:rPr>
          <w:rFonts w:ascii="Times New Roman" w:hAnsi="Times New Roman" w:cs="Times New Roman"/>
          <w:sz w:val="24"/>
          <w:szCs w:val="24"/>
        </w:rPr>
        <w:t>to  s</w:t>
      </w:r>
      <w:r w:rsidRPr="00B82C12">
        <w:rPr>
          <w:rFonts w:ascii="Times New Roman" w:hAnsi="Times New Roman" w:cs="Times New Roman"/>
          <w:sz w:val="24"/>
          <w:szCs w:val="24"/>
        </w:rPr>
        <w:t xml:space="preserve">tała kontrola potencjalnych źródeł pól elektromagnetycznych oraz </w:t>
      </w:r>
      <w:r w:rsidR="00A7542A">
        <w:rPr>
          <w:rFonts w:ascii="Times New Roman" w:hAnsi="Times New Roman" w:cs="Times New Roman"/>
          <w:sz w:val="24"/>
          <w:szCs w:val="24"/>
        </w:rPr>
        <w:t>ograniczanie</w:t>
      </w:r>
      <w:r w:rsidRPr="00B82C12">
        <w:rPr>
          <w:rFonts w:ascii="Times New Roman" w:hAnsi="Times New Roman" w:cs="Times New Roman"/>
          <w:sz w:val="24"/>
          <w:szCs w:val="24"/>
        </w:rPr>
        <w:t xml:space="preserve"> ich oddziaływania na zdrowie człowieka </w:t>
      </w:r>
      <w:r w:rsidR="00E21656">
        <w:rPr>
          <w:rFonts w:ascii="Times New Roman" w:hAnsi="Times New Roman" w:cs="Times New Roman"/>
          <w:sz w:val="24"/>
          <w:szCs w:val="24"/>
        </w:rPr>
        <w:br/>
      </w:r>
      <w:r w:rsidRPr="00B82C12">
        <w:rPr>
          <w:rFonts w:ascii="Times New Roman" w:hAnsi="Times New Roman" w:cs="Times New Roman"/>
          <w:sz w:val="24"/>
          <w:szCs w:val="24"/>
        </w:rPr>
        <w:t xml:space="preserve">i środowisko.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10. </w:t>
      </w:r>
      <w:r w:rsidRPr="00A7542A">
        <w:rPr>
          <w:rFonts w:ascii="Times New Roman" w:hAnsi="Times New Roman" w:cs="Times New Roman"/>
          <w:sz w:val="24"/>
          <w:szCs w:val="24"/>
          <w:u w:val="single"/>
        </w:rPr>
        <w:t>Poważne awarie przemysłowe</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 c</w:t>
      </w:r>
      <w:r w:rsidRPr="00B82C12">
        <w:rPr>
          <w:rFonts w:ascii="Times New Roman" w:hAnsi="Times New Roman" w:cs="Times New Roman"/>
          <w:sz w:val="24"/>
          <w:szCs w:val="24"/>
        </w:rPr>
        <w:t>el do 2023</w:t>
      </w:r>
      <w:r w:rsidR="00A7542A">
        <w:rPr>
          <w:rFonts w:ascii="Times New Roman" w:hAnsi="Times New Roman" w:cs="Times New Roman"/>
          <w:sz w:val="24"/>
          <w:szCs w:val="24"/>
        </w:rPr>
        <w:t xml:space="preserve"> - </w:t>
      </w:r>
      <w:r w:rsidRPr="00B82C12">
        <w:rPr>
          <w:rFonts w:ascii="Times New Roman" w:hAnsi="Times New Roman" w:cs="Times New Roman"/>
          <w:sz w:val="24"/>
          <w:szCs w:val="24"/>
        </w:rPr>
        <w:t xml:space="preserve"> Minimalizacja skutków poważnych awarii przemysłowych dla ludzi i środowiska.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11. </w:t>
      </w:r>
      <w:r w:rsidR="00A7542A" w:rsidRPr="00A7542A">
        <w:rPr>
          <w:rFonts w:ascii="Times New Roman" w:hAnsi="Times New Roman" w:cs="Times New Roman"/>
          <w:sz w:val="24"/>
          <w:szCs w:val="24"/>
          <w:u w:val="single"/>
        </w:rPr>
        <w:t>Edukacja ekologiczna</w:t>
      </w:r>
      <w:r w:rsidR="00A7542A">
        <w:rPr>
          <w:rFonts w:ascii="Times New Roman" w:hAnsi="Times New Roman" w:cs="Times New Roman"/>
          <w:sz w:val="24"/>
          <w:szCs w:val="24"/>
        </w:rPr>
        <w:t xml:space="preserve"> </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w:t>
      </w:r>
      <w:r w:rsidRPr="00B82C12">
        <w:rPr>
          <w:rFonts w:ascii="Times New Roman" w:hAnsi="Times New Roman" w:cs="Times New Roman"/>
          <w:sz w:val="24"/>
          <w:szCs w:val="24"/>
        </w:rPr>
        <w:t xml:space="preserve"> Kształtowanie postaw ekologicznych mieszkańców województwa wielkopolskiego, zagwarantowanie szerokiego dostępu do informacji o środowisku oraz zrównoważona polityka konsumpcyjna</w:t>
      </w:r>
      <w:r w:rsidR="00A7542A">
        <w:rPr>
          <w:rFonts w:ascii="Times New Roman" w:hAnsi="Times New Roman" w:cs="Times New Roman"/>
          <w:sz w:val="24"/>
          <w:szCs w:val="24"/>
        </w:rPr>
        <w:t>.</w:t>
      </w:r>
      <w:r w:rsidRPr="00B82C12">
        <w:rPr>
          <w:rFonts w:ascii="Times New Roman" w:hAnsi="Times New Roman" w:cs="Times New Roman"/>
          <w:sz w:val="24"/>
          <w:szCs w:val="24"/>
        </w:rPr>
        <w:t xml:space="preserve">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12. Uwzględnienie </w:t>
      </w:r>
      <w:r w:rsidR="00A7542A" w:rsidRPr="00B82C12">
        <w:rPr>
          <w:rFonts w:ascii="Times New Roman" w:hAnsi="Times New Roman" w:cs="Times New Roman"/>
          <w:sz w:val="24"/>
          <w:szCs w:val="24"/>
        </w:rPr>
        <w:t>do 2023</w:t>
      </w:r>
      <w:r w:rsidR="00A7542A">
        <w:rPr>
          <w:rFonts w:ascii="Times New Roman" w:hAnsi="Times New Roman" w:cs="Times New Roman"/>
          <w:sz w:val="24"/>
          <w:szCs w:val="24"/>
        </w:rPr>
        <w:t xml:space="preserve"> roku </w:t>
      </w:r>
      <w:r w:rsidRPr="00A7542A">
        <w:rPr>
          <w:rFonts w:ascii="Times New Roman" w:hAnsi="Times New Roman" w:cs="Times New Roman"/>
          <w:sz w:val="24"/>
          <w:szCs w:val="24"/>
          <w:u w:val="single"/>
        </w:rPr>
        <w:t>zasad ochrony środowiska w strategiach sektorowych</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 xml:space="preserve"> przez</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z</w:t>
      </w:r>
      <w:r w:rsidRPr="00B82C12">
        <w:rPr>
          <w:rFonts w:ascii="Times New Roman" w:hAnsi="Times New Roman" w:cs="Times New Roman"/>
          <w:sz w:val="24"/>
          <w:szCs w:val="24"/>
        </w:rPr>
        <w:t>apewnienie włącze</w:t>
      </w:r>
      <w:r w:rsidR="00A7542A">
        <w:rPr>
          <w:rFonts w:ascii="Times New Roman" w:hAnsi="Times New Roman" w:cs="Times New Roman"/>
          <w:sz w:val="24"/>
          <w:szCs w:val="24"/>
        </w:rPr>
        <w:t>nia celów ochrony środowiska do</w:t>
      </w:r>
      <w:r w:rsidRPr="00B82C12">
        <w:rPr>
          <w:rFonts w:ascii="Times New Roman" w:hAnsi="Times New Roman" w:cs="Times New Roman"/>
          <w:sz w:val="24"/>
          <w:szCs w:val="24"/>
        </w:rPr>
        <w:t xml:space="preserve"> </w:t>
      </w:r>
      <w:r w:rsidR="00A7542A" w:rsidRPr="00B82C12">
        <w:rPr>
          <w:rFonts w:ascii="Times New Roman" w:hAnsi="Times New Roman" w:cs="Times New Roman"/>
          <w:sz w:val="24"/>
          <w:szCs w:val="24"/>
        </w:rPr>
        <w:t xml:space="preserve">sektorowych dokumentów </w:t>
      </w:r>
      <w:r w:rsidRPr="00B82C12">
        <w:rPr>
          <w:rFonts w:ascii="Times New Roman" w:hAnsi="Times New Roman" w:cs="Times New Roman"/>
          <w:sz w:val="24"/>
          <w:szCs w:val="24"/>
        </w:rPr>
        <w:t xml:space="preserve">strategicznych i przeprowadzenia </w:t>
      </w:r>
      <w:r w:rsidR="00A7542A" w:rsidRPr="00B82C12">
        <w:rPr>
          <w:rFonts w:ascii="Times New Roman" w:hAnsi="Times New Roman" w:cs="Times New Roman"/>
          <w:sz w:val="24"/>
          <w:szCs w:val="24"/>
        </w:rPr>
        <w:t xml:space="preserve">przed ich zatwierdzeniem  </w:t>
      </w:r>
      <w:r w:rsidRPr="00B82C12">
        <w:rPr>
          <w:rFonts w:ascii="Times New Roman" w:hAnsi="Times New Roman" w:cs="Times New Roman"/>
          <w:sz w:val="24"/>
          <w:szCs w:val="24"/>
        </w:rPr>
        <w:t>oceny wpły</w:t>
      </w:r>
      <w:r w:rsidR="00A7542A">
        <w:rPr>
          <w:rFonts w:ascii="Times New Roman" w:hAnsi="Times New Roman" w:cs="Times New Roman"/>
          <w:sz w:val="24"/>
          <w:szCs w:val="24"/>
        </w:rPr>
        <w:t>wu ich realizacji na środowisko.</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13. </w:t>
      </w:r>
      <w:r w:rsidR="00A7542A">
        <w:rPr>
          <w:rFonts w:ascii="Times New Roman" w:hAnsi="Times New Roman" w:cs="Times New Roman"/>
          <w:sz w:val="24"/>
          <w:szCs w:val="24"/>
        </w:rPr>
        <w:t>Do 2023roku uwzględnienie wymogów</w:t>
      </w:r>
      <w:r w:rsidRPr="00B82C12">
        <w:rPr>
          <w:rFonts w:ascii="Times New Roman" w:hAnsi="Times New Roman" w:cs="Times New Roman"/>
          <w:sz w:val="24"/>
          <w:szCs w:val="24"/>
        </w:rPr>
        <w:t xml:space="preserve"> ekologi</w:t>
      </w:r>
      <w:r w:rsidR="00A7542A">
        <w:rPr>
          <w:rFonts w:ascii="Times New Roman" w:hAnsi="Times New Roman" w:cs="Times New Roman"/>
          <w:sz w:val="24"/>
          <w:szCs w:val="24"/>
        </w:rPr>
        <w:t>i</w:t>
      </w:r>
      <w:r w:rsidRPr="00B82C12">
        <w:rPr>
          <w:rFonts w:ascii="Times New Roman" w:hAnsi="Times New Roman" w:cs="Times New Roman"/>
          <w:sz w:val="24"/>
          <w:szCs w:val="24"/>
        </w:rPr>
        <w:t xml:space="preserve"> w </w:t>
      </w:r>
      <w:r w:rsidRPr="00A7542A">
        <w:rPr>
          <w:rFonts w:ascii="Times New Roman" w:hAnsi="Times New Roman" w:cs="Times New Roman"/>
          <w:sz w:val="24"/>
          <w:szCs w:val="24"/>
          <w:u w:val="single"/>
        </w:rPr>
        <w:t>planowaniu przestrzennym</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 xml:space="preserve">- </w:t>
      </w:r>
      <w:r w:rsidRPr="00B82C12">
        <w:rPr>
          <w:rFonts w:ascii="Times New Roman" w:hAnsi="Times New Roman" w:cs="Times New Roman"/>
          <w:sz w:val="24"/>
          <w:szCs w:val="24"/>
        </w:rPr>
        <w:t xml:space="preserve"> Kształtowanie harmonijnej struktury funkcjonalno-przestrzennej województwa, </w:t>
      </w:r>
      <w:r w:rsidRPr="00B82C12">
        <w:rPr>
          <w:rFonts w:ascii="Times New Roman" w:hAnsi="Times New Roman" w:cs="Times New Roman"/>
          <w:sz w:val="24"/>
          <w:szCs w:val="24"/>
        </w:rPr>
        <w:lastRenderedPageBreak/>
        <w:t xml:space="preserve">sprzyjającej równoważeniu wykorzystania walorów przestrzeni z rozwojem gospodarczym, wzrostem jakości życia i trwałym zachowaniem wartości środowiska.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14. </w:t>
      </w:r>
      <w:r w:rsidR="00A7542A">
        <w:rPr>
          <w:rFonts w:ascii="Times New Roman" w:hAnsi="Times New Roman" w:cs="Times New Roman"/>
          <w:sz w:val="24"/>
          <w:szCs w:val="24"/>
        </w:rPr>
        <w:t>D</w:t>
      </w:r>
      <w:r w:rsidR="00A7542A" w:rsidRPr="00B82C12">
        <w:rPr>
          <w:rFonts w:ascii="Times New Roman" w:hAnsi="Times New Roman" w:cs="Times New Roman"/>
          <w:sz w:val="24"/>
          <w:szCs w:val="24"/>
        </w:rPr>
        <w:t>o 2023</w:t>
      </w:r>
      <w:r w:rsidR="00A7542A">
        <w:rPr>
          <w:rFonts w:ascii="Times New Roman" w:hAnsi="Times New Roman" w:cs="Times New Roman"/>
          <w:sz w:val="24"/>
          <w:szCs w:val="24"/>
        </w:rPr>
        <w:t>r. w</w:t>
      </w:r>
      <w:r w:rsidR="00A7542A" w:rsidRPr="00B82C12">
        <w:rPr>
          <w:rFonts w:ascii="Times New Roman" w:hAnsi="Times New Roman" w:cs="Times New Roman"/>
          <w:sz w:val="24"/>
          <w:szCs w:val="24"/>
        </w:rPr>
        <w:t xml:space="preserve">drożenie mechanizmów zapewniających </w:t>
      </w:r>
      <w:r w:rsidR="00A7542A" w:rsidRPr="00A7542A">
        <w:rPr>
          <w:rFonts w:ascii="Times New Roman" w:hAnsi="Times New Roman" w:cs="Times New Roman"/>
          <w:sz w:val="24"/>
          <w:szCs w:val="24"/>
          <w:u w:val="single"/>
        </w:rPr>
        <w:t>a</w:t>
      </w:r>
      <w:r w:rsidRPr="00A7542A">
        <w:rPr>
          <w:rFonts w:ascii="Times New Roman" w:hAnsi="Times New Roman" w:cs="Times New Roman"/>
          <w:sz w:val="24"/>
          <w:szCs w:val="24"/>
          <w:u w:val="single"/>
        </w:rPr>
        <w:t>ktywizacj</w:t>
      </w:r>
      <w:r w:rsidR="00A7542A">
        <w:rPr>
          <w:rFonts w:ascii="Times New Roman" w:hAnsi="Times New Roman" w:cs="Times New Roman"/>
          <w:sz w:val="24"/>
          <w:szCs w:val="24"/>
          <w:u w:val="single"/>
        </w:rPr>
        <w:t>ę</w:t>
      </w:r>
      <w:r w:rsidRPr="00A7542A">
        <w:rPr>
          <w:rFonts w:ascii="Times New Roman" w:hAnsi="Times New Roman" w:cs="Times New Roman"/>
          <w:sz w:val="24"/>
          <w:szCs w:val="24"/>
          <w:u w:val="single"/>
        </w:rPr>
        <w:t xml:space="preserve"> rynku na rzecz ochrony środowiska</w:t>
      </w:r>
      <w:r w:rsidRPr="00B82C12">
        <w:rPr>
          <w:rFonts w:ascii="Times New Roman" w:hAnsi="Times New Roman" w:cs="Times New Roman"/>
          <w:sz w:val="24"/>
          <w:szCs w:val="24"/>
        </w:rPr>
        <w:t xml:space="preserve"> .  </w:t>
      </w:r>
    </w:p>
    <w:p w:rsidR="00B82C12" w:rsidRP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15. </w:t>
      </w:r>
      <w:r w:rsidRPr="00860963">
        <w:rPr>
          <w:rFonts w:ascii="Times New Roman" w:hAnsi="Times New Roman" w:cs="Times New Roman"/>
          <w:sz w:val="24"/>
          <w:szCs w:val="24"/>
          <w:u w:val="single"/>
        </w:rPr>
        <w:t>Rozwój badań i postęp techniczny</w:t>
      </w:r>
      <w:r w:rsidRPr="00B82C12">
        <w:rPr>
          <w:rFonts w:ascii="Times New Roman" w:hAnsi="Times New Roman" w:cs="Times New Roman"/>
          <w:sz w:val="24"/>
          <w:szCs w:val="24"/>
        </w:rPr>
        <w:t xml:space="preserve"> </w:t>
      </w:r>
      <w:r w:rsidR="00860963">
        <w:rPr>
          <w:rFonts w:ascii="Times New Roman" w:hAnsi="Times New Roman" w:cs="Times New Roman"/>
          <w:sz w:val="24"/>
          <w:szCs w:val="24"/>
        </w:rPr>
        <w:t>Dla tego zakresu określono do 2023r. cel :</w:t>
      </w:r>
      <w:r w:rsidRPr="00B82C12">
        <w:rPr>
          <w:rFonts w:ascii="Times New Roman" w:hAnsi="Times New Roman" w:cs="Times New Roman"/>
          <w:sz w:val="24"/>
          <w:szCs w:val="24"/>
        </w:rPr>
        <w:t xml:space="preserve"> Zwiększenie roli wielkopolskich placówek badawczych we wdrażaniu innowacji  w przemyśle oraz</w:t>
      </w:r>
      <w:r w:rsidR="00E21656">
        <w:rPr>
          <w:rFonts w:ascii="Times New Roman" w:hAnsi="Times New Roman" w:cs="Times New Roman"/>
          <w:sz w:val="24"/>
          <w:szCs w:val="24"/>
        </w:rPr>
        <w:br/>
      </w:r>
      <w:r w:rsidRPr="00B82C12">
        <w:rPr>
          <w:rFonts w:ascii="Times New Roman" w:hAnsi="Times New Roman" w:cs="Times New Roman"/>
          <w:sz w:val="24"/>
          <w:szCs w:val="24"/>
        </w:rPr>
        <w:t xml:space="preserve">w produkcji wyrobów przyjaznych dla środowiska.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16. </w:t>
      </w:r>
      <w:r w:rsidRPr="00860963">
        <w:rPr>
          <w:rFonts w:ascii="Times New Roman" w:hAnsi="Times New Roman" w:cs="Times New Roman"/>
          <w:sz w:val="24"/>
          <w:szCs w:val="24"/>
          <w:u w:val="single"/>
        </w:rPr>
        <w:t>Odpowiedzialność za szkody w środowisku</w:t>
      </w:r>
      <w:r w:rsidRPr="00B82C12">
        <w:rPr>
          <w:rFonts w:ascii="Times New Roman" w:hAnsi="Times New Roman" w:cs="Times New Roman"/>
          <w:sz w:val="24"/>
          <w:szCs w:val="24"/>
        </w:rPr>
        <w:t xml:space="preserve"> </w:t>
      </w:r>
      <w:r w:rsidR="00860963">
        <w:rPr>
          <w:rFonts w:ascii="Times New Roman" w:hAnsi="Times New Roman" w:cs="Times New Roman"/>
          <w:sz w:val="24"/>
          <w:szCs w:val="24"/>
        </w:rPr>
        <w:t xml:space="preserve">z celem </w:t>
      </w:r>
      <w:proofErr w:type="spellStart"/>
      <w:r w:rsidR="00860963">
        <w:rPr>
          <w:rFonts w:ascii="Times New Roman" w:hAnsi="Times New Roman" w:cs="Times New Roman"/>
          <w:sz w:val="24"/>
          <w:szCs w:val="24"/>
        </w:rPr>
        <w:t>określonymjako</w:t>
      </w:r>
      <w:proofErr w:type="spellEnd"/>
      <w:r w:rsidRPr="00B82C12">
        <w:rPr>
          <w:rFonts w:ascii="Times New Roman" w:hAnsi="Times New Roman" w:cs="Times New Roman"/>
          <w:sz w:val="24"/>
          <w:szCs w:val="24"/>
        </w:rPr>
        <w:t xml:space="preserve">: Wdrożenie systemu prewencyjnego, mającego na celu zapobieganie szkodom  w środowisku i sygnalizującego możliwość wystąpienia szkody.  </w:t>
      </w:r>
    </w:p>
    <w:p w:rsidR="00860963" w:rsidRPr="00B82C12" w:rsidRDefault="00860963" w:rsidP="00221643">
      <w:pPr>
        <w:ind w:left="142"/>
        <w:jc w:val="both"/>
        <w:rPr>
          <w:rFonts w:ascii="Times New Roman" w:hAnsi="Times New Roman" w:cs="Times New Roman"/>
          <w:sz w:val="24"/>
          <w:szCs w:val="24"/>
        </w:rPr>
      </w:pPr>
    </w:p>
    <w:p w:rsidR="00B82C12" w:rsidRPr="00B82C12" w:rsidRDefault="00B82C12" w:rsidP="00221643">
      <w:pPr>
        <w:ind w:left="142"/>
        <w:jc w:val="both"/>
        <w:rPr>
          <w:rFonts w:ascii="Times New Roman" w:hAnsi="Times New Roman" w:cs="Times New Roman"/>
          <w:b/>
          <w:sz w:val="24"/>
          <w:szCs w:val="24"/>
        </w:rPr>
      </w:pPr>
      <w:r w:rsidRPr="00B82C12">
        <w:rPr>
          <w:rFonts w:ascii="Times New Roman" w:hAnsi="Times New Roman" w:cs="Times New Roman"/>
          <w:b/>
          <w:sz w:val="24"/>
          <w:szCs w:val="24"/>
        </w:rPr>
        <w:t xml:space="preserve">3.1.6. Uwarunkowania wynikające ze Zaktualizowanej Strategii Rozwoju Województwa Wielkopolskiego do roku 2020  </w:t>
      </w:r>
    </w:p>
    <w:p w:rsidR="00B82C12" w:rsidRPr="00B82C12" w:rsidRDefault="00B82C12" w:rsidP="00221643">
      <w:pPr>
        <w:ind w:left="142"/>
        <w:jc w:val="both"/>
        <w:rPr>
          <w:rFonts w:ascii="Times New Roman" w:hAnsi="Times New Roman" w:cs="Times New Roman"/>
          <w:sz w:val="24"/>
          <w:szCs w:val="24"/>
        </w:rPr>
      </w:pPr>
      <w:r w:rsidRPr="00B82C12">
        <w:rPr>
          <w:rFonts w:ascii="Times New Roman" w:hAnsi="Times New Roman" w:cs="Times New Roman"/>
          <w:b/>
          <w:sz w:val="24"/>
          <w:szCs w:val="24"/>
        </w:rPr>
        <w:t>Cel strategiczny</w:t>
      </w:r>
      <w:r w:rsidRPr="00B82C12">
        <w:rPr>
          <w:rFonts w:ascii="Times New Roman" w:hAnsi="Times New Roman" w:cs="Times New Roman"/>
          <w:sz w:val="24"/>
          <w:szCs w:val="24"/>
        </w:rPr>
        <w:t xml:space="preserve">: Poprawa stanu środowiska i racjonalne gospodarowanie jego zasobami.  </w:t>
      </w:r>
    </w:p>
    <w:p w:rsidR="004F4CE2" w:rsidRDefault="00B82C12" w:rsidP="00221643">
      <w:pPr>
        <w:ind w:left="142"/>
        <w:jc w:val="both"/>
        <w:rPr>
          <w:rFonts w:ascii="Times New Roman" w:hAnsi="Times New Roman" w:cs="Times New Roman"/>
          <w:sz w:val="24"/>
          <w:szCs w:val="24"/>
        </w:rPr>
      </w:pPr>
      <w:r w:rsidRPr="00B82C12">
        <w:rPr>
          <w:rFonts w:ascii="Times New Roman" w:hAnsi="Times New Roman" w:cs="Times New Roman"/>
          <w:sz w:val="24"/>
          <w:szCs w:val="24"/>
        </w:rPr>
        <w:t>Cel</w:t>
      </w:r>
      <w:r w:rsidR="00860963">
        <w:rPr>
          <w:rFonts w:ascii="Times New Roman" w:hAnsi="Times New Roman" w:cs="Times New Roman"/>
          <w:sz w:val="24"/>
          <w:szCs w:val="24"/>
        </w:rPr>
        <w:t xml:space="preserve"> strategiczny ma być osiągnięty dzięki realizacji celów</w:t>
      </w:r>
      <w:r w:rsidRPr="00B82C12">
        <w:rPr>
          <w:rFonts w:ascii="Times New Roman" w:hAnsi="Times New Roman" w:cs="Times New Roman"/>
          <w:sz w:val="24"/>
          <w:szCs w:val="24"/>
        </w:rPr>
        <w:t xml:space="preserve"> operacyjn</w:t>
      </w:r>
      <w:r w:rsidR="00860963">
        <w:rPr>
          <w:rFonts w:ascii="Times New Roman" w:hAnsi="Times New Roman" w:cs="Times New Roman"/>
          <w:sz w:val="24"/>
          <w:szCs w:val="24"/>
        </w:rPr>
        <w:t>ych</w:t>
      </w:r>
      <w:r w:rsidRPr="00B82C12">
        <w:rPr>
          <w:rFonts w:ascii="Times New Roman" w:hAnsi="Times New Roman" w:cs="Times New Roman"/>
          <w:sz w:val="24"/>
          <w:szCs w:val="24"/>
        </w:rPr>
        <w:t>:</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 Wsparcie ochrony przyrody.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2. Ochrona krajobrazu.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3. Ochrona zasobów leśnych i ich racjonalne wykorzystanie.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4. Wykorzystanie, racjonalizacja gospodarki zasobami kopalin oraz ograniczanie skutków ich eksploatacji.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5. Ograniczanie emisji substancji do atmosfery.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6. Uporządkowanie gospodarki odpadami.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7. Poprawa gospodarki wodno-ściekowej.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8. Ochrona zasobów wodnych i wzrost bezpieczeństwa powodziowego.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9. Poprawa przyrodniczych warunków dla rolnictwa.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10. Promocja postaw ekologicznych.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11. Zintegrowany system zarządzania środowiskiem przyrodniczym.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12. Poprawa stanu akustycznego.  </w:t>
      </w:r>
    </w:p>
    <w:p w:rsidR="00860963" w:rsidRDefault="00860963" w:rsidP="00221643">
      <w:pPr>
        <w:ind w:left="142"/>
        <w:jc w:val="both"/>
        <w:rPr>
          <w:rFonts w:ascii="Times New Roman" w:hAnsi="Times New Roman" w:cs="Times New Roman"/>
          <w:sz w:val="24"/>
          <w:szCs w:val="24"/>
        </w:rPr>
      </w:pPr>
    </w:p>
    <w:p w:rsidR="008A3D5A" w:rsidRDefault="008A3D5A" w:rsidP="00221643">
      <w:pPr>
        <w:ind w:left="142"/>
        <w:jc w:val="both"/>
        <w:rPr>
          <w:rFonts w:ascii="Times New Roman" w:hAnsi="Times New Roman" w:cs="Times New Roman"/>
          <w:sz w:val="24"/>
          <w:szCs w:val="24"/>
        </w:rPr>
      </w:pPr>
    </w:p>
    <w:p w:rsidR="008A3D5A" w:rsidRDefault="008A3D5A" w:rsidP="00221643">
      <w:pPr>
        <w:ind w:left="142"/>
        <w:jc w:val="both"/>
        <w:rPr>
          <w:rFonts w:ascii="Times New Roman" w:hAnsi="Times New Roman" w:cs="Times New Roman"/>
          <w:sz w:val="24"/>
          <w:szCs w:val="24"/>
        </w:rPr>
      </w:pPr>
    </w:p>
    <w:p w:rsidR="008A3D5A" w:rsidRDefault="008A3D5A" w:rsidP="00221643">
      <w:pPr>
        <w:ind w:left="142"/>
        <w:jc w:val="both"/>
        <w:rPr>
          <w:rFonts w:ascii="Times New Roman" w:hAnsi="Times New Roman" w:cs="Times New Roman"/>
          <w:sz w:val="24"/>
          <w:szCs w:val="24"/>
        </w:rPr>
      </w:pPr>
    </w:p>
    <w:p w:rsidR="00B82C12" w:rsidRPr="00B82C12" w:rsidRDefault="00B82C12" w:rsidP="00221643">
      <w:pPr>
        <w:ind w:left="142"/>
        <w:jc w:val="both"/>
        <w:rPr>
          <w:rFonts w:ascii="Times New Roman" w:hAnsi="Times New Roman" w:cs="Times New Roman"/>
          <w:b/>
          <w:sz w:val="24"/>
          <w:szCs w:val="24"/>
        </w:rPr>
      </w:pPr>
      <w:r w:rsidRPr="00B82C12">
        <w:rPr>
          <w:rFonts w:ascii="Times New Roman" w:hAnsi="Times New Roman" w:cs="Times New Roman"/>
          <w:b/>
          <w:sz w:val="24"/>
          <w:szCs w:val="24"/>
        </w:rPr>
        <w:lastRenderedPageBreak/>
        <w:t xml:space="preserve">3.1.7. Uwarunkowania wynikające z Programu Ochrony Środowiska dla powiatu </w:t>
      </w:r>
      <w:r w:rsidR="000554CF">
        <w:rPr>
          <w:rFonts w:ascii="Times New Roman" w:hAnsi="Times New Roman" w:cs="Times New Roman"/>
          <w:b/>
          <w:sz w:val="24"/>
          <w:szCs w:val="24"/>
        </w:rPr>
        <w:t>śremskiego</w:t>
      </w:r>
    </w:p>
    <w:p w:rsidR="00F321D6" w:rsidRPr="0058563D" w:rsidRDefault="0058563D" w:rsidP="00221643">
      <w:pPr>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F321D6" w:rsidRPr="0058563D">
        <w:rPr>
          <w:rFonts w:ascii="Times New Roman" w:hAnsi="Times New Roman" w:cs="Times New Roman"/>
          <w:color w:val="000000" w:themeColor="text1"/>
          <w:sz w:val="24"/>
          <w:szCs w:val="24"/>
        </w:rPr>
        <w:t>rogram</w:t>
      </w:r>
      <w:r>
        <w:rPr>
          <w:rFonts w:ascii="Times New Roman" w:hAnsi="Times New Roman" w:cs="Times New Roman"/>
          <w:color w:val="000000" w:themeColor="text1"/>
          <w:sz w:val="24"/>
          <w:szCs w:val="24"/>
        </w:rPr>
        <w:t xml:space="preserve"> </w:t>
      </w:r>
      <w:r w:rsidR="00F321D6" w:rsidRPr="0058563D">
        <w:rPr>
          <w:rFonts w:ascii="Times New Roman" w:hAnsi="Times New Roman" w:cs="Times New Roman"/>
          <w:color w:val="000000" w:themeColor="text1"/>
          <w:sz w:val="24"/>
          <w:szCs w:val="24"/>
        </w:rPr>
        <w:t xml:space="preserve"> Ochrony Środowiska dla Powiatu </w:t>
      </w:r>
      <w:r w:rsidRPr="0058563D">
        <w:rPr>
          <w:rFonts w:ascii="Times New Roman" w:hAnsi="Times New Roman" w:cs="Times New Roman"/>
          <w:color w:val="000000" w:themeColor="text1"/>
          <w:sz w:val="24"/>
          <w:szCs w:val="24"/>
        </w:rPr>
        <w:t xml:space="preserve">Śremskiego </w:t>
      </w:r>
      <w:r w:rsidR="00F321D6" w:rsidRPr="0058563D">
        <w:rPr>
          <w:rFonts w:ascii="Times New Roman" w:hAnsi="Times New Roman" w:cs="Times New Roman"/>
          <w:color w:val="000000" w:themeColor="text1"/>
          <w:sz w:val="24"/>
          <w:szCs w:val="24"/>
        </w:rPr>
        <w:t>na lata 201</w:t>
      </w:r>
      <w:r w:rsidR="0030589B">
        <w:rPr>
          <w:rFonts w:ascii="Times New Roman" w:hAnsi="Times New Roman" w:cs="Times New Roman"/>
          <w:color w:val="000000" w:themeColor="text1"/>
          <w:sz w:val="24"/>
          <w:szCs w:val="24"/>
        </w:rPr>
        <w:t>7</w:t>
      </w:r>
      <w:r w:rsidR="00F321D6" w:rsidRPr="0058563D">
        <w:rPr>
          <w:rFonts w:ascii="Times New Roman" w:hAnsi="Times New Roman" w:cs="Times New Roman"/>
          <w:color w:val="000000" w:themeColor="text1"/>
          <w:sz w:val="24"/>
          <w:szCs w:val="24"/>
        </w:rPr>
        <w:t xml:space="preserve"> – </w:t>
      </w:r>
      <w:r w:rsidR="00AE1D86" w:rsidRPr="0058563D">
        <w:rPr>
          <w:rFonts w:ascii="Times New Roman" w:hAnsi="Times New Roman" w:cs="Times New Roman"/>
          <w:color w:val="000000" w:themeColor="text1"/>
          <w:sz w:val="24"/>
          <w:szCs w:val="24"/>
        </w:rPr>
        <w:t>20</w:t>
      </w:r>
      <w:r w:rsidR="0030589B">
        <w:rPr>
          <w:rFonts w:ascii="Times New Roman" w:hAnsi="Times New Roman" w:cs="Times New Roman"/>
          <w:color w:val="000000" w:themeColor="text1"/>
          <w:sz w:val="24"/>
          <w:szCs w:val="24"/>
        </w:rPr>
        <w:t>20</w:t>
      </w:r>
      <w:r w:rsidR="00F321D6" w:rsidRPr="0058563D">
        <w:rPr>
          <w:rFonts w:ascii="Times New Roman" w:hAnsi="Times New Roman" w:cs="Times New Roman"/>
          <w:color w:val="000000" w:themeColor="text1"/>
          <w:sz w:val="24"/>
          <w:szCs w:val="24"/>
        </w:rPr>
        <w:t xml:space="preserve"> </w:t>
      </w:r>
      <w:r w:rsidR="00E21656" w:rsidRPr="0058563D">
        <w:rPr>
          <w:rFonts w:ascii="Times New Roman" w:hAnsi="Times New Roman" w:cs="Times New Roman"/>
          <w:color w:val="000000" w:themeColor="text1"/>
          <w:sz w:val="24"/>
          <w:szCs w:val="24"/>
        </w:rPr>
        <w:br/>
      </w:r>
      <w:r w:rsidR="00F321D6" w:rsidRPr="0058563D">
        <w:rPr>
          <w:rFonts w:ascii="Times New Roman" w:hAnsi="Times New Roman" w:cs="Times New Roman"/>
          <w:color w:val="000000" w:themeColor="text1"/>
          <w:sz w:val="24"/>
          <w:szCs w:val="24"/>
        </w:rPr>
        <w:t>z  perspektywą na lata 20</w:t>
      </w:r>
      <w:r w:rsidR="0030589B">
        <w:rPr>
          <w:rFonts w:ascii="Times New Roman" w:hAnsi="Times New Roman" w:cs="Times New Roman"/>
          <w:color w:val="000000" w:themeColor="text1"/>
          <w:sz w:val="24"/>
          <w:szCs w:val="24"/>
        </w:rPr>
        <w:t>21</w:t>
      </w:r>
      <w:r w:rsidR="00F321D6" w:rsidRPr="0058563D">
        <w:rPr>
          <w:rFonts w:ascii="Times New Roman" w:hAnsi="Times New Roman" w:cs="Times New Roman"/>
          <w:color w:val="000000" w:themeColor="text1"/>
          <w:sz w:val="24"/>
          <w:szCs w:val="24"/>
        </w:rPr>
        <w:t>-20</w:t>
      </w:r>
      <w:r w:rsidR="0030589B">
        <w:rPr>
          <w:rFonts w:ascii="Times New Roman" w:hAnsi="Times New Roman" w:cs="Times New Roman"/>
          <w:color w:val="000000" w:themeColor="text1"/>
          <w:sz w:val="24"/>
          <w:szCs w:val="24"/>
        </w:rPr>
        <w:t>24</w:t>
      </w:r>
      <w:r w:rsidR="00F321D6" w:rsidRPr="0058563D">
        <w:rPr>
          <w:rFonts w:ascii="Times New Roman" w:hAnsi="Times New Roman" w:cs="Times New Roman"/>
          <w:color w:val="000000" w:themeColor="text1"/>
          <w:sz w:val="24"/>
          <w:szCs w:val="24"/>
        </w:rPr>
        <w:t>, przyjęty</w:t>
      </w:r>
      <w:r>
        <w:rPr>
          <w:rFonts w:ascii="Times New Roman" w:hAnsi="Times New Roman" w:cs="Times New Roman"/>
          <w:color w:val="000000" w:themeColor="text1"/>
          <w:sz w:val="24"/>
          <w:szCs w:val="24"/>
        </w:rPr>
        <w:t xml:space="preserve"> </w:t>
      </w:r>
      <w:r w:rsidR="00F321D6" w:rsidRPr="0058563D">
        <w:rPr>
          <w:rFonts w:ascii="Times New Roman" w:hAnsi="Times New Roman" w:cs="Times New Roman"/>
          <w:color w:val="000000" w:themeColor="text1"/>
          <w:sz w:val="24"/>
          <w:szCs w:val="24"/>
        </w:rPr>
        <w:t xml:space="preserve"> przez Radę Powiatu </w:t>
      </w:r>
      <w:r w:rsidRPr="0058563D">
        <w:rPr>
          <w:rFonts w:ascii="Times New Roman" w:hAnsi="Times New Roman" w:cs="Times New Roman"/>
          <w:color w:val="000000" w:themeColor="text1"/>
          <w:sz w:val="24"/>
          <w:szCs w:val="24"/>
        </w:rPr>
        <w:t>Śremskiego</w:t>
      </w:r>
      <w:r w:rsidR="00F321D6" w:rsidRPr="0058563D">
        <w:rPr>
          <w:rFonts w:ascii="Times New Roman" w:hAnsi="Times New Roman" w:cs="Times New Roman"/>
          <w:color w:val="000000" w:themeColor="text1"/>
          <w:sz w:val="24"/>
          <w:szCs w:val="24"/>
        </w:rPr>
        <w:t xml:space="preserve"> </w:t>
      </w:r>
      <w:r w:rsidR="00B235D8">
        <w:rPr>
          <w:rFonts w:ascii="Times New Roman" w:hAnsi="Times New Roman" w:cs="Times New Roman"/>
          <w:color w:val="000000" w:themeColor="text1"/>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wykazuje</w:t>
      </w:r>
      <w:r w:rsidRPr="0058563D">
        <w:rPr>
          <w:rFonts w:ascii="Times New Roman" w:hAnsi="Times New Roman" w:cs="Times New Roman"/>
          <w:color w:val="000000" w:themeColor="text1"/>
          <w:sz w:val="24"/>
          <w:szCs w:val="24"/>
        </w:rPr>
        <w:t xml:space="preserve"> duży stopień </w:t>
      </w:r>
      <w:proofErr w:type="spellStart"/>
      <w:r w:rsidRPr="0058563D">
        <w:rPr>
          <w:rFonts w:ascii="Times New Roman" w:hAnsi="Times New Roman" w:cs="Times New Roman"/>
          <w:color w:val="000000" w:themeColor="text1"/>
          <w:sz w:val="24"/>
          <w:szCs w:val="24"/>
        </w:rPr>
        <w:t>zogodności</w:t>
      </w:r>
      <w:proofErr w:type="spellEnd"/>
      <w:r w:rsidRPr="0058563D">
        <w:rPr>
          <w:rFonts w:ascii="Times New Roman" w:hAnsi="Times New Roman" w:cs="Times New Roman"/>
          <w:color w:val="000000" w:themeColor="text1"/>
          <w:sz w:val="24"/>
          <w:szCs w:val="24"/>
        </w:rPr>
        <w:t xml:space="preserve"> z niniejszym opracowaniem </w:t>
      </w:r>
      <w:r w:rsidR="00F321D6" w:rsidRPr="0058563D">
        <w:rPr>
          <w:rFonts w:ascii="Times New Roman" w:hAnsi="Times New Roman" w:cs="Times New Roman"/>
          <w:color w:val="000000" w:themeColor="text1"/>
          <w:sz w:val="24"/>
          <w:szCs w:val="24"/>
        </w:rPr>
        <w:t>.</w:t>
      </w:r>
    </w:p>
    <w:p w:rsidR="00F321D6" w:rsidRDefault="0058563D" w:rsidP="0058563D">
      <w:pPr>
        <w:pStyle w:val="Akapitzlist"/>
        <w:ind w:left="142"/>
        <w:jc w:val="both"/>
        <w:rPr>
          <w:rFonts w:ascii="Times New Roman" w:hAnsi="Times New Roman" w:cs="Times New Roman"/>
          <w:sz w:val="24"/>
          <w:szCs w:val="24"/>
        </w:rPr>
      </w:pPr>
      <w:r>
        <w:rPr>
          <w:rFonts w:ascii="Times New Roman" w:hAnsi="Times New Roman" w:cs="Times New Roman"/>
          <w:sz w:val="24"/>
          <w:szCs w:val="24"/>
        </w:rPr>
        <w:t xml:space="preserve">Najważniejsza </w:t>
      </w:r>
      <w:r w:rsidRPr="0058563D">
        <w:rPr>
          <w:rFonts w:ascii="Times New Roman" w:hAnsi="Times New Roman" w:cs="Times New Roman"/>
          <w:sz w:val="24"/>
          <w:szCs w:val="24"/>
        </w:rPr>
        <w:t>zasad</w:t>
      </w:r>
      <w:r>
        <w:rPr>
          <w:rFonts w:ascii="Times New Roman" w:hAnsi="Times New Roman" w:cs="Times New Roman"/>
          <w:sz w:val="24"/>
          <w:szCs w:val="24"/>
        </w:rPr>
        <w:t xml:space="preserve">ę </w:t>
      </w:r>
      <w:r w:rsidRPr="0058563D">
        <w:rPr>
          <w:rFonts w:ascii="Times New Roman" w:hAnsi="Times New Roman" w:cs="Times New Roman"/>
          <w:sz w:val="24"/>
          <w:szCs w:val="24"/>
        </w:rPr>
        <w:t xml:space="preserve"> w </w:t>
      </w:r>
      <w:r>
        <w:rPr>
          <w:rFonts w:ascii="Times New Roman" w:hAnsi="Times New Roman" w:cs="Times New Roman"/>
          <w:sz w:val="24"/>
          <w:szCs w:val="24"/>
        </w:rPr>
        <w:t xml:space="preserve">przypadku tego </w:t>
      </w:r>
      <w:r w:rsidRPr="0058563D">
        <w:rPr>
          <w:rFonts w:ascii="Times New Roman" w:hAnsi="Times New Roman" w:cs="Times New Roman"/>
          <w:sz w:val="24"/>
          <w:szCs w:val="24"/>
        </w:rPr>
        <w:t>Program</w:t>
      </w:r>
      <w:r>
        <w:rPr>
          <w:rFonts w:ascii="Times New Roman" w:hAnsi="Times New Roman" w:cs="Times New Roman"/>
          <w:sz w:val="24"/>
          <w:szCs w:val="24"/>
        </w:rPr>
        <w:t>u</w:t>
      </w:r>
      <w:r w:rsidRPr="0058563D">
        <w:rPr>
          <w:rFonts w:ascii="Times New Roman" w:hAnsi="Times New Roman" w:cs="Times New Roman"/>
          <w:sz w:val="24"/>
          <w:szCs w:val="24"/>
        </w:rPr>
        <w:t xml:space="preserve"> </w:t>
      </w:r>
      <w:r>
        <w:rPr>
          <w:rFonts w:ascii="Times New Roman" w:hAnsi="Times New Roman" w:cs="Times New Roman"/>
          <w:sz w:val="24"/>
          <w:szCs w:val="24"/>
        </w:rPr>
        <w:t>stanowi</w:t>
      </w:r>
      <w:r w:rsidRPr="0058563D">
        <w:rPr>
          <w:rFonts w:ascii="Times New Roman" w:hAnsi="Times New Roman" w:cs="Times New Roman"/>
          <w:sz w:val="24"/>
          <w:szCs w:val="24"/>
        </w:rPr>
        <w:t xml:space="preserve"> zasada zrównowa</w:t>
      </w:r>
      <w:r>
        <w:rPr>
          <w:rFonts w:ascii="Times New Roman" w:hAnsi="Times New Roman" w:cs="Times New Roman"/>
          <w:sz w:val="24"/>
          <w:szCs w:val="24"/>
        </w:rPr>
        <w:t>ż</w:t>
      </w:r>
      <w:r w:rsidRPr="0058563D">
        <w:rPr>
          <w:rFonts w:ascii="Times New Roman" w:hAnsi="Times New Roman" w:cs="Times New Roman"/>
          <w:sz w:val="24"/>
          <w:szCs w:val="24"/>
        </w:rPr>
        <w:t xml:space="preserve">onego rozwoju, </w:t>
      </w:r>
      <w:r w:rsidR="002075A5">
        <w:rPr>
          <w:rFonts w:ascii="Times New Roman" w:hAnsi="Times New Roman" w:cs="Times New Roman"/>
          <w:sz w:val="24"/>
          <w:szCs w:val="24"/>
        </w:rPr>
        <w:t xml:space="preserve"> </w:t>
      </w:r>
      <w:proofErr w:type="spellStart"/>
      <w:r w:rsidRPr="0058563D">
        <w:rPr>
          <w:rFonts w:ascii="Times New Roman" w:hAnsi="Times New Roman" w:cs="Times New Roman"/>
          <w:sz w:val="24"/>
          <w:szCs w:val="24"/>
        </w:rPr>
        <w:t>umo</w:t>
      </w:r>
      <w:r w:rsidR="002075A5">
        <w:rPr>
          <w:rFonts w:ascii="Times New Roman" w:hAnsi="Times New Roman" w:cs="Times New Roman"/>
          <w:sz w:val="24"/>
          <w:szCs w:val="24"/>
        </w:rPr>
        <w:t>ż</w:t>
      </w:r>
      <w:r w:rsidRPr="0058563D">
        <w:rPr>
          <w:rFonts w:ascii="Times New Roman" w:hAnsi="Times New Roman" w:cs="Times New Roman"/>
          <w:sz w:val="24"/>
          <w:szCs w:val="24"/>
        </w:rPr>
        <w:t>liwi</w:t>
      </w:r>
      <w:r w:rsidR="002075A5">
        <w:rPr>
          <w:rFonts w:ascii="Times New Roman" w:hAnsi="Times New Roman" w:cs="Times New Roman"/>
          <w:sz w:val="24"/>
          <w:szCs w:val="24"/>
        </w:rPr>
        <w:t>jąc</w:t>
      </w:r>
      <w:r w:rsidRPr="0058563D">
        <w:rPr>
          <w:rFonts w:ascii="Times New Roman" w:hAnsi="Times New Roman" w:cs="Times New Roman"/>
          <w:sz w:val="24"/>
          <w:szCs w:val="24"/>
        </w:rPr>
        <w:t>a</w:t>
      </w:r>
      <w:proofErr w:type="spellEnd"/>
      <w:r w:rsidRPr="0058563D">
        <w:rPr>
          <w:rFonts w:ascii="Times New Roman" w:hAnsi="Times New Roman" w:cs="Times New Roman"/>
          <w:sz w:val="24"/>
          <w:szCs w:val="24"/>
        </w:rPr>
        <w:t xml:space="preserve"> </w:t>
      </w:r>
      <w:r w:rsidR="002075A5">
        <w:rPr>
          <w:rFonts w:ascii="Times New Roman" w:hAnsi="Times New Roman" w:cs="Times New Roman"/>
          <w:sz w:val="24"/>
          <w:szCs w:val="24"/>
        </w:rPr>
        <w:t xml:space="preserve"> prowadzenie </w:t>
      </w:r>
      <w:r w:rsidRPr="0058563D">
        <w:rPr>
          <w:rFonts w:ascii="Times New Roman" w:hAnsi="Times New Roman" w:cs="Times New Roman"/>
          <w:sz w:val="24"/>
          <w:szCs w:val="24"/>
        </w:rPr>
        <w:t>zharmonizowan</w:t>
      </w:r>
      <w:r w:rsidR="002075A5">
        <w:rPr>
          <w:rFonts w:ascii="Times New Roman" w:hAnsi="Times New Roman" w:cs="Times New Roman"/>
          <w:sz w:val="24"/>
          <w:szCs w:val="24"/>
        </w:rPr>
        <w:t>ego</w:t>
      </w:r>
      <w:r w:rsidRPr="0058563D">
        <w:rPr>
          <w:rFonts w:ascii="Times New Roman" w:hAnsi="Times New Roman" w:cs="Times New Roman"/>
          <w:sz w:val="24"/>
          <w:szCs w:val="24"/>
        </w:rPr>
        <w:t xml:space="preserve"> rozw</w:t>
      </w:r>
      <w:r w:rsidR="002075A5">
        <w:rPr>
          <w:rFonts w:ascii="Times New Roman" w:hAnsi="Times New Roman" w:cs="Times New Roman"/>
          <w:sz w:val="24"/>
          <w:szCs w:val="24"/>
        </w:rPr>
        <w:t>o</w:t>
      </w:r>
      <w:r w:rsidRPr="0058563D">
        <w:rPr>
          <w:rFonts w:ascii="Times New Roman" w:hAnsi="Times New Roman" w:cs="Times New Roman"/>
          <w:sz w:val="24"/>
          <w:szCs w:val="24"/>
        </w:rPr>
        <w:t>j</w:t>
      </w:r>
      <w:r w:rsidR="002075A5">
        <w:rPr>
          <w:rFonts w:ascii="Times New Roman" w:hAnsi="Times New Roman" w:cs="Times New Roman"/>
          <w:sz w:val="24"/>
          <w:szCs w:val="24"/>
        </w:rPr>
        <w:t>u</w:t>
      </w:r>
      <w:r w:rsidRPr="0058563D">
        <w:rPr>
          <w:rFonts w:ascii="Times New Roman" w:hAnsi="Times New Roman" w:cs="Times New Roman"/>
          <w:sz w:val="24"/>
          <w:szCs w:val="24"/>
        </w:rPr>
        <w:t xml:space="preserve"> gospodarcz</w:t>
      </w:r>
      <w:r w:rsidR="002075A5">
        <w:rPr>
          <w:rFonts w:ascii="Times New Roman" w:hAnsi="Times New Roman" w:cs="Times New Roman"/>
          <w:sz w:val="24"/>
          <w:szCs w:val="24"/>
        </w:rPr>
        <w:t>ego</w:t>
      </w:r>
      <w:r w:rsidRPr="0058563D">
        <w:rPr>
          <w:rFonts w:ascii="Times New Roman" w:hAnsi="Times New Roman" w:cs="Times New Roman"/>
          <w:sz w:val="24"/>
          <w:szCs w:val="24"/>
        </w:rPr>
        <w:t xml:space="preserve"> i społeczn</w:t>
      </w:r>
      <w:r w:rsidR="002075A5">
        <w:rPr>
          <w:rFonts w:ascii="Times New Roman" w:hAnsi="Times New Roman" w:cs="Times New Roman"/>
          <w:sz w:val="24"/>
          <w:szCs w:val="24"/>
        </w:rPr>
        <w:t>ego</w:t>
      </w:r>
      <w:r w:rsidRPr="0058563D">
        <w:rPr>
          <w:rFonts w:ascii="Times New Roman" w:hAnsi="Times New Roman" w:cs="Times New Roman"/>
          <w:sz w:val="24"/>
          <w:szCs w:val="24"/>
        </w:rPr>
        <w:t xml:space="preserve"> </w:t>
      </w:r>
      <w:r w:rsidR="002075A5">
        <w:rPr>
          <w:rFonts w:ascii="Times New Roman" w:hAnsi="Times New Roman" w:cs="Times New Roman"/>
          <w:sz w:val="24"/>
          <w:szCs w:val="24"/>
        </w:rPr>
        <w:t xml:space="preserve">przy zachowaniu wymogów </w:t>
      </w:r>
      <w:r w:rsidRPr="0058563D">
        <w:rPr>
          <w:rFonts w:ascii="Times New Roman" w:hAnsi="Times New Roman" w:cs="Times New Roman"/>
          <w:sz w:val="24"/>
          <w:szCs w:val="24"/>
        </w:rPr>
        <w:t>ochron</w:t>
      </w:r>
      <w:r w:rsidR="002075A5">
        <w:rPr>
          <w:rFonts w:ascii="Times New Roman" w:hAnsi="Times New Roman" w:cs="Times New Roman"/>
          <w:sz w:val="24"/>
          <w:szCs w:val="24"/>
        </w:rPr>
        <w:t>y</w:t>
      </w:r>
      <w:r w:rsidRPr="0058563D">
        <w:rPr>
          <w:rFonts w:ascii="Times New Roman" w:hAnsi="Times New Roman" w:cs="Times New Roman"/>
          <w:sz w:val="24"/>
          <w:szCs w:val="24"/>
        </w:rPr>
        <w:t xml:space="preserve"> </w:t>
      </w:r>
      <w:r w:rsidR="002075A5">
        <w:rPr>
          <w:rFonts w:ascii="Times New Roman" w:hAnsi="Times New Roman" w:cs="Times New Roman"/>
          <w:sz w:val="24"/>
          <w:szCs w:val="24"/>
        </w:rPr>
        <w:t xml:space="preserve"> </w:t>
      </w:r>
      <w:r w:rsidRPr="0058563D">
        <w:rPr>
          <w:rFonts w:ascii="Times New Roman" w:hAnsi="Times New Roman" w:cs="Times New Roman"/>
          <w:sz w:val="24"/>
          <w:szCs w:val="24"/>
        </w:rPr>
        <w:t xml:space="preserve"> środowiska. </w:t>
      </w:r>
      <w:r w:rsidR="002075A5">
        <w:rPr>
          <w:rFonts w:ascii="Times New Roman" w:hAnsi="Times New Roman" w:cs="Times New Roman"/>
          <w:sz w:val="24"/>
          <w:szCs w:val="24"/>
        </w:rPr>
        <w:t xml:space="preserve">W wyniku </w:t>
      </w:r>
      <w:r w:rsidRPr="0058563D">
        <w:rPr>
          <w:rFonts w:ascii="Times New Roman" w:hAnsi="Times New Roman" w:cs="Times New Roman"/>
          <w:sz w:val="24"/>
          <w:szCs w:val="24"/>
        </w:rPr>
        <w:t xml:space="preserve"> </w:t>
      </w:r>
      <w:r w:rsidR="002075A5">
        <w:rPr>
          <w:rFonts w:ascii="Times New Roman" w:hAnsi="Times New Roman" w:cs="Times New Roman"/>
          <w:sz w:val="24"/>
          <w:szCs w:val="24"/>
        </w:rPr>
        <w:t>przeprowadzonej</w:t>
      </w:r>
      <w:r w:rsidRPr="0058563D">
        <w:rPr>
          <w:rFonts w:ascii="Times New Roman" w:hAnsi="Times New Roman" w:cs="Times New Roman"/>
          <w:sz w:val="24"/>
          <w:szCs w:val="24"/>
        </w:rPr>
        <w:t xml:space="preserve"> </w:t>
      </w:r>
      <w:r w:rsidR="002075A5">
        <w:rPr>
          <w:rFonts w:ascii="Times New Roman" w:hAnsi="Times New Roman" w:cs="Times New Roman"/>
          <w:sz w:val="24"/>
          <w:szCs w:val="24"/>
        </w:rPr>
        <w:t>oceny</w:t>
      </w:r>
      <w:r w:rsidRPr="0058563D">
        <w:rPr>
          <w:rFonts w:ascii="Times New Roman" w:hAnsi="Times New Roman" w:cs="Times New Roman"/>
          <w:sz w:val="24"/>
          <w:szCs w:val="24"/>
        </w:rPr>
        <w:t xml:space="preserve"> stanu poszczególnych komponentów środowiska na terenie powiatu oraz </w:t>
      </w:r>
      <w:r w:rsidR="002075A5">
        <w:rPr>
          <w:rFonts w:ascii="Times New Roman" w:hAnsi="Times New Roman" w:cs="Times New Roman"/>
          <w:sz w:val="24"/>
          <w:szCs w:val="24"/>
        </w:rPr>
        <w:t xml:space="preserve">przy uwzględnieniu </w:t>
      </w:r>
      <w:r w:rsidRPr="0058563D">
        <w:rPr>
          <w:rFonts w:ascii="Times New Roman" w:hAnsi="Times New Roman" w:cs="Times New Roman"/>
          <w:sz w:val="24"/>
          <w:szCs w:val="24"/>
        </w:rPr>
        <w:t xml:space="preserve"> uwarunkowa</w:t>
      </w:r>
      <w:r w:rsidR="002075A5">
        <w:rPr>
          <w:rFonts w:ascii="Times New Roman" w:hAnsi="Times New Roman" w:cs="Times New Roman"/>
          <w:sz w:val="24"/>
          <w:szCs w:val="24"/>
        </w:rPr>
        <w:t>ń</w:t>
      </w:r>
      <w:r w:rsidRPr="0058563D">
        <w:rPr>
          <w:rFonts w:ascii="Times New Roman" w:hAnsi="Times New Roman" w:cs="Times New Roman"/>
          <w:sz w:val="24"/>
          <w:szCs w:val="24"/>
        </w:rPr>
        <w:t xml:space="preserve"> zewnętrzny</w:t>
      </w:r>
      <w:r w:rsidR="002075A5">
        <w:rPr>
          <w:rFonts w:ascii="Times New Roman" w:hAnsi="Times New Roman" w:cs="Times New Roman"/>
          <w:sz w:val="24"/>
          <w:szCs w:val="24"/>
        </w:rPr>
        <w:t>ch</w:t>
      </w:r>
      <w:r w:rsidRPr="0058563D">
        <w:rPr>
          <w:rFonts w:ascii="Times New Roman" w:hAnsi="Times New Roman" w:cs="Times New Roman"/>
          <w:sz w:val="24"/>
          <w:szCs w:val="24"/>
        </w:rPr>
        <w:t xml:space="preserve"> (</w:t>
      </w:r>
      <w:r w:rsidR="002075A5">
        <w:rPr>
          <w:rFonts w:ascii="Times New Roman" w:hAnsi="Times New Roman" w:cs="Times New Roman"/>
          <w:sz w:val="24"/>
          <w:szCs w:val="24"/>
        </w:rPr>
        <w:t xml:space="preserve">m.in. </w:t>
      </w:r>
      <w:r w:rsidRPr="0058563D">
        <w:rPr>
          <w:rFonts w:ascii="Times New Roman" w:hAnsi="Times New Roman" w:cs="Times New Roman"/>
          <w:sz w:val="24"/>
          <w:szCs w:val="24"/>
        </w:rPr>
        <w:t xml:space="preserve">obowiązujące </w:t>
      </w:r>
      <w:r w:rsidR="002075A5">
        <w:rPr>
          <w:rFonts w:ascii="Times New Roman" w:hAnsi="Times New Roman" w:cs="Times New Roman"/>
          <w:sz w:val="24"/>
          <w:szCs w:val="24"/>
        </w:rPr>
        <w:t>uwarunkowania</w:t>
      </w:r>
      <w:r w:rsidRPr="0058563D">
        <w:rPr>
          <w:rFonts w:ascii="Times New Roman" w:hAnsi="Times New Roman" w:cs="Times New Roman"/>
          <w:sz w:val="24"/>
          <w:szCs w:val="24"/>
        </w:rPr>
        <w:t xml:space="preserve"> prawne) i wewnętrzn</w:t>
      </w:r>
      <w:r w:rsidR="002075A5">
        <w:rPr>
          <w:rFonts w:ascii="Times New Roman" w:hAnsi="Times New Roman" w:cs="Times New Roman"/>
          <w:sz w:val="24"/>
          <w:szCs w:val="24"/>
        </w:rPr>
        <w:t>ych</w:t>
      </w:r>
      <w:r w:rsidRPr="0058563D">
        <w:rPr>
          <w:rFonts w:ascii="Times New Roman" w:hAnsi="Times New Roman" w:cs="Times New Roman"/>
          <w:sz w:val="24"/>
          <w:szCs w:val="24"/>
        </w:rPr>
        <w:t xml:space="preserve"> (lokalne opracowania planistyczne i strategiczne, stan środowiska przyrodniczego) </w:t>
      </w:r>
      <w:r w:rsidR="002075A5">
        <w:rPr>
          <w:rFonts w:ascii="Times New Roman" w:hAnsi="Times New Roman" w:cs="Times New Roman"/>
          <w:sz w:val="24"/>
          <w:szCs w:val="24"/>
        </w:rPr>
        <w:t>jako</w:t>
      </w:r>
      <w:r w:rsidRPr="0058563D">
        <w:rPr>
          <w:rFonts w:ascii="Times New Roman" w:hAnsi="Times New Roman" w:cs="Times New Roman"/>
          <w:sz w:val="24"/>
          <w:szCs w:val="24"/>
        </w:rPr>
        <w:t xml:space="preserve"> cel strategiczny</w:t>
      </w:r>
      <w:r w:rsidR="002075A5">
        <w:rPr>
          <w:rFonts w:ascii="Times New Roman" w:hAnsi="Times New Roman" w:cs="Times New Roman"/>
          <w:sz w:val="24"/>
          <w:szCs w:val="24"/>
        </w:rPr>
        <w:t xml:space="preserve"> określono „dalszą ochronę  i </w:t>
      </w:r>
      <w:proofErr w:type="spellStart"/>
      <w:r w:rsidR="002075A5">
        <w:rPr>
          <w:rFonts w:ascii="Times New Roman" w:hAnsi="Times New Roman" w:cs="Times New Roman"/>
          <w:sz w:val="24"/>
          <w:szCs w:val="24"/>
        </w:rPr>
        <w:t>raconalne</w:t>
      </w:r>
      <w:proofErr w:type="spellEnd"/>
      <w:r w:rsidR="002075A5">
        <w:rPr>
          <w:rFonts w:ascii="Times New Roman" w:hAnsi="Times New Roman" w:cs="Times New Roman"/>
          <w:sz w:val="24"/>
          <w:szCs w:val="24"/>
        </w:rPr>
        <w:t xml:space="preserve"> wykorzystanie zasobów środowiska przyrodniczego powiatu śremskiego”.</w:t>
      </w:r>
    </w:p>
    <w:p w:rsidR="002075A5" w:rsidRDefault="002075A5" w:rsidP="0058563D">
      <w:pPr>
        <w:pStyle w:val="Akapitzlist"/>
        <w:ind w:left="142"/>
        <w:jc w:val="both"/>
        <w:rPr>
          <w:rFonts w:ascii="Times New Roman" w:hAnsi="Times New Roman" w:cs="Times New Roman"/>
          <w:sz w:val="24"/>
          <w:szCs w:val="24"/>
        </w:rPr>
      </w:pPr>
      <w:r>
        <w:rPr>
          <w:rFonts w:ascii="Times New Roman" w:hAnsi="Times New Roman" w:cs="Times New Roman"/>
          <w:sz w:val="24"/>
          <w:szCs w:val="24"/>
        </w:rPr>
        <w:t xml:space="preserve">Jako służące realizacji powyższego celu strategicznego </w:t>
      </w:r>
      <w:r w:rsidRPr="002075A5">
        <w:rPr>
          <w:rFonts w:ascii="Times New Roman" w:hAnsi="Times New Roman" w:cs="Times New Roman"/>
          <w:sz w:val="24"/>
          <w:szCs w:val="24"/>
        </w:rPr>
        <w:t xml:space="preserve">wyznaczono następujące cele ekologiczne: </w:t>
      </w:r>
    </w:p>
    <w:p w:rsidR="002075A5" w:rsidRDefault="002075A5" w:rsidP="0058563D">
      <w:pPr>
        <w:pStyle w:val="Akapitzlist"/>
        <w:ind w:left="142"/>
        <w:jc w:val="both"/>
        <w:rPr>
          <w:rFonts w:ascii="Times New Roman" w:hAnsi="Times New Roman" w:cs="Times New Roman"/>
          <w:sz w:val="24"/>
          <w:szCs w:val="24"/>
        </w:rPr>
      </w:pPr>
      <w:r w:rsidRPr="002075A5">
        <w:rPr>
          <w:rFonts w:ascii="Times New Roman" w:hAnsi="Times New Roman" w:cs="Times New Roman"/>
          <w:sz w:val="24"/>
          <w:szCs w:val="24"/>
        </w:rPr>
        <w:t xml:space="preserve">1) Ochrona zasobów naturalnych, </w:t>
      </w:r>
    </w:p>
    <w:p w:rsidR="002075A5" w:rsidRDefault="002075A5" w:rsidP="0058563D">
      <w:pPr>
        <w:pStyle w:val="Akapitzlist"/>
        <w:ind w:left="142"/>
        <w:jc w:val="both"/>
        <w:rPr>
          <w:rFonts w:ascii="Times New Roman" w:hAnsi="Times New Roman" w:cs="Times New Roman"/>
          <w:sz w:val="24"/>
          <w:szCs w:val="24"/>
        </w:rPr>
      </w:pPr>
      <w:r w:rsidRPr="002075A5">
        <w:rPr>
          <w:rFonts w:ascii="Times New Roman" w:hAnsi="Times New Roman" w:cs="Times New Roman"/>
          <w:sz w:val="24"/>
          <w:szCs w:val="24"/>
        </w:rPr>
        <w:t>2) Zrównowa</w:t>
      </w:r>
      <w:r>
        <w:rPr>
          <w:rFonts w:ascii="Times New Roman" w:hAnsi="Times New Roman" w:cs="Times New Roman"/>
          <w:sz w:val="24"/>
          <w:szCs w:val="24"/>
        </w:rPr>
        <w:t>ż</w:t>
      </w:r>
      <w:r w:rsidRPr="002075A5">
        <w:rPr>
          <w:rFonts w:ascii="Times New Roman" w:hAnsi="Times New Roman" w:cs="Times New Roman"/>
          <w:sz w:val="24"/>
          <w:szCs w:val="24"/>
        </w:rPr>
        <w:t xml:space="preserve">one wykorzystanie materiałów, wody i energii, </w:t>
      </w:r>
    </w:p>
    <w:p w:rsidR="002075A5" w:rsidRPr="002075A5" w:rsidRDefault="002075A5" w:rsidP="0058563D">
      <w:pPr>
        <w:pStyle w:val="Akapitzlist"/>
        <w:ind w:left="142"/>
        <w:jc w:val="both"/>
        <w:rPr>
          <w:rFonts w:ascii="Times New Roman" w:hAnsi="Times New Roman" w:cs="Times New Roman"/>
          <w:color w:val="FF0000"/>
          <w:sz w:val="24"/>
          <w:szCs w:val="24"/>
        </w:rPr>
      </w:pPr>
      <w:r w:rsidRPr="002075A5">
        <w:rPr>
          <w:rFonts w:ascii="Times New Roman" w:hAnsi="Times New Roman" w:cs="Times New Roman"/>
          <w:sz w:val="24"/>
          <w:szCs w:val="24"/>
        </w:rPr>
        <w:t>3) Poprawa jakości środowiska i bezpieczeństwa ekologicznego.</w:t>
      </w:r>
    </w:p>
    <w:p w:rsidR="002A7C54" w:rsidRDefault="002075A5" w:rsidP="002075A5">
      <w:pPr>
        <w:pStyle w:val="Akapitzlist"/>
        <w:ind w:left="142"/>
        <w:jc w:val="both"/>
        <w:rPr>
          <w:rFonts w:ascii="Times New Roman" w:hAnsi="Times New Roman" w:cs="Times New Roman"/>
          <w:sz w:val="24"/>
          <w:szCs w:val="24"/>
        </w:rPr>
      </w:pPr>
      <w:r>
        <w:rPr>
          <w:rFonts w:ascii="Times New Roman" w:hAnsi="Times New Roman" w:cs="Times New Roman"/>
          <w:sz w:val="24"/>
          <w:szCs w:val="24"/>
        </w:rPr>
        <w:t>Wyznaczono także szereg celów szczegółowych oraz działań dla poszczególnych komponentów środowiska.</w:t>
      </w:r>
    </w:p>
    <w:p w:rsidR="002075A5" w:rsidRDefault="002075A5" w:rsidP="002075A5">
      <w:pPr>
        <w:pStyle w:val="Akapitzlist"/>
        <w:ind w:left="142"/>
        <w:jc w:val="both"/>
        <w:rPr>
          <w:rFonts w:ascii="Times New Roman" w:hAnsi="Times New Roman" w:cs="Times New Roman"/>
          <w:sz w:val="24"/>
          <w:szCs w:val="24"/>
        </w:rPr>
      </w:pPr>
    </w:p>
    <w:p w:rsidR="00F60036" w:rsidRDefault="00F60036" w:rsidP="00F60036">
      <w:pPr>
        <w:ind w:left="142"/>
        <w:jc w:val="both"/>
        <w:rPr>
          <w:rFonts w:ascii="Times New Roman" w:hAnsi="Times New Roman" w:cs="Times New Roman"/>
          <w:b/>
          <w:sz w:val="24"/>
          <w:szCs w:val="24"/>
        </w:rPr>
      </w:pPr>
      <w:r w:rsidRPr="00B82C12">
        <w:rPr>
          <w:rFonts w:ascii="Times New Roman" w:hAnsi="Times New Roman" w:cs="Times New Roman"/>
          <w:b/>
          <w:sz w:val="24"/>
          <w:szCs w:val="24"/>
        </w:rPr>
        <w:t>3.1.</w:t>
      </w:r>
      <w:r>
        <w:rPr>
          <w:rFonts w:ascii="Times New Roman" w:hAnsi="Times New Roman" w:cs="Times New Roman"/>
          <w:b/>
          <w:sz w:val="24"/>
          <w:szCs w:val="24"/>
        </w:rPr>
        <w:t>8</w:t>
      </w:r>
      <w:r w:rsidRPr="00B82C12">
        <w:rPr>
          <w:rFonts w:ascii="Times New Roman" w:hAnsi="Times New Roman" w:cs="Times New Roman"/>
          <w:b/>
          <w:sz w:val="24"/>
          <w:szCs w:val="24"/>
        </w:rPr>
        <w:t xml:space="preserve">. </w:t>
      </w:r>
      <w:r>
        <w:rPr>
          <w:rFonts w:ascii="Times New Roman" w:hAnsi="Times New Roman" w:cs="Times New Roman"/>
          <w:b/>
          <w:sz w:val="24"/>
          <w:szCs w:val="24"/>
        </w:rPr>
        <w:t>Dokumenty szc</w:t>
      </w:r>
      <w:r w:rsidR="002075A5">
        <w:rPr>
          <w:rFonts w:ascii="Times New Roman" w:hAnsi="Times New Roman" w:cs="Times New Roman"/>
          <w:b/>
          <w:sz w:val="24"/>
          <w:szCs w:val="24"/>
        </w:rPr>
        <w:t>z</w:t>
      </w:r>
      <w:r>
        <w:rPr>
          <w:rFonts w:ascii="Times New Roman" w:hAnsi="Times New Roman" w:cs="Times New Roman"/>
          <w:b/>
          <w:sz w:val="24"/>
          <w:szCs w:val="24"/>
        </w:rPr>
        <w:t>ebla gminnego</w:t>
      </w:r>
    </w:p>
    <w:p w:rsidR="00F60036" w:rsidRDefault="00F60036" w:rsidP="00F60036">
      <w:pPr>
        <w:ind w:left="142"/>
        <w:jc w:val="both"/>
        <w:rPr>
          <w:rFonts w:ascii="Times New Roman" w:hAnsi="Times New Roman" w:cs="Times New Roman"/>
          <w:b/>
          <w:sz w:val="24"/>
          <w:szCs w:val="24"/>
        </w:rPr>
      </w:pPr>
      <w:r>
        <w:rPr>
          <w:rFonts w:ascii="Times New Roman" w:hAnsi="Times New Roman" w:cs="Times New Roman"/>
          <w:b/>
          <w:sz w:val="24"/>
          <w:szCs w:val="24"/>
        </w:rPr>
        <w:t xml:space="preserve">- Strategia Rozwoju Gminy </w:t>
      </w:r>
      <w:r w:rsidR="002075A5">
        <w:rPr>
          <w:rFonts w:ascii="Times New Roman" w:hAnsi="Times New Roman" w:cs="Times New Roman"/>
          <w:b/>
          <w:sz w:val="24"/>
          <w:szCs w:val="24"/>
        </w:rPr>
        <w:t xml:space="preserve">Brodnica </w:t>
      </w:r>
      <w:r w:rsidR="002075A5" w:rsidRPr="002075A5">
        <w:rPr>
          <w:rFonts w:ascii="Times New Roman" w:hAnsi="Times New Roman" w:cs="Times New Roman"/>
          <w:b/>
          <w:sz w:val="24"/>
          <w:szCs w:val="24"/>
        </w:rPr>
        <w:t>na lata 2014 – 2024</w:t>
      </w:r>
      <w:r w:rsidR="002075A5">
        <w:rPr>
          <w:rFonts w:ascii="Times New Roman" w:hAnsi="Times New Roman" w:cs="Times New Roman"/>
          <w:b/>
          <w:sz w:val="24"/>
          <w:szCs w:val="24"/>
        </w:rPr>
        <w:t>.</w:t>
      </w:r>
    </w:p>
    <w:p w:rsidR="002075A5" w:rsidRDefault="002075A5" w:rsidP="00F60036">
      <w:pPr>
        <w:ind w:left="142"/>
        <w:jc w:val="both"/>
        <w:rPr>
          <w:rFonts w:ascii="Times New Roman" w:hAnsi="Times New Roman" w:cs="Times New Roman"/>
          <w:sz w:val="24"/>
          <w:szCs w:val="24"/>
        </w:rPr>
      </w:pPr>
      <w:r w:rsidRPr="002075A5">
        <w:rPr>
          <w:rFonts w:ascii="Times New Roman" w:hAnsi="Times New Roman" w:cs="Times New Roman"/>
          <w:sz w:val="24"/>
          <w:szCs w:val="24"/>
        </w:rPr>
        <w:t xml:space="preserve">Spośród szeroko </w:t>
      </w:r>
      <w:r>
        <w:rPr>
          <w:rFonts w:ascii="Times New Roman" w:hAnsi="Times New Roman" w:cs="Times New Roman"/>
          <w:sz w:val="24"/>
          <w:szCs w:val="24"/>
        </w:rPr>
        <w:t>rozpisanych w Strategii celów i działań, na  szczególną uwagę z punktu widzenia POŚ zasługują :</w:t>
      </w:r>
    </w:p>
    <w:p w:rsidR="002075A5" w:rsidRDefault="002075A5" w:rsidP="00F60036">
      <w:pPr>
        <w:ind w:left="142"/>
        <w:jc w:val="both"/>
        <w:rPr>
          <w:rFonts w:ascii="Times New Roman" w:hAnsi="Times New Roman" w:cs="Times New Roman"/>
          <w:sz w:val="24"/>
          <w:szCs w:val="24"/>
        </w:rPr>
      </w:pPr>
      <w:r>
        <w:rPr>
          <w:rFonts w:ascii="Times New Roman" w:hAnsi="Times New Roman" w:cs="Times New Roman"/>
          <w:sz w:val="24"/>
          <w:szCs w:val="24"/>
        </w:rPr>
        <w:t xml:space="preserve">- w obszarze  </w:t>
      </w:r>
      <w:r w:rsidR="00C67591">
        <w:rPr>
          <w:rFonts w:ascii="Times New Roman" w:hAnsi="Times New Roman" w:cs="Times New Roman"/>
          <w:sz w:val="24"/>
          <w:szCs w:val="24"/>
        </w:rPr>
        <w:t>„P</w:t>
      </w:r>
      <w:r>
        <w:rPr>
          <w:rFonts w:ascii="Times New Roman" w:hAnsi="Times New Roman" w:cs="Times New Roman"/>
          <w:sz w:val="24"/>
          <w:szCs w:val="24"/>
        </w:rPr>
        <w:t>rz</w:t>
      </w:r>
      <w:r w:rsidR="00C67591">
        <w:rPr>
          <w:rFonts w:ascii="Times New Roman" w:hAnsi="Times New Roman" w:cs="Times New Roman"/>
          <w:sz w:val="24"/>
          <w:szCs w:val="24"/>
        </w:rPr>
        <w:t>estrzeń”:</w:t>
      </w:r>
    </w:p>
    <w:tbl>
      <w:tblPr>
        <w:tblStyle w:val="Tabela-Siatka5"/>
        <w:tblW w:w="0" w:type="auto"/>
        <w:tblLook w:val="04A0" w:firstRow="1" w:lastRow="0" w:firstColumn="1" w:lastColumn="0" w:noHBand="0" w:noVBand="1"/>
      </w:tblPr>
      <w:tblGrid>
        <w:gridCol w:w="3056"/>
        <w:gridCol w:w="6006"/>
      </w:tblGrid>
      <w:tr w:rsidR="00C67591" w:rsidRPr="00C67591" w:rsidTr="00A41970">
        <w:tc>
          <w:tcPr>
            <w:tcW w:w="9212" w:type="dxa"/>
            <w:gridSpan w:val="2"/>
          </w:tcPr>
          <w:p w:rsidR="00C67591" w:rsidRPr="00C67591" w:rsidRDefault="00C67591" w:rsidP="00C67591">
            <w:pPr>
              <w:ind w:left="1560" w:hanging="1560"/>
              <w:jc w:val="both"/>
              <w:rPr>
                <w:rFonts w:ascii="Times New Roman" w:hAnsi="Times New Roman" w:cs="Times New Roman"/>
                <w:color w:val="000000"/>
              </w:rPr>
            </w:pPr>
            <w:r w:rsidRPr="00C67591">
              <w:rPr>
                <w:rFonts w:ascii="Times New Roman" w:hAnsi="Times New Roman" w:cs="Times New Roman"/>
                <w:b/>
                <w:color w:val="000000"/>
              </w:rPr>
              <w:t xml:space="preserve">Priorytet 1: </w:t>
            </w:r>
            <w:r w:rsidRPr="00C67591">
              <w:rPr>
                <w:rFonts w:ascii="Times New Roman" w:hAnsi="Times New Roman" w:cs="Times New Roman"/>
                <w:color w:val="000000"/>
              </w:rPr>
              <w:t>wykorzystanie  renty położenia i walorów środowiska w planowym zagospodarowaniu przestrzeni</w:t>
            </w:r>
          </w:p>
        </w:tc>
      </w:tr>
      <w:tr w:rsidR="00C67591" w:rsidRPr="00C67591" w:rsidTr="00A41970">
        <w:tc>
          <w:tcPr>
            <w:tcW w:w="3085" w:type="dxa"/>
          </w:tcPr>
          <w:p w:rsidR="00C67591" w:rsidRPr="00C67591" w:rsidRDefault="00C67591" w:rsidP="00C67591">
            <w:pPr>
              <w:jc w:val="both"/>
              <w:rPr>
                <w:rFonts w:ascii="Times New Roman" w:hAnsi="Times New Roman" w:cs="Times New Roman"/>
                <w:b/>
                <w:color w:val="000000"/>
              </w:rPr>
            </w:pPr>
            <w:r w:rsidRPr="00C67591">
              <w:rPr>
                <w:rFonts w:ascii="Times New Roman" w:hAnsi="Times New Roman" w:cs="Times New Roman"/>
                <w:b/>
                <w:color w:val="000000"/>
              </w:rPr>
              <w:t>Cele dla priorytetu 1</w:t>
            </w:r>
          </w:p>
        </w:tc>
        <w:tc>
          <w:tcPr>
            <w:tcW w:w="6127" w:type="dxa"/>
          </w:tcPr>
          <w:p w:rsidR="00C67591" w:rsidRPr="00C67591" w:rsidRDefault="00C67591" w:rsidP="00C67591">
            <w:pPr>
              <w:jc w:val="both"/>
              <w:rPr>
                <w:rFonts w:ascii="Times New Roman" w:hAnsi="Times New Roman" w:cs="Times New Roman"/>
                <w:b/>
                <w:color w:val="000000"/>
              </w:rPr>
            </w:pPr>
            <w:r w:rsidRPr="00C67591">
              <w:rPr>
                <w:rFonts w:ascii="Times New Roman" w:hAnsi="Times New Roman" w:cs="Times New Roman"/>
                <w:b/>
                <w:color w:val="000000"/>
              </w:rPr>
              <w:t>Kierunki działania*</w:t>
            </w:r>
          </w:p>
        </w:tc>
      </w:tr>
      <w:tr w:rsidR="00C67591" w:rsidRPr="00C67591" w:rsidTr="00A41970">
        <w:tc>
          <w:tcPr>
            <w:tcW w:w="3085" w:type="dxa"/>
          </w:tcPr>
          <w:p w:rsidR="00C67591" w:rsidRPr="00C67591" w:rsidRDefault="00C67591" w:rsidP="00C67591">
            <w:pPr>
              <w:numPr>
                <w:ilvl w:val="1"/>
                <w:numId w:val="39"/>
              </w:numPr>
              <w:contextualSpacing/>
              <w:jc w:val="both"/>
              <w:rPr>
                <w:rFonts w:ascii="Times New Roman" w:hAnsi="Times New Roman" w:cs="Times New Roman"/>
                <w:color w:val="000000"/>
              </w:rPr>
            </w:pPr>
            <w:r w:rsidRPr="00C67591">
              <w:rPr>
                <w:rFonts w:ascii="Times New Roman" w:hAnsi="Times New Roman" w:cs="Times New Roman"/>
                <w:color w:val="000000"/>
              </w:rPr>
              <w:t xml:space="preserve">Wykorzystanie potencjału turystycznego i kulturowego gminy w jej rozwoju </w:t>
            </w:r>
            <w:proofErr w:type="spellStart"/>
            <w:r w:rsidRPr="00C67591">
              <w:rPr>
                <w:rFonts w:ascii="Times New Roman" w:hAnsi="Times New Roman" w:cs="Times New Roman"/>
                <w:color w:val="000000"/>
              </w:rPr>
              <w:t>społęczno</w:t>
            </w:r>
            <w:proofErr w:type="spellEnd"/>
            <w:r w:rsidRPr="00C67591">
              <w:rPr>
                <w:rFonts w:ascii="Times New Roman" w:hAnsi="Times New Roman" w:cs="Times New Roman"/>
                <w:color w:val="000000"/>
              </w:rPr>
              <w:t>-gospodarczym</w:t>
            </w:r>
          </w:p>
        </w:tc>
        <w:tc>
          <w:tcPr>
            <w:tcW w:w="6127" w:type="dxa"/>
          </w:tcPr>
          <w:p w:rsidR="00C67591" w:rsidRPr="00C67591" w:rsidRDefault="00C67591" w:rsidP="00C67591">
            <w:pPr>
              <w:numPr>
                <w:ilvl w:val="2"/>
                <w:numId w:val="39"/>
              </w:numPr>
              <w:contextualSpacing/>
              <w:jc w:val="both"/>
              <w:rPr>
                <w:rFonts w:ascii="Times New Roman" w:hAnsi="Times New Roman" w:cs="Times New Roman"/>
                <w:color w:val="000000"/>
              </w:rPr>
            </w:pPr>
            <w:r w:rsidRPr="00C67591">
              <w:rPr>
                <w:rFonts w:ascii="Times New Roman" w:hAnsi="Times New Roman" w:cs="Times New Roman"/>
                <w:color w:val="000000"/>
              </w:rPr>
              <w:t>Wykorzystanie warunków środowiskowych gminy do rozwoju agroturystyki oraz różnych form rekreacji, wypoczynku i turystyki, w tym także turystyki specjalnej ukierunkowanej na osoby zagrożone wykluczeniem społecznym,</w:t>
            </w:r>
          </w:p>
          <w:p w:rsidR="00C67591" w:rsidRPr="00C67591" w:rsidRDefault="00C67591" w:rsidP="00C67591">
            <w:pPr>
              <w:numPr>
                <w:ilvl w:val="2"/>
                <w:numId w:val="39"/>
              </w:numPr>
              <w:contextualSpacing/>
              <w:jc w:val="both"/>
              <w:rPr>
                <w:rFonts w:ascii="Times New Roman" w:hAnsi="Times New Roman" w:cs="Times New Roman"/>
                <w:color w:val="000000"/>
              </w:rPr>
            </w:pPr>
            <w:r w:rsidRPr="00C67591">
              <w:rPr>
                <w:rFonts w:ascii="Times New Roman" w:hAnsi="Times New Roman" w:cs="Times New Roman"/>
                <w:color w:val="000000"/>
              </w:rPr>
              <w:t>Inicjowanie działań na rzecz dóbr kultury,</w:t>
            </w:r>
          </w:p>
          <w:p w:rsidR="00C67591" w:rsidRPr="00C67591" w:rsidRDefault="00C67591" w:rsidP="00C67591">
            <w:pPr>
              <w:numPr>
                <w:ilvl w:val="2"/>
                <w:numId w:val="39"/>
              </w:numPr>
              <w:contextualSpacing/>
              <w:jc w:val="both"/>
              <w:rPr>
                <w:rFonts w:ascii="Times New Roman" w:hAnsi="Times New Roman" w:cs="Times New Roman"/>
                <w:color w:val="000000"/>
              </w:rPr>
            </w:pPr>
            <w:r w:rsidRPr="00C67591">
              <w:rPr>
                <w:rFonts w:ascii="Times New Roman" w:hAnsi="Times New Roman" w:cs="Times New Roman"/>
                <w:color w:val="000000"/>
              </w:rPr>
              <w:t xml:space="preserve">Promocja zasobów środowiskowych i kulturowych gminy </w:t>
            </w:r>
          </w:p>
        </w:tc>
      </w:tr>
      <w:tr w:rsidR="00C67591" w:rsidRPr="00C67591" w:rsidTr="00A41970">
        <w:tc>
          <w:tcPr>
            <w:tcW w:w="3085" w:type="dxa"/>
          </w:tcPr>
          <w:p w:rsidR="00C67591" w:rsidRPr="00C67591" w:rsidRDefault="00C67591" w:rsidP="00C67591">
            <w:pPr>
              <w:numPr>
                <w:ilvl w:val="1"/>
                <w:numId w:val="39"/>
              </w:numPr>
              <w:contextualSpacing/>
              <w:jc w:val="both"/>
              <w:rPr>
                <w:rFonts w:ascii="Times New Roman" w:hAnsi="Times New Roman" w:cs="Times New Roman"/>
                <w:color w:val="000000"/>
              </w:rPr>
            </w:pPr>
            <w:r w:rsidRPr="00C67591">
              <w:rPr>
                <w:rFonts w:ascii="Times New Roman" w:hAnsi="Times New Roman" w:cs="Times New Roman"/>
                <w:color w:val="000000"/>
              </w:rPr>
              <w:t>Zagospodarowanie przestrzeni w interesie gospodarki , ale w zgodzie ze środowiskiem</w:t>
            </w:r>
          </w:p>
        </w:tc>
        <w:tc>
          <w:tcPr>
            <w:tcW w:w="6127" w:type="dxa"/>
          </w:tcPr>
          <w:p w:rsidR="00C67591" w:rsidRPr="00C67591" w:rsidRDefault="00C67591" w:rsidP="00C67591">
            <w:pPr>
              <w:numPr>
                <w:ilvl w:val="2"/>
                <w:numId w:val="39"/>
              </w:numPr>
              <w:contextualSpacing/>
              <w:jc w:val="both"/>
              <w:rPr>
                <w:rFonts w:ascii="Times New Roman" w:hAnsi="Times New Roman" w:cs="Times New Roman"/>
                <w:color w:val="000000"/>
              </w:rPr>
            </w:pPr>
            <w:r w:rsidRPr="00C67591">
              <w:rPr>
                <w:rFonts w:ascii="Times New Roman" w:hAnsi="Times New Roman" w:cs="Times New Roman"/>
                <w:color w:val="000000"/>
              </w:rPr>
              <w:t>Rozwój przestrzenny  wiejskich jednostek osadniczych wraz z poprawą jakości życia i zahamowaniem procesów degradacyjnych środowiska obszarów chronionych</w:t>
            </w:r>
          </w:p>
          <w:p w:rsidR="00C67591" w:rsidRPr="00C67591" w:rsidRDefault="00C67591" w:rsidP="00C67591">
            <w:pPr>
              <w:numPr>
                <w:ilvl w:val="2"/>
                <w:numId w:val="39"/>
              </w:numPr>
              <w:contextualSpacing/>
              <w:jc w:val="both"/>
              <w:rPr>
                <w:rFonts w:ascii="Times New Roman" w:hAnsi="Times New Roman" w:cs="Times New Roman"/>
                <w:color w:val="000000"/>
              </w:rPr>
            </w:pPr>
            <w:r w:rsidRPr="00C67591">
              <w:rPr>
                <w:rFonts w:ascii="Times New Roman" w:hAnsi="Times New Roman" w:cs="Times New Roman"/>
                <w:color w:val="000000"/>
              </w:rPr>
              <w:t>Odnowa krajobrazu rolniczego poprzez: system zieleni, ochronę stosunków wodnych i wprowadzanie rolnictwa ekologicznego,</w:t>
            </w:r>
          </w:p>
          <w:p w:rsidR="00C67591" w:rsidRPr="00C67591" w:rsidRDefault="00C67591" w:rsidP="00C67591">
            <w:pPr>
              <w:numPr>
                <w:ilvl w:val="2"/>
                <w:numId w:val="39"/>
              </w:numPr>
              <w:contextualSpacing/>
              <w:jc w:val="both"/>
              <w:rPr>
                <w:rFonts w:ascii="Times New Roman" w:hAnsi="Times New Roman" w:cs="Times New Roman"/>
                <w:color w:val="000000"/>
              </w:rPr>
            </w:pPr>
            <w:proofErr w:type="spellStart"/>
            <w:r w:rsidRPr="00C67591">
              <w:rPr>
                <w:rFonts w:ascii="Times New Roman" w:hAnsi="Times New Roman" w:cs="Times New Roman"/>
                <w:color w:val="000000"/>
              </w:rPr>
              <w:t>Oplanowanie</w:t>
            </w:r>
            <w:proofErr w:type="spellEnd"/>
            <w:r w:rsidRPr="00C67591">
              <w:rPr>
                <w:rFonts w:ascii="Times New Roman" w:hAnsi="Times New Roman" w:cs="Times New Roman"/>
                <w:color w:val="000000"/>
              </w:rPr>
              <w:t xml:space="preserve"> gminy miejscowymi planami zagospodarowania przestrzennego</w:t>
            </w:r>
          </w:p>
        </w:tc>
      </w:tr>
    </w:tbl>
    <w:p w:rsidR="002075A5" w:rsidRDefault="002075A5" w:rsidP="00F60036">
      <w:pPr>
        <w:ind w:left="142"/>
        <w:jc w:val="both"/>
        <w:rPr>
          <w:rFonts w:ascii="Times New Roman" w:hAnsi="Times New Roman" w:cs="Times New Roman"/>
          <w:sz w:val="24"/>
          <w:szCs w:val="24"/>
        </w:rPr>
      </w:pPr>
    </w:p>
    <w:p w:rsidR="00C67591" w:rsidRDefault="00C67591" w:rsidP="00F60036">
      <w:pPr>
        <w:ind w:left="142"/>
        <w:jc w:val="both"/>
        <w:rPr>
          <w:rFonts w:ascii="Times New Roman" w:hAnsi="Times New Roman" w:cs="Times New Roman"/>
          <w:sz w:val="24"/>
          <w:szCs w:val="24"/>
        </w:rPr>
      </w:pPr>
      <w:r>
        <w:rPr>
          <w:rFonts w:ascii="Times New Roman" w:hAnsi="Times New Roman" w:cs="Times New Roman"/>
          <w:sz w:val="24"/>
          <w:szCs w:val="24"/>
        </w:rPr>
        <w:lastRenderedPageBreak/>
        <w:t>- w obszarze „Infrastruktura”:</w:t>
      </w:r>
    </w:p>
    <w:tbl>
      <w:tblPr>
        <w:tblStyle w:val="Tabela-Siatka6"/>
        <w:tblW w:w="0" w:type="auto"/>
        <w:tblLook w:val="04A0" w:firstRow="1" w:lastRow="0" w:firstColumn="1" w:lastColumn="0" w:noHBand="0" w:noVBand="1"/>
      </w:tblPr>
      <w:tblGrid>
        <w:gridCol w:w="3040"/>
        <w:gridCol w:w="6022"/>
      </w:tblGrid>
      <w:tr w:rsidR="00C67591" w:rsidRPr="00C67591" w:rsidTr="00A41970">
        <w:tc>
          <w:tcPr>
            <w:tcW w:w="9212" w:type="dxa"/>
            <w:gridSpan w:val="2"/>
          </w:tcPr>
          <w:p w:rsidR="00C67591" w:rsidRPr="00C67591" w:rsidRDefault="00C67591" w:rsidP="00C67591">
            <w:pPr>
              <w:ind w:left="993" w:hanging="993"/>
              <w:jc w:val="both"/>
              <w:rPr>
                <w:rFonts w:ascii="Times New Roman" w:hAnsi="Times New Roman" w:cs="Times New Roman"/>
                <w:color w:val="000000"/>
              </w:rPr>
            </w:pPr>
            <w:r w:rsidRPr="00C67591">
              <w:rPr>
                <w:rFonts w:ascii="Times New Roman" w:hAnsi="Times New Roman" w:cs="Times New Roman"/>
                <w:b/>
                <w:color w:val="000000"/>
              </w:rPr>
              <w:t xml:space="preserve">Priorytet 2: </w:t>
            </w:r>
            <w:r w:rsidRPr="00C67591">
              <w:rPr>
                <w:rFonts w:ascii="Times New Roman" w:hAnsi="Times New Roman" w:cs="Times New Roman"/>
                <w:color w:val="000000"/>
              </w:rPr>
              <w:t>rozwój infrastruktury technicznej jako warunek efektywnego wykorzystania naturalnych zasobów gminy i poprawy jakości życia jej mieszkańców</w:t>
            </w:r>
          </w:p>
        </w:tc>
      </w:tr>
      <w:tr w:rsidR="00C67591" w:rsidRPr="00C67591" w:rsidTr="00A41970">
        <w:tc>
          <w:tcPr>
            <w:tcW w:w="3085" w:type="dxa"/>
          </w:tcPr>
          <w:p w:rsidR="00C67591" w:rsidRPr="00C67591" w:rsidRDefault="00C67591" w:rsidP="00C67591">
            <w:pPr>
              <w:jc w:val="both"/>
              <w:rPr>
                <w:rFonts w:ascii="Times New Roman" w:hAnsi="Times New Roman" w:cs="Times New Roman"/>
                <w:b/>
                <w:color w:val="000000"/>
              </w:rPr>
            </w:pPr>
            <w:r w:rsidRPr="00C67591">
              <w:rPr>
                <w:rFonts w:ascii="Times New Roman" w:hAnsi="Times New Roman" w:cs="Times New Roman"/>
                <w:b/>
                <w:color w:val="000000"/>
              </w:rPr>
              <w:t>Cele dla priorytetu 2</w:t>
            </w:r>
          </w:p>
        </w:tc>
        <w:tc>
          <w:tcPr>
            <w:tcW w:w="6127" w:type="dxa"/>
          </w:tcPr>
          <w:p w:rsidR="00C67591" w:rsidRPr="00C67591" w:rsidRDefault="00C67591" w:rsidP="00C67591">
            <w:pPr>
              <w:jc w:val="both"/>
              <w:rPr>
                <w:rFonts w:ascii="Times New Roman" w:hAnsi="Times New Roman" w:cs="Times New Roman"/>
                <w:b/>
                <w:color w:val="000000"/>
              </w:rPr>
            </w:pPr>
            <w:r w:rsidRPr="00C67591">
              <w:rPr>
                <w:rFonts w:ascii="Times New Roman" w:hAnsi="Times New Roman" w:cs="Times New Roman"/>
                <w:b/>
                <w:color w:val="000000"/>
              </w:rPr>
              <w:t>Kierunki działania*</w:t>
            </w:r>
          </w:p>
        </w:tc>
      </w:tr>
      <w:tr w:rsidR="00C67591" w:rsidRPr="00C67591" w:rsidTr="00A41970">
        <w:tc>
          <w:tcPr>
            <w:tcW w:w="3085" w:type="dxa"/>
          </w:tcPr>
          <w:p w:rsidR="00C67591" w:rsidRPr="00C67591" w:rsidRDefault="00C67591" w:rsidP="00C67591">
            <w:pPr>
              <w:jc w:val="both"/>
              <w:rPr>
                <w:rFonts w:ascii="Times New Roman" w:hAnsi="Times New Roman" w:cs="Times New Roman"/>
                <w:color w:val="000000"/>
              </w:rPr>
            </w:pPr>
            <w:r w:rsidRPr="00C67591">
              <w:rPr>
                <w:rFonts w:ascii="Times New Roman" w:hAnsi="Times New Roman" w:cs="Times New Roman"/>
                <w:color w:val="000000"/>
              </w:rPr>
              <w:t xml:space="preserve">2.1. Budowa i modernizacja infrastruktury drogowej  wraz z infrastrukturą towarzyszącą </w:t>
            </w:r>
          </w:p>
        </w:tc>
        <w:tc>
          <w:tcPr>
            <w:tcW w:w="6127" w:type="dxa"/>
          </w:tcPr>
          <w:p w:rsidR="00C67591" w:rsidRPr="00C67591" w:rsidRDefault="00C67591" w:rsidP="00C67591">
            <w:pPr>
              <w:jc w:val="both"/>
              <w:rPr>
                <w:rFonts w:ascii="Times New Roman" w:hAnsi="Times New Roman" w:cs="Times New Roman"/>
                <w:color w:val="000000"/>
              </w:rPr>
            </w:pPr>
            <w:r w:rsidRPr="00C67591">
              <w:rPr>
                <w:rFonts w:ascii="Times New Roman" w:hAnsi="Times New Roman" w:cs="Times New Roman"/>
                <w:color w:val="000000"/>
              </w:rPr>
              <w:t xml:space="preserve">2.1.1. Stworzenie sprawnego systemu komunikacji wewnętrznej </w:t>
            </w:r>
          </w:p>
          <w:p w:rsidR="00C67591" w:rsidRPr="00C67591" w:rsidRDefault="00C67591" w:rsidP="00C67591">
            <w:pPr>
              <w:ind w:left="601" w:hanging="601"/>
              <w:jc w:val="both"/>
              <w:rPr>
                <w:rFonts w:ascii="Times New Roman" w:hAnsi="Times New Roman" w:cs="Times New Roman"/>
                <w:color w:val="000000"/>
              </w:rPr>
            </w:pPr>
            <w:r w:rsidRPr="00C67591">
              <w:rPr>
                <w:rFonts w:ascii="Times New Roman" w:hAnsi="Times New Roman" w:cs="Times New Roman"/>
                <w:color w:val="000000"/>
              </w:rPr>
              <w:t>2.1.2. Budowa sieci ścieżek rowerowych i tworzenie warunków do powstawania wypożyczalni rowerów,</w:t>
            </w:r>
          </w:p>
          <w:p w:rsidR="00C67591" w:rsidRPr="00C67591" w:rsidRDefault="00C67591" w:rsidP="00C67591">
            <w:pPr>
              <w:ind w:left="601" w:hanging="601"/>
              <w:jc w:val="both"/>
              <w:rPr>
                <w:rFonts w:ascii="Times New Roman" w:hAnsi="Times New Roman" w:cs="Times New Roman"/>
                <w:color w:val="000000"/>
              </w:rPr>
            </w:pPr>
            <w:r w:rsidRPr="00C67591">
              <w:rPr>
                <w:rFonts w:ascii="Times New Roman" w:hAnsi="Times New Roman" w:cs="Times New Roman"/>
                <w:color w:val="000000"/>
              </w:rPr>
              <w:t>2.1.3. Rozwój systemu komunikacji zbiorowej</w:t>
            </w:r>
          </w:p>
        </w:tc>
      </w:tr>
      <w:tr w:rsidR="00C67591" w:rsidRPr="00C67591" w:rsidTr="00A41970">
        <w:tc>
          <w:tcPr>
            <w:tcW w:w="3085" w:type="dxa"/>
          </w:tcPr>
          <w:p w:rsidR="00C67591" w:rsidRPr="00C67591" w:rsidRDefault="00C67591" w:rsidP="00C67591">
            <w:pPr>
              <w:jc w:val="both"/>
              <w:rPr>
                <w:rFonts w:ascii="Times New Roman" w:hAnsi="Times New Roman" w:cs="Times New Roman"/>
                <w:color w:val="000000"/>
              </w:rPr>
            </w:pPr>
            <w:r w:rsidRPr="00C67591">
              <w:rPr>
                <w:rFonts w:ascii="Times New Roman" w:hAnsi="Times New Roman" w:cs="Times New Roman"/>
                <w:color w:val="000000"/>
              </w:rPr>
              <w:t xml:space="preserve">2.2. Przebudowa, modernizacja i rozbudowa infrastruktury </w:t>
            </w:r>
            <w:proofErr w:type="spellStart"/>
            <w:r w:rsidRPr="00C67591">
              <w:rPr>
                <w:rFonts w:ascii="Times New Roman" w:hAnsi="Times New Roman" w:cs="Times New Roman"/>
                <w:color w:val="000000"/>
              </w:rPr>
              <w:t>tech-nicznej</w:t>
            </w:r>
            <w:proofErr w:type="spellEnd"/>
            <w:r w:rsidRPr="00C67591">
              <w:rPr>
                <w:rFonts w:ascii="Times New Roman" w:hAnsi="Times New Roman" w:cs="Times New Roman"/>
                <w:color w:val="000000"/>
              </w:rPr>
              <w:t xml:space="preserve"> gminy</w:t>
            </w:r>
          </w:p>
        </w:tc>
        <w:tc>
          <w:tcPr>
            <w:tcW w:w="6127" w:type="dxa"/>
          </w:tcPr>
          <w:p w:rsidR="00C67591" w:rsidRPr="00C67591" w:rsidRDefault="00C67591" w:rsidP="00C67591">
            <w:pPr>
              <w:ind w:left="601" w:hanging="601"/>
              <w:jc w:val="both"/>
              <w:rPr>
                <w:rFonts w:ascii="Times New Roman" w:hAnsi="Times New Roman" w:cs="Times New Roman"/>
                <w:color w:val="000000"/>
              </w:rPr>
            </w:pPr>
            <w:r w:rsidRPr="00C67591">
              <w:rPr>
                <w:rFonts w:ascii="Times New Roman" w:hAnsi="Times New Roman" w:cs="Times New Roman"/>
                <w:color w:val="000000"/>
              </w:rPr>
              <w:t>2.2.1. Budowa i rozbudowa infrastruktury oczyszczania ścieków , w tym kanalizacji deszczowej,</w:t>
            </w:r>
          </w:p>
          <w:p w:rsidR="00C67591" w:rsidRPr="00C67591" w:rsidRDefault="00C67591" w:rsidP="00C67591">
            <w:pPr>
              <w:ind w:left="601" w:hanging="601"/>
              <w:jc w:val="both"/>
              <w:rPr>
                <w:rFonts w:ascii="Times New Roman" w:hAnsi="Times New Roman" w:cs="Times New Roman"/>
                <w:color w:val="000000"/>
              </w:rPr>
            </w:pPr>
            <w:r>
              <w:rPr>
                <w:rFonts w:ascii="Times New Roman" w:hAnsi="Times New Roman" w:cs="Times New Roman"/>
                <w:color w:val="000000"/>
              </w:rPr>
              <w:t xml:space="preserve"> </w:t>
            </w:r>
          </w:p>
        </w:tc>
      </w:tr>
      <w:tr w:rsidR="00C67591" w:rsidRPr="00C67591" w:rsidTr="00A41970">
        <w:tc>
          <w:tcPr>
            <w:tcW w:w="3085" w:type="dxa"/>
          </w:tcPr>
          <w:p w:rsidR="00C67591" w:rsidRPr="00C67591" w:rsidRDefault="00C67591" w:rsidP="00C67591">
            <w:pPr>
              <w:jc w:val="both"/>
              <w:rPr>
                <w:rFonts w:ascii="Times New Roman" w:hAnsi="Times New Roman" w:cs="Times New Roman"/>
                <w:color w:val="000000"/>
              </w:rPr>
            </w:pPr>
            <w:r w:rsidRPr="00C67591">
              <w:rPr>
                <w:rFonts w:ascii="Times New Roman" w:hAnsi="Times New Roman" w:cs="Times New Roman"/>
                <w:color w:val="000000"/>
              </w:rPr>
              <w:t>2.3. Rozwój infrastruktury chroniącej i poprawiającej jakość środowiska na terenie gminy</w:t>
            </w:r>
          </w:p>
        </w:tc>
        <w:tc>
          <w:tcPr>
            <w:tcW w:w="6127" w:type="dxa"/>
          </w:tcPr>
          <w:p w:rsidR="00C67591" w:rsidRPr="00C67591" w:rsidRDefault="00C67591" w:rsidP="00C67591">
            <w:pPr>
              <w:ind w:left="601" w:hanging="601"/>
              <w:jc w:val="both"/>
              <w:rPr>
                <w:rFonts w:ascii="Times New Roman" w:hAnsi="Times New Roman" w:cs="Times New Roman"/>
                <w:color w:val="000000"/>
              </w:rPr>
            </w:pPr>
            <w:r w:rsidRPr="00C67591">
              <w:rPr>
                <w:rFonts w:ascii="Times New Roman" w:hAnsi="Times New Roman" w:cs="Times New Roman"/>
                <w:color w:val="000000"/>
              </w:rPr>
              <w:t>2.3.1. Wykorzystanie warunków fizjograficznych i zasobów gminy do rozwoju energetyki odnawialnej,</w:t>
            </w:r>
          </w:p>
          <w:p w:rsidR="00C67591" w:rsidRPr="00C67591" w:rsidRDefault="00C67591" w:rsidP="00C67591">
            <w:pPr>
              <w:ind w:left="601" w:hanging="601"/>
              <w:jc w:val="both"/>
              <w:rPr>
                <w:rFonts w:ascii="Times New Roman" w:hAnsi="Times New Roman" w:cs="Times New Roman"/>
                <w:color w:val="000000"/>
              </w:rPr>
            </w:pPr>
            <w:r w:rsidRPr="00C67591">
              <w:rPr>
                <w:rFonts w:ascii="Times New Roman" w:hAnsi="Times New Roman" w:cs="Times New Roman"/>
                <w:color w:val="000000"/>
              </w:rPr>
              <w:t>2.3.2. Likwidacja i ograniczanie niskiej emisji oraz modernizacja systemów zaopatrzenia w ciepło</w:t>
            </w:r>
          </w:p>
        </w:tc>
      </w:tr>
    </w:tbl>
    <w:p w:rsidR="00C67591" w:rsidRDefault="00C67591" w:rsidP="00F60036">
      <w:pPr>
        <w:ind w:left="142"/>
        <w:jc w:val="both"/>
        <w:rPr>
          <w:rFonts w:ascii="Times New Roman" w:hAnsi="Times New Roman" w:cs="Times New Roman"/>
          <w:sz w:val="24"/>
          <w:szCs w:val="24"/>
        </w:rPr>
      </w:pPr>
    </w:p>
    <w:p w:rsidR="00C67591" w:rsidRDefault="00C67591" w:rsidP="00C67591">
      <w:pPr>
        <w:ind w:left="142"/>
        <w:jc w:val="both"/>
        <w:rPr>
          <w:rFonts w:ascii="Times New Roman" w:hAnsi="Times New Roman" w:cs="Times New Roman"/>
          <w:sz w:val="24"/>
          <w:szCs w:val="24"/>
        </w:rPr>
      </w:pPr>
      <w:r>
        <w:rPr>
          <w:rFonts w:ascii="Times New Roman" w:hAnsi="Times New Roman" w:cs="Times New Roman"/>
          <w:sz w:val="24"/>
          <w:szCs w:val="24"/>
        </w:rPr>
        <w:t>- w obszarze „Gospodarka”:</w:t>
      </w:r>
    </w:p>
    <w:tbl>
      <w:tblPr>
        <w:tblStyle w:val="Tabela-Siatka7"/>
        <w:tblW w:w="0" w:type="auto"/>
        <w:tblLook w:val="04A0" w:firstRow="1" w:lastRow="0" w:firstColumn="1" w:lastColumn="0" w:noHBand="0" w:noVBand="1"/>
      </w:tblPr>
      <w:tblGrid>
        <w:gridCol w:w="3042"/>
        <w:gridCol w:w="6020"/>
      </w:tblGrid>
      <w:tr w:rsidR="00C67591" w:rsidRPr="00C67591" w:rsidTr="00C67591">
        <w:tc>
          <w:tcPr>
            <w:tcW w:w="9062" w:type="dxa"/>
            <w:gridSpan w:val="2"/>
          </w:tcPr>
          <w:p w:rsidR="00C67591" w:rsidRPr="00C67591" w:rsidRDefault="00C67591" w:rsidP="00C67591">
            <w:pPr>
              <w:ind w:left="1560" w:hanging="1560"/>
              <w:jc w:val="both"/>
              <w:rPr>
                <w:rFonts w:ascii="Times New Roman" w:hAnsi="Times New Roman" w:cs="Times New Roman"/>
                <w:color w:val="000000"/>
              </w:rPr>
            </w:pPr>
            <w:r w:rsidRPr="00C67591">
              <w:rPr>
                <w:rFonts w:ascii="Times New Roman" w:hAnsi="Times New Roman" w:cs="Times New Roman"/>
                <w:b/>
                <w:color w:val="000000"/>
              </w:rPr>
              <w:t xml:space="preserve">Priorytet 3: </w:t>
            </w:r>
            <w:r w:rsidRPr="00C67591">
              <w:rPr>
                <w:rFonts w:ascii="Times New Roman" w:hAnsi="Times New Roman" w:cs="Times New Roman"/>
                <w:color w:val="000000"/>
              </w:rPr>
              <w:t>budowa konkurencyjnej gospodarki w partnerstwie i z wykorzystaniem własnych zasobów</w:t>
            </w:r>
          </w:p>
        </w:tc>
      </w:tr>
      <w:tr w:rsidR="00C67591" w:rsidRPr="00C67591" w:rsidTr="00C67591">
        <w:tc>
          <w:tcPr>
            <w:tcW w:w="3042" w:type="dxa"/>
          </w:tcPr>
          <w:p w:rsidR="00C67591" w:rsidRPr="00C67591" w:rsidRDefault="00C67591" w:rsidP="00C67591">
            <w:pPr>
              <w:jc w:val="both"/>
              <w:rPr>
                <w:rFonts w:ascii="Times New Roman" w:hAnsi="Times New Roman" w:cs="Times New Roman"/>
                <w:b/>
                <w:color w:val="000000"/>
              </w:rPr>
            </w:pPr>
            <w:r w:rsidRPr="00C67591">
              <w:rPr>
                <w:rFonts w:ascii="Times New Roman" w:hAnsi="Times New Roman" w:cs="Times New Roman"/>
                <w:b/>
                <w:color w:val="000000"/>
              </w:rPr>
              <w:t>Cele dla priorytetu 3</w:t>
            </w:r>
          </w:p>
        </w:tc>
        <w:tc>
          <w:tcPr>
            <w:tcW w:w="6020" w:type="dxa"/>
          </w:tcPr>
          <w:p w:rsidR="00C67591" w:rsidRPr="00C67591" w:rsidRDefault="00C67591" w:rsidP="00C67591">
            <w:pPr>
              <w:jc w:val="both"/>
              <w:rPr>
                <w:rFonts w:ascii="Times New Roman" w:hAnsi="Times New Roman" w:cs="Times New Roman"/>
                <w:b/>
                <w:color w:val="000000"/>
              </w:rPr>
            </w:pPr>
            <w:r w:rsidRPr="00C67591">
              <w:rPr>
                <w:rFonts w:ascii="Times New Roman" w:hAnsi="Times New Roman" w:cs="Times New Roman"/>
                <w:b/>
                <w:color w:val="000000"/>
              </w:rPr>
              <w:t>Kierunki działania*</w:t>
            </w:r>
          </w:p>
        </w:tc>
      </w:tr>
      <w:tr w:rsidR="00C67591" w:rsidRPr="00C67591" w:rsidTr="00C67591">
        <w:tc>
          <w:tcPr>
            <w:tcW w:w="3042" w:type="dxa"/>
          </w:tcPr>
          <w:p w:rsidR="00C67591" w:rsidRPr="00C67591" w:rsidRDefault="00C67591" w:rsidP="00C67591">
            <w:pPr>
              <w:jc w:val="both"/>
              <w:rPr>
                <w:rFonts w:ascii="Times New Roman" w:hAnsi="Times New Roman" w:cs="Times New Roman"/>
                <w:color w:val="000000"/>
              </w:rPr>
            </w:pPr>
            <w:r w:rsidRPr="00C67591">
              <w:rPr>
                <w:rFonts w:ascii="Times New Roman" w:hAnsi="Times New Roman" w:cs="Times New Roman"/>
                <w:color w:val="000000"/>
              </w:rPr>
              <w:t>3.1. Budowa partnerstw i wykorzystanie potencjału gminy w jej rozwoju gospodarczym</w:t>
            </w:r>
          </w:p>
        </w:tc>
        <w:tc>
          <w:tcPr>
            <w:tcW w:w="6020" w:type="dxa"/>
          </w:tcPr>
          <w:p w:rsidR="00C67591" w:rsidRPr="00C67591" w:rsidRDefault="00C67591" w:rsidP="00C67591">
            <w:pPr>
              <w:ind w:left="601" w:hanging="601"/>
              <w:jc w:val="both"/>
              <w:rPr>
                <w:rFonts w:ascii="Times New Roman" w:hAnsi="Times New Roman" w:cs="Times New Roman"/>
                <w:color w:val="000000"/>
              </w:rPr>
            </w:pPr>
            <w:r w:rsidRPr="00C67591">
              <w:rPr>
                <w:rFonts w:ascii="Times New Roman" w:hAnsi="Times New Roman" w:cs="Times New Roman"/>
                <w:color w:val="000000"/>
              </w:rPr>
              <w:t>3.1.1. Wykorzystanie zalet i  potencjału środowiska oraz zasobów ludzkich w rozwoju rolnictwa ekologicznego  i innych branż gospodarki przyjaznych środowisku,</w:t>
            </w:r>
          </w:p>
          <w:p w:rsidR="00C67591" w:rsidRPr="00C67591" w:rsidRDefault="00C67591" w:rsidP="00C67591">
            <w:pPr>
              <w:ind w:left="601" w:hanging="601"/>
              <w:jc w:val="both"/>
              <w:rPr>
                <w:rFonts w:ascii="Times New Roman" w:hAnsi="Times New Roman" w:cs="Times New Roman"/>
                <w:color w:val="000000"/>
              </w:rPr>
            </w:pPr>
          </w:p>
        </w:tc>
      </w:tr>
    </w:tbl>
    <w:p w:rsidR="00C67591" w:rsidRDefault="00C67591" w:rsidP="00C67591">
      <w:pPr>
        <w:ind w:left="142"/>
        <w:jc w:val="both"/>
        <w:rPr>
          <w:rFonts w:ascii="Times New Roman" w:hAnsi="Times New Roman" w:cs="Times New Roman"/>
          <w:sz w:val="24"/>
          <w:szCs w:val="24"/>
        </w:rPr>
      </w:pPr>
    </w:p>
    <w:p w:rsidR="00C67591" w:rsidRDefault="00C67591" w:rsidP="00C67591">
      <w:pPr>
        <w:ind w:left="142"/>
        <w:jc w:val="both"/>
        <w:rPr>
          <w:rFonts w:ascii="Times New Roman" w:hAnsi="Times New Roman" w:cs="Times New Roman"/>
          <w:sz w:val="24"/>
          <w:szCs w:val="24"/>
        </w:rPr>
      </w:pPr>
      <w:r>
        <w:rPr>
          <w:rFonts w:ascii="Times New Roman" w:hAnsi="Times New Roman" w:cs="Times New Roman"/>
          <w:sz w:val="24"/>
          <w:szCs w:val="24"/>
        </w:rPr>
        <w:t>- w obszarze „Ekologia”:</w:t>
      </w:r>
    </w:p>
    <w:tbl>
      <w:tblPr>
        <w:tblStyle w:val="Tabela-Siatka8"/>
        <w:tblW w:w="0" w:type="auto"/>
        <w:tblLook w:val="04A0" w:firstRow="1" w:lastRow="0" w:firstColumn="1" w:lastColumn="0" w:noHBand="0" w:noVBand="1"/>
      </w:tblPr>
      <w:tblGrid>
        <w:gridCol w:w="3043"/>
        <w:gridCol w:w="6019"/>
      </w:tblGrid>
      <w:tr w:rsidR="00C67591" w:rsidRPr="00C67591" w:rsidTr="00A41970">
        <w:tc>
          <w:tcPr>
            <w:tcW w:w="9212" w:type="dxa"/>
            <w:gridSpan w:val="2"/>
          </w:tcPr>
          <w:p w:rsidR="00C67591" w:rsidRPr="00C67591" w:rsidRDefault="00C67591" w:rsidP="00C67591">
            <w:pPr>
              <w:ind w:left="1560" w:hanging="1560"/>
              <w:jc w:val="both"/>
              <w:rPr>
                <w:rFonts w:ascii="Times New Roman" w:hAnsi="Times New Roman" w:cs="Times New Roman"/>
                <w:color w:val="000000"/>
              </w:rPr>
            </w:pPr>
            <w:r w:rsidRPr="00C67591">
              <w:rPr>
                <w:rFonts w:ascii="Times New Roman" w:hAnsi="Times New Roman" w:cs="Times New Roman"/>
                <w:b/>
                <w:color w:val="000000"/>
              </w:rPr>
              <w:t xml:space="preserve">Priorytet 4: </w:t>
            </w:r>
            <w:r w:rsidRPr="00C67591">
              <w:rPr>
                <w:rFonts w:ascii="Times New Roman" w:hAnsi="Times New Roman" w:cs="Times New Roman"/>
                <w:color w:val="000000"/>
              </w:rPr>
              <w:t>zrównoważony rozwój Gminy Brodnica z poszanowaniem środowiska</w:t>
            </w:r>
          </w:p>
        </w:tc>
      </w:tr>
      <w:tr w:rsidR="00C67591" w:rsidRPr="00C67591" w:rsidTr="00A41970">
        <w:tc>
          <w:tcPr>
            <w:tcW w:w="3085" w:type="dxa"/>
          </w:tcPr>
          <w:p w:rsidR="00C67591" w:rsidRPr="00C67591" w:rsidRDefault="00C67591" w:rsidP="00C67591">
            <w:pPr>
              <w:jc w:val="both"/>
              <w:rPr>
                <w:rFonts w:ascii="Times New Roman" w:hAnsi="Times New Roman" w:cs="Times New Roman"/>
                <w:b/>
                <w:color w:val="000000"/>
              </w:rPr>
            </w:pPr>
            <w:r w:rsidRPr="00C67591">
              <w:rPr>
                <w:rFonts w:ascii="Times New Roman" w:hAnsi="Times New Roman" w:cs="Times New Roman"/>
                <w:b/>
                <w:color w:val="000000"/>
              </w:rPr>
              <w:t>Cele dla priorytetu 4</w:t>
            </w:r>
          </w:p>
        </w:tc>
        <w:tc>
          <w:tcPr>
            <w:tcW w:w="6127" w:type="dxa"/>
          </w:tcPr>
          <w:p w:rsidR="00C67591" w:rsidRPr="00C67591" w:rsidRDefault="00C67591" w:rsidP="00C67591">
            <w:pPr>
              <w:jc w:val="both"/>
              <w:rPr>
                <w:rFonts w:ascii="Times New Roman" w:hAnsi="Times New Roman" w:cs="Times New Roman"/>
                <w:b/>
                <w:color w:val="000000"/>
              </w:rPr>
            </w:pPr>
            <w:r w:rsidRPr="00C67591">
              <w:rPr>
                <w:rFonts w:ascii="Times New Roman" w:hAnsi="Times New Roman" w:cs="Times New Roman"/>
                <w:b/>
                <w:color w:val="000000"/>
              </w:rPr>
              <w:t>Kierunki działania*</w:t>
            </w:r>
          </w:p>
        </w:tc>
      </w:tr>
      <w:tr w:rsidR="00C67591" w:rsidRPr="00C67591" w:rsidTr="00A41970">
        <w:tc>
          <w:tcPr>
            <w:tcW w:w="3085" w:type="dxa"/>
          </w:tcPr>
          <w:p w:rsidR="00C67591" w:rsidRPr="00C67591" w:rsidRDefault="00C67591" w:rsidP="00C67591">
            <w:pPr>
              <w:jc w:val="both"/>
              <w:rPr>
                <w:rFonts w:ascii="Times New Roman" w:hAnsi="Times New Roman" w:cs="Times New Roman"/>
                <w:color w:val="000000"/>
              </w:rPr>
            </w:pPr>
            <w:r w:rsidRPr="00C67591">
              <w:rPr>
                <w:rFonts w:ascii="Times New Roman" w:hAnsi="Times New Roman" w:cs="Times New Roman"/>
                <w:color w:val="000000"/>
              </w:rPr>
              <w:t>4.1. Wykorzystanie środowiska przyrodniczego z zachowaniem jego dobrego stanu dla przyszłych pokoleń</w:t>
            </w:r>
          </w:p>
        </w:tc>
        <w:tc>
          <w:tcPr>
            <w:tcW w:w="6127" w:type="dxa"/>
          </w:tcPr>
          <w:p w:rsidR="00C67591" w:rsidRPr="00C67591" w:rsidRDefault="00C67591" w:rsidP="00C67591">
            <w:pPr>
              <w:jc w:val="both"/>
              <w:rPr>
                <w:rFonts w:ascii="Times New Roman" w:hAnsi="Times New Roman" w:cs="Times New Roman"/>
                <w:color w:val="000000"/>
              </w:rPr>
            </w:pPr>
            <w:r w:rsidRPr="00C67591">
              <w:rPr>
                <w:rFonts w:ascii="Times New Roman" w:hAnsi="Times New Roman" w:cs="Times New Roman"/>
                <w:color w:val="000000"/>
              </w:rPr>
              <w:t>4.1.1. Edukacja ekologiczna mieszkańców gminy,</w:t>
            </w:r>
          </w:p>
          <w:p w:rsidR="00C67591" w:rsidRPr="00C67591" w:rsidRDefault="00C67591" w:rsidP="00C67591">
            <w:pPr>
              <w:jc w:val="both"/>
              <w:rPr>
                <w:rFonts w:ascii="Times New Roman" w:hAnsi="Times New Roman" w:cs="Times New Roman"/>
                <w:color w:val="000000"/>
              </w:rPr>
            </w:pPr>
            <w:r w:rsidRPr="00C67591">
              <w:rPr>
                <w:rFonts w:ascii="Times New Roman" w:hAnsi="Times New Roman" w:cs="Times New Roman"/>
                <w:color w:val="000000"/>
              </w:rPr>
              <w:t>4.1.2. Monitoring stanu środowiska przyrodniczego gminy,</w:t>
            </w:r>
          </w:p>
          <w:p w:rsidR="00C67591" w:rsidRPr="00C67591" w:rsidRDefault="00C67591" w:rsidP="00C67591">
            <w:pPr>
              <w:ind w:left="459" w:hanging="459"/>
              <w:jc w:val="both"/>
              <w:rPr>
                <w:rFonts w:ascii="Times New Roman" w:hAnsi="Times New Roman" w:cs="Times New Roman"/>
                <w:color w:val="000000"/>
              </w:rPr>
            </w:pPr>
            <w:r w:rsidRPr="00C67591">
              <w:rPr>
                <w:rFonts w:ascii="Times New Roman" w:hAnsi="Times New Roman" w:cs="Times New Roman"/>
                <w:color w:val="000000"/>
              </w:rPr>
              <w:t>4.1.3. Wykorzystywanie środowiska przyrodniczego gminy, w tym w celach gospodarczych z zachowaniem jego dobrego stanu ekologicznego</w:t>
            </w:r>
          </w:p>
        </w:tc>
      </w:tr>
    </w:tbl>
    <w:p w:rsidR="00C67591" w:rsidRDefault="00C67591" w:rsidP="00F60036">
      <w:pPr>
        <w:ind w:left="142"/>
        <w:jc w:val="both"/>
        <w:rPr>
          <w:rFonts w:ascii="Times New Roman" w:hAnsi="Times New Roman" w:cs="Times New Roman"/>
          <w:sz w:val="24"/>
          <w:szCs w:val="24"/>
        </w:rPr>
      </w:pPr>
    </w:p>
    <w:p w:rsidR="00F60036" w:rsidRPr="00B82C12" w:rsidRDefault="00F60036" w:rsidP="00F60036">
      <w:pPr>
        <w:ind w:left="142"/>
        <w:jc w:val="both"/>
        <w:rPr>
          <w:rFonts w:ascii="Times New Roman" w:hAnsi="Times New Roman" w:cs="Times New Roman"/>
          <w:b/>
          <w:sz w:val="24"/>
          <w:szCs w:val="24"/>
        </w:rPr>
      </w:pPr>
      <w:r>
        <w:rPr>
          <w:rFonts w:ascii="Times New Roman" w:hAnsi="Times New Roman" w:cs="Times New Roman"/>
          <w:b/>
          <w:sz w:val="24"/>
          <w:szCs w:val="24"/>
        </w:rPr>
        <w:t>- Plan Gospodarki Niskoemisyjnej</w:t>
      </w:r>
    </w:p>
    <w:p w:rsidR="00CA7E51" w:rsidRPr="00CA7E51" w:rsidRDefault="00CA7E51" w:rsidP="00CA7E51">
      <w:pPr>
        <w:spacing w:after="200" w:line="240" w:lineRule="auto"/>
        <w:jc w:val="both"/>
        <w:rPr>
          <w:rFonts w:ascii="Times New Roman" w:eastAsia="Times New Roman" w:hAnsi="Times New Roman" w:cs="Times New Roman"/>
          <w:sz w:val="24"/>
          <w:szCs w:val="24"/>
          <w:lang w:eastAsia="pl-PL"/>
        </w:rPr>
      </w:pPr>
      <w:bookmarkStart w:id="1" w:name="_Toc431943433"/>
      <w:r>
        <w:rPr>
          <w:rFonts w:ascii="Times New Roman" w:eastAsia="Times New Roman" w:hAnsi="Times New Roman" w:cs="Times New Roman"/>
          <w:sz w:val="24"/>
          <w:szCs w:val="24"/>
          <w:lang w:eastAsia="pl-PL"/>
        </w:rPr>
        <w:t xml:space="preserve">W </w:t>
      </w:r>
      <w:r w:rsidRPr="00CA7E51">
        <w:rPr>
          <w:rFonts w:ascii="Times New Roman" w:eastAsia="Times New Roman" w:hAnsi="Times New Roman" w:cs="Times New Roman"/>
          <w:sz w:val="24"/>
          <w:szCs w:val="24"/>
          <w:lang w:eastAsia="pl-PL"/>
        </w:rPr>
        <w:t>Narodowy</w:t>
      </w:r>
      <w:r>
        <w:rPr>
          <w:rFonts w:ascii="Times New Roman" w:eastAsia="Times New Roman" w:hAnsi="Times New Roman" w:cs="Times New Roman"/>
          <w:sz w:val="24"/>
          <w:szCs w:val="24"/>
          <w:lang w:eastAsia="pl-PL"/>
        </w:rPr>
        <w:t>m</w:t>
      </w:r>
      <w:r w:rsidRPr="00CA7E51">
        <w:rPr>
          <w:rFonts w:ascii="Times New Roman" w:eastAsia="Times New Roman" w:hAnsi="Times New Roman" w:cs="Times New Roman"/>
          <w:sz w:val="24"/>
          <w:szCs w:val="24"/>
          <w:lang w:eastAsia="pl-PL"/>
        </w:rPr>
        <w:t xml:space="preserve"> Program</w:t>
      </w:r>
      <w:r>
        <w:rPr>
          <w:rFonts w:ascii="Times New Roman" w:eastAsia="Times New Roman" w:hAnsi="Times New Roman" w:cs="Times New Roman"/>
          <w:sz w:val="24"/>
          <w:szCs w:val="24"/>
          <w:lang w:eastAsia="pl-PL"/>
        </w:rPr>
        <w:t>ie</w:t>
      </w:r>
      <w:r w:rsidRPr="00CA7E51">
        <w:rPr>
          <w:rFonts w:ascii="Times New Roman" w:eastAsia="Times New Roman" w:hAnsi="Times New Roman" w:cs="Times New Roman"/>
          <w:sz w:val="24"/>
          <w:szCs w:val="24"/>
          <w:lang w:eastAsia="pl-PL"/>
        </w:rPr>
        <w:t xml:space="preserve"> Rozwoju Gospodarki Niskoemisyjnej określ</w:t>
      </w:r>
      <w:r>
        <w:rPr>
          <w:rFonts w:ascii="Times New Roman" w:eastAsia="Times New Roman" w:hAnsi="Times New Roman" w:cs="Times New Roman"/>
          <w:sz w:val="24"/>
          <w:szCs w:val="24"/>
          <w:lang w:eastAsia="pl-PL"/>
        </w:rPr>
        <w:t>ono</w:t>
      </w:r>
      <w:r w:rsidRPr="00CA7E51">
        <w:rPr>
          <w:rFonts w:ascii="Times New Roman" w:eastAsia="Times New Roman" w:hAnsi="Times New Roman" w:cs="Times New Roman"/>
          <w:sz w:val="24"/>
          <w:szCs w:val="24"/>
          <w:lang w:eastAsia="pl-PL"/>
        </w:rPr>
        <w:t xml:space="preserve"> gospodarkę niskoemisyjną jako jeden z obiecujących kierunków zmian  modelu gospodarczego, wdrożenie którego może stanowić alternatywę przy poszukiwaniu nowych kierunków rozwoju gospodarki oraz dla problemu intensywnego kurczenia się zasobów naturalnych. Model gospodarki niskoemisyjnej może być także odpowiedzią dla stale pogarszającego się stanu środowiska naturalnego, z naciskiem na stan jakości powietrza atmosferycznego, w tym także na przeciwdziałanie zmianom klimatycznym. Opracowany i wdrożony Plan powinien stanowić użyteczne narzędzie dla  przejścia gminy Brodnica na gospodarkę o charakterze niskoemisyjnym, dzięki  zaplanowaniu kierunków  działań, które gmina powinna podjąć do roku 2020.</w:t>
      </w:r>
      <w:bookmarkEnd w:id="1"/>
      <w:r w:rsidRPr="00CA7E51">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w:t>
      </w:r>
      <w:r w:rsidRPr="00CA7E51">
        <w:rPr>
          <w:rFonts w:ascii="Times New Roman" w:eastAsia="Times New Roman" w:hAnsi="Times New Roman" w:cs="Times New Roman"/>
          <w:sz w:val="24"/>
          <w:szCs w:val="24"/>
          <w:lang w:eastAsia="pl-PL"/>
        </w:rPr>
        <w:t xml:space="preserve">lan Gospodarki Niskoemisyjnej (PGN) jest dokumentem o charakterze strategicznym, mającym za zadanie  uporządkowanie i organizację działań zaplanowanych i podejmowanych przez jednostkę samorządu terytorialnego. Podstawowym zadaniem Planu </w:t>
      </w:r>
      <w:r w:rsidRPr="00CA7E51">
        <w:rPr>
          <w:rFonts w:ascii="Times New Roman" w:eastAsia="Times New Roman" w:hAnsi="Times New Roman" w:cs="Times New Roman"/>
          <w:sz w:val="24"/>
          <w:szCs w:val="24"/>
          <w:lang w:eastAsia="pl-PL"/>
        </w:rPr>
        <w:lastRenderedPageBreak/>
        <w:t>Gospodarki Niskoemisyjnej (PGN) jest umożliwienie osiągnięcia celów określonych w „Strategii Europa 2020”, w szczególności:</w:t>
      </w:r>
    </w:p>
    <w:p w:rsidR="00CA7E51" w:rsidRPr="00CA7E51" w:rsidRDefault="00CA7E51" w:rsidP="00CA7E51">
      <w:pPr>
        <w:numPr>
          <w:ilvl w:val="0"/>
          <w:numId w:val="40"/>
        </w:numPr>
        <w:spacing w:after="200" w:line="240" w:lineRule="auto"/>
        <w:contextualSpacing/>
        <w:jc w:val="both"/>
        <w:rPr>
          <w:rFonts w:ascii="Times New Roman" w:eastAsia="Times New Roman" w:hAnsi="Times New Roman" w:cs="Times New Roman"/>
          <w:sz w:val="24"/>
          <w:szCs w:val="24"/>
          <w:lang w:eastAsia="pl-PL"/>
        </w:rPr>
      </w:pPr>
      <w:r w:rsidRPr="00CA7E51">
        <w:rPr>
          <w:rFonts w:ascii="Times New Roman" w:eastAsia="Times New Roman" w:hAnsi="Times New Roman" w:cs="Times New Roman"/>
          <w:sz w:val="24"/>
          <w:szCs w:val="24"/>
          <w:lang w:eastAsia="pl-PL"/>
        </w:rPr>
        <w:t>zmniejszenie emisji CO</w:t>
      </w:r>
      <w:r w:rsidRPr="00CA7E51">
        <w:rPr>
          <w:rFonts w:ascii="Times New Roman" w:eastAsia="Times New Roman" w:hAnsi="Times New Roman" w:cs="Times New Roman"/>
          <w:sz w:val="24"/>
          <w:szCs w:val="24"/>
          <w:vertAlign w:val="subscript"/>
          <w:lang w:eastAsia="pl-PL"/>
        </w:rPr>
        <w:t>2</w:t>
      </w:r>
      <w:r w:rsidRPr="00CA7E51">
        <w:rPr>
          <w:rFonts w:ascii="Times New Roman" w:eastAsia="Times New Roman" w:hAnsi="Times New Roman" w:cs="Times New Roman"/>
          <w:sz w:val="24"/>
          <w:szCs w:val="24"/>
          <w:lang w:eastAsia="pl-PL"/>
        </w:rPr>
        <w:t xml:space="preserve">  o 20% do roku 2020 w stosunku do roku 2010;</w:t>
      </w:r>
    </w:p>
    <w:p w:rsidR="00CA7E51" w:rsidRPr="00CA7E51" w:rsidRDefault="00CA7E51" w:rsidP="00CA7E51">
      <w:pPr>
        <w:numPr>
          <w:ilvl w:val="0"/>
          <w:numId w:val="40"/>
        </w:numPr>
        <w:spacing w:after="200" w:line="240" w:lineRule="auto"/>
        <w:contextualSpacing/>
        <w:jc w:val="both"/>
        <w:rPr>
          <w:rFonts w:ascii="Times New Roman" w:eastAsia="Times New Roman" w:hAnsi="Times New Roman" w:cs="Times New Roman"/>
          <w:sz w:val="24"/>
          <w:szCs w:val="24"/>
          <w:lang w:eastAsia="pl-PL"/>
        </w:rPr>
      </w:pPr>
      <w:r w:rsidRPr="00CA7E51">
        <w:rPr>
          <w:rFonts w:ascii="Times New Roman" w:eastAsia="Times New Roman" w:hAnsi="Times New Roman" w:cs="Times New Roman"/>
          <w:sz w:val="24"/>
          <w:szCs w:val="24"/>
          <w:lang w:eastAsia="pl-PL"/>
        </w:rPr>
        <w:t>zwiększenie efektywności energetycznej o 20% do roku 2020 w stosunku do roku 2010;</w:t>
      </w:r>
    </w:p>
    <w:p w:rsidR="00CA7E51" w:rsidRPr="00CA7E51" w:rsidRDefault="00CA7E51" w:rsidP="00CA7E51">
      <w:pPr>
        <w:numPr>
          <w:ilvl w:val="0"/>
          <w:numId w:val="40"/>
        </w:numPr>
        <w:spacing w:after="200" w:line="240" w:lineRule="auto"/>
        <w:contextualSpacing/>
        <w:jc w:val="both"/>
        <w:rPr>
          <w:rFonts w:ascii="Times New Roman" w:eastAsia="Times New Roman" w:hAnsi="Times New Roman" w:cs="Times New Roman"/>
          <w:sz w:val="24"/>
          <w:szCs w:val="24"/>
          <w:lang w:eastAsia="pl-PL"/>
        </w:rPr>
      </w:pPr>
      <w:r w:rsidRPr="00CA7E51">
        <w:rPr>
          <w:rFonts w:ascii="Times New Roman" w:eastAsia="Times New Roman" w:hAnsi="Times New Roman" w:cs="Times New Roman"/>
          <w:sz w:val="24"/>
          <w:szCs w:val="24"/>
          <w:lang w:eastAsia="pl-PL"/>
        </w:rPr>
        <w:t>osiągnięcie udziału odnawialnych źródeł energii w ogólnym bilansie energetycznym do poziomu 15 %.</w:t>
      </w:r>
    </w:p>
    <w:p w:rsidR="00CA7E51" w:rsidRPr="00CA7E51" w:rsidRDefault="00CA7E51" w:rsidP="00B53E02">
      <w:pPr>
        <w:spacing w:after="200" w:line="360" w:lineRule="auto"/>
        <w:jc w:val="both"/>
        <w:rPr>
          <w:rFonts w:ascii="Times New Roman" w:eastAsia="Times New Roman" w:hAnsi="Times New Roman" w:cs="Times New Roman"/>
          <w:sz w:val="24"/>
          <w:szCs w:val="24"/>
          <w:lang w:eastAsia="pl-PL"/>
        </w:rPr>
      </w:pPr>
      <w:r w:rsidRPr="00CA7E51">
        <w:rPr>
          <w:rFonts w:ascii="Times New Roman" w:eastAsia="Times New Roman" w:hAnsi="Times New Roman" w:cs="Times New Roman"/>
          <w:sz w:val="24"/>
          <w:szCs w:val="24"/>
          <w:lang w:eastAsia="pl-PL"/>
        </w:rPr>
        <w:t>Plan Gospodarki Niskoemisyjnej dla Gminy Brodnica o</w:t>
      </w:r>
      <w:r>
        <w:rPr>
          <w:rFonts w:ascii="Times New Roman" w:eastAsia="Times New Roman" w:hAnsi="Times New Roman" w:cs="Times New Roman"/>
          <w:sz w:val="24"/>
          <w:szCs w:val="24"/>
          <w:lang w:eastAsia="pl-PL"/>
        </w:rPr>
        <w:t>bejmuje</w:t>
      </w:r>
      <w:r w:rsidRPr="00CA7E51">
        <w:rPr>
          <w:rFonts w:ascii="Times New Roman" w:eastAsia="Times New Roman" w:hAnsi="Times New Roman" w:cs="Times New Roman"/>
          <w:sz w:val="24"/>
          <w:szCs w:val="24"/>
          <w:lang w:eastAsia="pl-PL"/>
        </w:rPr>
        <w:t xml:space="preserve"> analizę i zaplanowane dział</w:t>
      </w:r>
      <w:r>
        <w:rPr>
          <w:rFonts w:ascii="Times New Roman" w:eastAsia="Times New Roman" w:hAnsi="Times New Roman" w:cs="Times New Roman"/>
          <w:sz w:val="24"/>
          <w:szCs w:val="24"/>
          <w:lang w:eastAsia="pl-PL"/>
        </w:rPr>
        <w:t>ań</w:t>
      </w:r>
      <w:r w:rsidRPr="00CA7E51">
        <w:rPr>
          <w:rFonts w:ascii="Times New Roman" w:eastAsia="Times New Roman" w:hAnsi="Times New Roman" w:cs="Times New Roman"/>
          <w:sz w:val="24"/>
          <w:szCs w:val="24"/>
          <w:lang w:eastAsia="pl-PL"/>
        </w:rPr>
        <w:t xml:space="preserve">  w ramach pięciu sektorów: budownictwa użyteczności publicznej, budownictwa mieszkalnego wielorodzinnego, ciepłownictwa, transportu i oświetlenia ulicznego. W planie zawarto analizę obecnego stanu gminy, w szczególności w zakresie infrastruktury i zużycia energii elektrycznej, gazu ziemnego i ciepła oraz sieci drogowej oraz stanu jakości powietrza atmosferycznego. Ponadto PGN zawiera wyniki obliczeń dokonanych w bazie inwentaryzacji emisji dwutlenku węgla, która jest najważniejszą częścią Planu. Obliczenia te wskazują, jaki był poziom zużycia energii i emisji CO</w:t>
      </w:r>
      <w:r w:rsidRPr="00CA7E51">
        <w:rPr>
          <w:rFonts w:ascii="Times New Roman" w:eastAsia="Times New Roman" w:hAnsi="Times New Roman" w:cs="Times New Roman"/>
          <w:sz w:val="24"/>
          <w:szCs w:val="24"/>
          <w:vertAlign w:val="subscript"/>
          <w:lang w:eastAsia="pl-PL"/>
        </w:rPr>
        <w:t>2</w:t>
      </w:r>
      <w:r w:rsidRPr="00CA7E51">
        <w:rPr>
          <w:rFonts w:ascii="Times New Roman" w:eastAsia="Times New Roman" w:hAnsi="Times New Roman" w:cs="Times New Roman"/>
          <w:sz w:val="24"/>
          <w:szCs w:val="24"/>
          <w:lang w:eastAsia="pl-PL"/>
        </w:rPr>
        <w:t xml:space="preserve"> w sektorach objętych inwentaryzacją w roku bazowym  (2010) oraz jaki jest obecnie. Przeprowadzone obliczenia pozwoliły na wskazanie, etapu, na którym znajduje się gmina Brodnica w zakresie osiągnięcia celów wyznaczonych w „Strategii Europa 2020”.</w:t>
      </w:r>
      <w:r>
        <w:rPr>
          <w:rFonts w:ascii="Times New Roman" w:eastAsia="Times New Roman" w:hAnsi="Times New Roman" w:cs="Times New Roman"/>
          <w:sz w:val="24"/>
          <w:szCs w:val="24"/>
          <w:lang w:eastAsia="pl-PL"/>
        </w:rPr>
        <w:t xml:space="preserve"> O</w:t>
      </w:r>
      <w:r w:rsidRPr="00CA7E51">
        <w:rPr>
          <w:rFonts w:ascii="Times New Roman" w:eastAsia="Times New Roman" w:hAnsi="Times New Roman" w:cs="Times New Roman"/>
          <w:sz w:val="24"/>
          <w:szCs w:val="24"/>
          <w:lang w:eastAsia="pl-PL"/>
        </w:rPr>
        <w:t>kreślono także długo- i krótkoterminowe cele dla osiągnięcia przez gminę do roku 2020 wymaganego zmniejszenia emisji CO</w:t>
      </w:r>
      <w:r w:rsidRPr="00CA7E51">
        <w:rPr>
          <w:rFonts w:ascii="Times New Roman" w:eastAsia="Times New Roman" w:hAnsi="Times New Roman" w:cs="Times New Roman"/>
          <w:sz w:val="24"/>
          <w:szCs w:val="24"/>
          <w:vertAlign w:val="subscript"/>
          <w:lang w:eastAsia="pl-PL"/>
        </w:rPr>
        <w:t>2</w:t>
      </w:r>
      <w:r w:rsidRPr="00CA7E51">
        <w:rPr>
          <w:rFonts w:ascii="Times New Roman" w:eastAsia="Times New Roman" w:hAnsi="Times New Roman" w:cs="Times New Roman"/>
          <w:sz w:val="24"/>
          <w:szCs w:val="24"/>
          <w:lang w:eastAsia="pl-PL"/>
        </w:rPr>
        <w:t xml:space="preserve">, zwiększenia efektywności gospodarki, zwiększenia produkcji energii z odnawialnych źródeł oraz poprawy jakości powietrza. W PGN zawarto ponadto wykaz działań inwestycyjnych i </w:t>
      </w:r>
      <w:proofErr w:type="spellStart"/>
      <w:r w:rsidRPr="00CA7E51">
        <w:rPr>
          <w:rFonts w:ascii="Times New Roman" w:eastAsia="Times New Roman" w:hAnsi="Times New Roman" w:cs="Times New Roman"/>
          <w:sz w:val="24"/>
          <w:szCs w:val="24"/>
          <w:lang w:eastAsia="pl-PL"/>
        </w:rPr>
        <w:t>nieinwestycyjnych</w:t>
      </w:r>
      <w:proofErr w:type="spellEnd"/>
      <w:r w:rsidRPr="00CA7E51">
        <w:rPr>
          <w:rFonts w:ascii="Times New Roman" w:eastAsia="Times New Roman" w:hAnsi="Times New Roman" w:cs="Times New Roman"/>
          <w:sz w:val="24"/>
          <w:szCs w:val="24"/>
          <w:lang w:eastAsia="pl-PL"/>
        </w:rPr>
        <w:t xml:space="preserve"> przewidzianych do realizacji do roku 2020. Dla każdego z określonych  działań przygotowano kartę informacyjną określającą  podmiot odpowiedzialny za realizację działania wraz z jego szacunkowymi kosztami, dostępne źródła finansowania zewnętrznego oraz szacowany efekt ekologiczny. Opisane  zaplanowane działania wprowadzono również do harmonogramu rzeczowo-finansowego. Opracowanie Planu Gospodarki Niskoemisyjnej dla Gminy Brodnica wymagało współudziału zainteresowanych podmiotów, w tym w szczególności zarządców budynków mieszkalnych wielorodzinnych i przedsiębiorstw</w:t>
      </w:r>
      <w:r>
        <w:rPr>
          <w:rFonts w:ascii="Times New Roman" w:eastAsia="Times New Roman" w:hAnsi="Times New Roman" w:cs="Times New Roman"/>
          <w:sz w:val="24"/>
          <w:szCs w:val="24"/>
          <w:lang w:eastAsia="pl-PL"/>
        </w:rPr>
        <w:t xml:space="preserve"> </w:t>
      </w:r>
      <w:r w:rsidRPr="00CA7E51">
        <w:rPr>
          <w:rFonts w:ascii="Times New Roman" w:eastAsia="Times New Roman" w:hAnsi="Times New Roman" w:cs="Times New Roman"/>
          <w:sz w:val="24"/>
          <w:szCs w:val="24"/>
          <w:lang w:eastAsia="pl-PL"/>
        </w:rPr>
        <w:t>komunikacyjnych. Plan Gospodarki Niskoemisyjnej dla Gminy Brodnica zakłada realizację zadań do roku 2020. Ograniczenie czasowe nie oznacza jednak, że skutki podjętych działań nie będą miały swojego pozytywny wydźwięk w dłuższej perspektywie. PGN jest także opracowaniem  ułatwiającym  pozyskiwanie zewnętrznych środków finansowych z funduszy strukturalnych Unii Europejskiej w nowej perspektywie finansowej (lata 2014-2020).</w:t>
      </w:r>
    </w:p>
    <w:bookmarkEnd w:id="0"/>
    <w:p w:rsidR="002A7C54" w:rsidRDefault="002A7C54" w:rsidP="00F321D6">
      <w:pPr>
        <w:pStyle w:val="Akapitzlist"/>
        <w:ind w:left="862"/>
        <w:jc w:val="both"/>
        <w:rPr>
          <w:rFonts w:ascii="Times New Roman" w:hAnsi="Times New Roman" w:cs="Times New Roman"/>
          <w:sz w:val="24"/>
          <w:szCs w:val="24"/>
        </w:rPr>
      </w:pPr>
    </w:p>
    <w:p w:rsidR="00B235D8" w:rsidRDefault="00B235D8" w:rsidP="00F321D6">
      <w:pPr>
        <w:pStyle w:val="Akapitzlist"/>
        <w:ind w:left="862"/>
        <w:jc w:val="both"/>
        <w:rPr>
          <w:rFonts w:ascii="Times New Roman" w:hAnsi="Times New Roman" w:cs="Times New Roman"/>
          <w:sz w:val="24"/>
          <w:szCs w:val="24"/>
        </w:rPr>
      </w:pPr>
    </w:p>
    <w:p w:rsidR="00BD5C35" w:rsidRPr="00B235D8" w:rsidRDefault="00BD5C35" w:rsidP="008A3D5A">
      <w:pPr>
        <w:jc w:val="both"/>
        <w:rPr>
          <w:rFonts w:ascii="Times New Roman" w:hAnsi="Times New Roman" w:cs="Times New Roman"/>
          <w:b/>
          <w:sz w:val="32"/>
          <w:szCs w:val="32"/>
        </w:rPr>
      </w:pPr>
      <w:r w:rsidRPr="00B235D8">
        <w:rPr>
          <w:rFonts w:ascii="Times New Roman" w:hAnsi="Times New Roman" w:cs="Times New Roman"/>
          <w:b/>
          <w:sz w:val="32"/>
          <w:szCs w:val="32"/>
        </w:rPr>
        <w:lastRenderedPageBreak/>
        <w:t xml:space="preserve">4. Rozwiązania systemowe </w:t>
      </w:r>
    </w:p>
    <w:p w:rsidR="00BD5C35" w:rsidRPr="00BD5C35" w:rsidRDefault="00BD5C35" w:rsidP="00221643">
      <w:pPr>
        <w:ind w:left="142"/>
        <w:jc w:val="both"/>
        <w:rPr>
          <w:rFonts w:ascii="Times New Roman" w:hAnsi="Times New Roman" w:cs="Times New Roman"/>
          <w:b/>
          <w:sz w:val="24"/>
          <w:szCs w:val="24"/>
        </w:rPr>
      </w:pPr>
      <w:r w:rsidRPr="00BD5C35">
        <w:rPr>
          <w:rFonts w:ascii="Times New Roman" w:hAnsi="Times New Roman" w:cs="Times New Roman"/>
          <w:b/>
          <w:sz w:val="24"/>
          <w:szCs w:val="24"/>
        </w:rPr>
        <w:t xml:space="preserve">4.1. Zarządzanie środowiskowe  </w:t>
      </w:r>
    </w:p>
    <w:p w:rsidR="00BD5C35" w:rsidRPr="00BD5C35" w:rsidRDefault="009138EA" w:rsidP="00221643">
      <w:pPr>
        <w:ind w:left="142"/>
        <w:jc w:val="both"/>
        <w:rPr>
          <w:rFonts w:ascii="Times New Roman" w:hAnsi="Times New Roman" w:cs="Times New Roman"/>
          <w:sz w:val="24"/>
          <w:szCs w:val="24"/>
        </w:rPr>
      </w:pPr>
      <w:r>
        <w:rPr>
          <w:rFonts w:ascii="Times New Roman" w:hAnsi="Times New Roman" w:cs="Times New Roman"/>
          <w:sz w:val="24"/>
          <w:szCs w:val="24"/>
        </w:rPr>
        <w:t>Gminne P</w:t>
      </w:r>
      <w:r w:rsidR="00BD5C35" w:rsidRPr="00BD5C35">
        <w:rPr>
          <w:rFonts w:ascii="Times New Roman" w:hAnsi="Times New Roman" w:cs="Times New Roman"/>
          <w:sz w:val="24"/>
          <w:szCs w:val="24"/>
        </w:rPr>
        <w:t xml:space="preserve">rogramy Ochrony Środowiska </w:t>
      </w:r>
      <w:r>
        <w:rPr>
          <w:rFonts w:ascii="Times New Roman" w:hAnsi="Times New Roman" w:cs="Times New Roman"/>
          <w:sz w:val="24"/>
          <w:szCs w:val="24"/>
        </w:rPr>
        <w:t xml:space="preserve">mają służyć </w:t>
      </w:r>
      <w:r w:rsidR="00BD5C35" w:rsidRPr="00BD5C35">
        <w:rPr>
          <w:rFonts w:ascii="Times New Roman" w:hAnsi="Times New Roman" w:cs="Times New Roman"/>
          <w:sz w:val="24"/>
          <w:szCs w:val="24"/>
        </w:rPr>
        <w:t xml:space="preserve"> realizacji </w:t>
      </w:r>
      <w:r w:rsidRPr="00BD5C35">
        <w:rPr>
          <w:rFonts w:ascii="Times New Roman" w:hAnsi="Times New Roman" w:cs="Times New Roman"/>
          <w:sz w:val="24"/>
          <w:szCs w:val="24"/>
        </w:rPr>
        <w:t>na terenie gminy</w:t>
      </w:r>
      <w:r>
        <w:rPr>
          <w:rFonts w:ascii="Times New Roman" w:hAnsi="Times New Roman" w:cs="Times New Roman"/>
          <w:sz w:val="24"/>
          <w:szCs w:val="24"/>
        </w:rPr>
        <w:t xml:space="preserve"> celów określonych w P</w:t>
      </w:r>
      <w:r w:rsidR="00BD5C35" w:rsidRPr="00BD5C35">
        <w:rPr>
          <w:rFonts w:ascii="Times New Roman" w:hAnsi="Times New Roman" w:cs="Times New Roman"/>
          <w:sz w:val="24"/>
          <w:szCs w:val="24"/>
        </w:rPr>
        <w:t>olity</w:t>
      </w:r>
      <w:r>
        <w:rPr>
          <w:rFonts w:ascii="Times New Roman" w:hAnsi="Times New Roman" w:cs="Times New Roman"/>
          <w:sz w:val="24"/>
          <w:szCs w:val="24"/>
        </w:rPr>
        <w:t>ce</w:t>
      </w:r>
      <w:r w:rsidR="00BD5C35" w:rsidRPr="00BD5C35">
        <w:rPr>
          <w:rFonts w:ascii="Times New Roman" w:hAnsi="Times New Roman" w:cs="Times New Roman"/>
          <w:sz w:val="24"/>
          <w:szCs w:val="24"/>
        </w:rPr>
        <w:t xml:space="preserve"> </w:t>
      </w:r>
      <w:r>
        <w:rPr>
          <w:rFonts w:ascii="Times New Roman" w:hAnsi="Times New Roman" w:cs="Times New Roman"/>
          <w:sz w:val="24"/>
          <w:szCs w:val="24"/>
        </w:rPr>
        <w:t>E</w:t>
      </w:r>
      <w:r w:rsidR="00BD5C35" w:rsidRPr="00BD5C35">
        <w:rPr>
          <w:rFonts w:ascii="Times New Roman" w:hAnsi="Times New Roman" w:cs="Times New Roman"/>
          <w:sz w:val="24"/>
          <w:szCs w:val="24"/>
        </w:rPr>
        <w:t xml:space="preserve">kologicznej Państwa. </w:t>
      </w:r>
      <w:r>
        <w:rPr>
          <w:rFonts w:ascii="Times New Roman" w:hAnsi="Times New Roman" w:cs="Times New Roman"/>
          <w:sz w:val="24"/>
          <w:szCs w:val="24"/>
        </w:rPr>
        <w:t>Wyznaczają</w:t>
      </w:r>
      <w:r w:rsidR="00BD5C35" w:rsidRPr="00BD5C35">
        <w:rPr>
          <w:rFonts w:ascii="Times New Roman" w:hAnsi="Times New Roman" w:cs="Times New Roman"/>
          <w:sz w:val="24"/>
          <w:szCs w:val="24"/>
        </w:rPr>
        <w:t xml:space="preserve"> one</w:t>
      </w:r>
      <w:r>
        <w:rPr>
          <w:rFonts w:ascii="Times New Roman" w:hAnsi="Times New Roman" w:cs="Times New Roman"/>
          <w:sz w:val="24"/>
          <w:szCs w:val="24"/>
        </w:rPr>
        <w:t xml:space="preserve"> lokalną </w:t>
      </w:r>
      <w:r w:rsidR="00BD5C35" w:rsidRPr="00BD5C35">
        <w:rPr>
          <w:rFonts w:ascii="Times New Roman" w:hAnsi="Times New Roman" w:cs="Times New Roman"/>
          <w:sz w:val="24"/>
          <w:szCs w:val="24"/>
        </w:rPr>
        <w:t>politykę środowiskową, a także wyznacza</w:t>
      </w:r>
      <w:r>
        <w:rPr>
          <w:rFonts w:ascii="Times New Roman" w:hAnsi="Times New Roman" w:cs="Times New Roman"/>
          <w:sz w:val="24"/>
          <w:szCs w:val="24"/>
        </w:rPr>
        <w:t>ją</w:t>
      </w:r>
      <w:r w:rsidR="00BD5C35" w:rsidRPr="00BD5C35">
        <w:rPr>
          <w:rFonts w:ascii="Times New Roman" w:hAnsi="Times New Roman" w:cs="Times New Roman"/>
          <w:sz w:val="24"/>
          <w:szCs w:val="24"/>
        </w:rPr>
        <w:t xml:space="preserve"> cele i zadania środowiskowe, które odnoszą się do </w:t>
      </w:r>
      <w:r w:rsidRPr="00BD5C35">
        <w:rPr>
          <w:rFonts w:ascii="Times New Roman" w:hAnsi="Times New Roman" w:cs="Times New Roman"/>
          <w:sz w:val="24"/>
          <w:szCs w:val="24"/>
        </w:rPr>
        <w:t>us</w:t>
      </w:r>
      <w:r>
        <w:rPr>
          <w:rFonts w:ascii="Times New Roman" w:hAnsi="Times New Roman" w:cs="Times New Roman"/>
          <w:sz w:val="24"/>
          <w:szCs w:val="24"/>
        </w:rPr>
        <w:t>zerego</w:t>
      </w:r>
      <w:r w:rsidRPr="00BD5C35">
        <w:rPr>
          <w:rFonts w:ascii="Times New Roman" w:hAnsi="Times New Roman" w:cs="Times New Roman"/>
          <w:sz w:val="24"/>
          <w:szCs w:val="24"/>
        </w:rPr>
        <w:t xml:space="preserve">wanych według priorytetów </w:t>
      </w:r>
      <w:r>
        <w:rPr>
          <w:rFonts w:ascii="Times New Roman" w:hAnsi="Times New Roman" w:cs="Times New Roman"/>
          <w:sz w:val="24"/>
          <w:szCs w:val="24"/>
        </w:rPr>
        <w:t>zagadnień ekologicznych</w:t>
      </w:r>
      <w:r w:rsidR="00BD5C35" w:rsidRPr="00BD5C35">
        <w:rPr>
          <w:rFonts w:ascii="Times New Roman" w:hAnsi="Times New Roman" w:cs="Times New Roman"/>
          <w:sz w:val="24"/>
          <w:szCs w:val="24"/>
        </w:rPr>
        <w:t xml:space="preserve">.  </w:t>
      </w:r>
    </w:p>
    <w:p w:rsidR="009138EA" w:rsidRDefault="009138EA" w:rsidP="00221643">
      <w:pPr>
        <w:ind w:left="142"/>
        <w:jc w:val="both"/>
        <w:rPr>
          <w:rFonts w:ascii="Times New Roman" w:hAnsi="Times New Roman" w:cs="Times New Roman"/>
          <w:sz w:val="24"/>
          <w:szCs w:val="24"/>
        </w:rPr>
      </w:pPr>
    </w:p>
    <w:p w:rsidR="00BD5C35" w:rsidRPr="00BD5C35" w:rsidRDefault="00BD5C35" w:rsidP="00221643">
      <w:pPr>
        <w:ind w:left="142"/>
        <w:jc w:val="both"/>
        <w:rPr>
          <w:rFonts w:ascii="Times New Roman" w:hAnsi="Times New Roman" w:cs="Times New Roman"/>
          <w:b/>
          <w:sz w:val="24"/>
          <w:szCs w:val="24"/>
        </w:rPr>
      </w:pPr>
      <w:r w:rsidRPr="00BD5C35">
        <w:rPr>
          <w:rFonts w:ascii="Times New Roman" w:hAnsi="Times New Roman" w:cs="Times New Roman"/>
          <w:b/>
          <w:sz w:val="24"/>
          <w:szCs w:val="24"/>
        </w:rPr>
        <w:t xml:space="preserve">4.1.1. Cele i strategia działań  </w:t>
      </w:r>
    </w:p>
    <w:p w:rsidR="00B82C12" w:rsidRPr="002D7F1F" w:rsidRDefault="00BD5C35" w:rsidP="00221643">
      <w:pPr>
        <w:ind w:left="142"/>
        <w:jc w:val="both"/>
        <w:rPr>
          <w:rFonts w:ascii="Times New Roman" w:hAnsi="Times New Roman" w:cs="Times New Roman"/>
          <w:sz w:val="24"/>
          <w:szCs w:val="24"/>
        </w:rPr>
      </w:pPr>
      <w:r w:rsidRPr="002D7F1F">
        <w:rPr>
          <w:rFonts w:ascii="Times New Roman" w:hAnsi="Times New Roman" w:cs="Times New Roman"/>
          <w:sz w:val="24"/>
          <w:szCs w:val="24"/>
        </w:rPr>
        <w:t>Cel średniookresowy do roku 202</w:t>
      </w:r>
      <w:r w:rsidR="00CA7E51">
        <w:rPr>
          <w:rFonts w:ascii="Times New Roman" w:hAnsi="Times New Roman" w:cs="Times New Roman"/>
          <w:sz w:val="24"/>
          <w:szCs w:val="24"/>
        </w:rPr>
        <w:t>4</w:t>
      </w:r>
      <w:r w:rsidRPr="002D7F1F">
        <w:rPr>
          <w:rFonts w:ascii="Times New Roman" w:hAnsi="Times New Roman" w:cs="Times New Roman"/>
          <w:sz w:val="24"/>
          <w:szCs w:val="24"/>
        </w:rPr>
        <w:t>:</w:t>
      </w:r>
    </w:p>
    <w:tbl>
      <w:tblPr>
        <w:tblStyle w:val="Tabela-Siatka"/>
        <w:tblW w:w="0" w:type="auto"/>
        <w:tblInd w:w="142" w:type="dxa"/>
        <w:tblLook w:val="04A0" w:firstRow="1" w:lastRow="0" w:firstColumn="1" w:lastColumn="0" w:noHBand="0" w:noVBand="1"/>
      </w:tblPr>
      <w:tblGrid>
        <w:gridCol w:w="8920"/>
      </w:tblGrid>
      <w:tr w:rsidR="00BD5C35" w:rsidRPr="002D7F1F" w:rsidTr="00BD5C35">
        <w:tc>
          <w:tcPr>
            <w:tcW w:w="9062" w:type="dxa"/>
          </w:tcPr>
          <w:p w:rsidR="00BD5C35" w:rsidRPr="002D7F1F" w:rsidRDefault="00BD5C35" w:rsidP="00FF685F">
            <w:pPr>
              <w:jc w:val="both"/>
              <w:rPr>
                <w:rFonts w:ascii="Times New Roman" w:hAnsi="Times New Roman" w:cs="Times New Roman"/>
                <w:sz w:val="24"/>
                <w:szCs w:val="24"/>
              </w:rPr>
            </w:pPr>
            <w:r w:rsidRPr="002D7F1F">
              <w:rPr>
                <w:rFonts w:ascii="Times New Roman" w:hAnsi="Times New Roman" w:cs="Times New Roman"/>
                <w:sz w:val="24"/>
                <w:szCs w:val="24"/>
              </w:rPr>
              <w:t xml:space="preserve">Opracowanie i wdrożenie kompleksowego systemu zarządzania  środowiskowego na terenie Gminy </w:t>
            </w:r>
            <w:r w:rsidR="00FF685F">
              <w:rPr>
                <w:rFonts w:ascii="Times New Roman" w:hAnsi="Times New Roman" w:cs="Times New Roman"/>
                <w:sz w:val="24"/>
                <w:szCs w:val="24"/>
              </w:rPr>
              <w:t>Brodnica</w:t>
            </w:r>
          </w:p>
        </w:tc>
      </w:tr>
    </w:tbl>
    <w:p w:rsidR="00BD5C35" w:rsidRPr="002D7F1F" w:rsidRDefault="00BD5C35" w:rsidP="00221643">
      <w:pPr>
        <w:ind w:left="142"/>
        <w:jc w:val="both"/>
        <w:rPr>
          <w:rFonts w:ascii="Times New Roman" w:hAnsi="Times New Roman" w:cs="Times New Roman"/>
          <w:sz w:val="24"/>
          <w:szCs w:val="24"/>
        </w:rPr>
      </w:pPr>
    </w:p>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Strategia działań</w:t>
      </w:r>
    </w:p>
    <w:tbl>
      <w:tblPr>
        <w:tblStyle w:val="Tabela-Siatka"/>
        <w:tblW w:w="0" w:type="auto"/>
        <w:tblLook w:val="04A0" w:firstRow="1" w:lastRow="0" w:firstColumn="1" w:lastColumn="0" w:noHBand="0" w:noVBand="1"/>
      </w:tblPr>
      <w:tblGrid>
        <w:gridCol w:w="543"/>
        <w:gridCol w:w="5515"/>
        <w:gridCol w:w="3004"/>
      </w:tblGrid>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Lp.</w:t>
            </w:r>
          </w:p>
        </w:tc>
        <w:tc>
          <w:tcPr>
            <w:tcW w:w="556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21643" w:rsidRPr="002D7F1F" w:rsidRDefault="00221643" w:rsidP="00221643">
            <w:pPr>
              <w:jc w:val="both"/>
              <w:rPr>
                <w:rFonts w:ascii="Times New Roman" w:hAnsi="Times New Roman" w:cs="Times New Roman"/>
                <w:sz w:val="24"/>
                <w:szCs w:val="24"/>
              </w:rPr>
            </w:pP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1.</w:t>
            </w:r>
          </w:p>
        </w:tc>
        <w:tc>
          <w:tcPr>
            <w:tcW w:w="556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Sporządzenie raportu z realizacji Programu Ochrony Środowiska</w:t>
            </w:r>
          </w:p>
        </w:tc>
        <w:tc>
          <w:tcPr>
            <w:tcW w:w="3021" w:type="dxa"/>
          </w:tcPr>
          <w:p w:rsidR="00221643" w:rsidRPr="002D7F1F" w:rsidRDefault="00221643" w:rsidP="00FF685F">
            <w:pPr>
              <w:jc w:val="both"/>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p>
        </w:tc>
      </w:tr>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2.</w:t>
            </w:r>
          </w:p>
        </w:tc>
        <w:tc>
          <w:tcPr>
            <w:tcW w:w="556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Opracowanie aktualizacji Programu Ochrony Środowiska</w:t>
            </w: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p>
        </w:tc>
      </w:tr>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3.</w:t>
            </w:r>
          </w:p>
        </w:tc>
        <w:tc>
          <w:tcPr>
            <w:tcW w:w="5561" w:type="dxa"/>
          </w:tcPr>
          <w:p w:rsidR="00221643" w:rsidRPr="002D7F1F" w:rsidRDefault="0092135E" w:rsidP="007B77AB">
            <w:pPr>
              <w:jc w:val="both"/>
              <w:rPr>
                <w:rFonts w:ascii="Times New Roman" w:hAnsi="Times New Roman" w:cs="Times New Roman"/>
                <w:sz w:val="24"/>
                <w:szCs w:val="24"/>
              </w:rPr>
            </w:pPr>
            <w:r>
              <w:rPr>
                <w:rFonts w:ascii="Times New Roman" w:hAnsi="Times New Roman" w:cs="Times New Roman"/>
                <w:sz w:val="24"/>
                <w:szCs w:val="24"/>
              </w:rPr>
              <w:t>Realizacja</w:t>
            </w:r>
            <w:r w:rsidR="00221643" w:rsidRPr="002D7F1F">
              <w:rPr>
                <w:rFonts w:ascii="Times New Roman" w:hAnsi="Times New Roman" w:cs="Times New Roman"/>
                <w:sz w:val="24"/>
                <w:szCs w:val="24"/>
              </w:rPr>
              <w:t xml:space="preserve"> obowiązk</w:t>
            </w:r>
            <w:r w:rsidR="007B77AB">
              <w:rPr>
                <w:rFonts w:ascii="Times New Roman" w:hAnsi="Times New Roman" w:cs="Times New Roman"/>
                <w:sz w:val="24"/>
                <w:szCs w:val="24"/>
              </w:rPr>
              <w:t>ów</w:t>
            </w:r>
            <w:r w:rsidR="00221643" w:rsidRPr="002D7F1F">
              <w:rPr>
                <w:rFonts w:ascii="Times New Roman" w:hAnsi="Times New Roman" w:cs="Times New Roman"/>
                <w:sz w:val="24"/>
                <w:szCs w:val="24"/>
              </w:rPr>
              <w:t xml:space="preserve"> planowania działań </w:t>
            </w:r>
            <w:r>
              <w:rPr>
                <w:rFonts w:ascii="Times New Roman" w:hAnsi="Times New Roman" w:cs="Times New Roman"/>
                <w:sz w:val="24"/>
                <w:szCs w:val="24"/>
              </w:rPr>
              <w:t>z zakresu ochrony</w:t>
            </w:r>
            <w:r w:rsidR="00221643" w:rsidRPr="002D7F1F">
              <w:rPr>
                <w:rFonts w:ascii="Times New Roman" w:hAnsi="Times New Roman" w:cs="Times New Roman"/>
                <w:sz w:val="24"/>
                <w:szCs w:val="24"/>
              </w:rPr>
              <w:t xml:space="preserve"> środowiska </w:t>
            </w:r>
            <w:r>
              <w:rPr>
                <w:rFonts w:ascii="Times New Roman" w:hAnsi="Times New Roman" w:cs="Times New Roman"/>
                <w:sz w:val="24"/>
                <w:szCs w:val="24"/>
              </w:rPr>
              <w:t>z uwzględnieniem jej</w:t>
            </w:r>
            <w:r w:rsidR="00221643" w:rsidRPr="002D7F1F">
              <w:rPr>
                <w:rFonts w:ascii="Times New Roman" w:hAnsi="Times New Roman" w:cs="Times New Roman"/>
                <w:sz w:val="24"/>
                <w:szCs w:val="24"/>
              </w:rPr>
              <w:t xml:space="preserve"> wymagań w planowaniu przestrzennym</w:t>
            </w: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r w:rsidRPr="002D7F1F">
              <w:rPr>
                <w:rFonts w:ascii="Times New Roman" w:hAnsi="Times New Roman" w:cs="Times New Roman"/>
                <w:sz w:val="24"/>
                <w:szCs w:val="24"/>
              </w:rPr>
              <w:t xml:space="preserve"> </w:t>
            </w:r>
          </w:p>
          <w:p w:rsidR="00221643" w:rsidRPr="002D7F1F" w:rsidRDefault="00221643" w:rsidP="00221643">
            <w:pPr>
              <w:jc w:val="both"/>
              <w:rPr>
                <w:rFonts w:ascii="Times New Roman" w:hAnsi="Times New Roman" w:cs="Times New Roman"/>
                <w:sz w:val="24"/>
                <w:szCs w:val="24"/>
              </w:rPr>
            </w:pPr>
          </w:p>
        </w:tc>
      </w:tr>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4. </w:t>
            </w:r>
          </w:p>
          <w:p w:rsidR="00221643" w:rsidRPr="002D7F1F" w:rsidRDefault="00221643" w:rsidP="00221643">
            <w:pPr>
              <w:jc w:val="both"/>
              <w:rPr>
                <w:rFonts w:ascii="Times New Roman" w:hAnsi="Times New Roman" w:cs="Times New Roman"/>
                <w:sz w:val="24"/>
                <w:szCs w:val="24"/>
              </w:rPr>
            </w:pPr>
          </w:p>
        </w:tc>
        <w:tc>
          <w:tcPr>
            <w:tcW w:w="5561" w:type="dxa"/>
          </w:tcPr>
          <w:p w:rsidR="00221643" w:rsidRPr="002D7F1F" w:rsidRDefault="0092135E" w:rsidP="0092135E">
            <w:pPr>
              <w:jc w:val="both"/>
              <w:rPr>
                <w:rFonts w:ascii="Times New Roman" w:hAnsi="Times New Roman" w:cs="Times New Roman"/>
                <w:sz w:val="24"/>
                <w:szCs w:val="24"/>
              </w:rPr>
            </w:pPr>
            <w:r>
              <w:rPr>
                <w:rFonts w:ascii="Times New Roman" w:hAnsi="Times New Roman" w:cs="Times New Roman"/>
                <w:sz w:val="24"/>
                <w:szCs w:val="24"/>
              </w:rPr>
              <w:t>Nadzór nad</w:t>
            </w:r>
            <w:r w:rsidR="00221643" w:rsidRPr="002D7F1F">
              <w:rPr>
                <w:rFonts w:ascii="Times New Roman" w:hAnsi="Times New Roman" w:cs="Times New Roman"/>
                <w:sz w:val="24"/>
                <w:szCs w:val="24"/>
              </w:rPr>
              <w:t xml:space="preserve"> stosowani</w:t>
            </w:r>
            <w:r>
              <w:rPr>
                <w:rFonts w:ascii="Times New Roman" w:hAnsi="Times New Roman" w:cs="Times New Roman"/>
                <w:sz w:val="24"/>
                <w:szCs w:val="24"/>
              </w:rPr>
              <w:t>em</w:t>
            </w:r>
            <w:r w:rsidR="00221643" w:rsidRPr="002D7F1F">
              <w:rPr>
                <w:rFonts w:ascii="Times New Roman" w:hAnsi="Times New Roman" w:cs="Times New Roman"/>
                <w:sz w:val="24"/>
                <w:szCs w:val="24"/>
              </w:rPr>
              <w:t xml:space="preserve"> przepisów o ochronie środowiska  </w:t>
            </w:r>
            <w:r>
              <w:rPr>
                <w:rFonts w:ascii="Times New Roman" w:hAnsi="Times New Roman" w:cs="Times New Roman"/>
                <w:sz w:val="24"/>
                <w:szCs w:val="24"/>
              </w:rPr>
              <w:t>dla</w:t>
            </w:r>
            <w:r w:rsidR="00221643" w:rsidRPr="002D7F1F">
              <w:rPr>
                <w:rFonts w:ascii="Times New Roman" w:hAnsi="Times New Roman" w:cs="Times New Roman"/>
                <w:sz w:val="24"/>
                <w:szCs w:val="24"/>
              </w:rPr>
              <w:t xml:space="preserve"> zakres</w:t>
            </w:r>
            <w:r>
              <w:rPr>
                <w:rFonts w:ascii="Times New Roman" w:hAnsi="Times New Roman" w:cs="Times New Roman"/>
                <w:sz w:val="24"/>
                <w:szCs w:val="24"/>
              </w:rPr>
              <w:t>u</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właściwości gminy</w:t>
            </w: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r w:rsidRPr="002D7F1F">
              <w:rPr>
                <w:rFonts w:ascii="Times New Roman" w:hAnsi="Times New Roman" w:cs="Times New Roman"/>
                <w:sz w:val="24"/>
                <w:szCs w:val="24"/>
              </w:rPr>
              <w:t xml:space="preserve">   </w:t>
            </w:r>
          </w:p>
          <w:p w:rsidR="00221643" w:rsidRPr="002D7F1F" w:rsidRDefault="00221643" w:rsidP="00221643">
            <w:pPr>
              <w:jc w:val="both"/>
              <w:rPr>
                <w:rFonts w:ascii="Times New Roman" w:hAnsi="Times New Roman" w:cs="Times New Roman"/>
                <w:sz w:val="24"/>
                <w:szCs w:val="24"/>
              </w:rPr>
            </w:pPr>
          </w:p>
        </w:tc>
      </w:tr>
      <w:tr w:rsidR="0090602E" w:rsidRPr="002D7F1F" w:rsidTr="002A07C2">
        <w:tc>
          <w:tcPr>
            <w:tcW w:w="480" w:type="dxa"/>
          </w:tcPr>
          <w:p w:rsidR="0090602E" w:rsidRPr="002D7F1F" w:rsidRDefault="0090602E" w:rsidP="00221643">
            <w:pPr>
              <w:jc w:val="both"/>
              <w:rPr>
                <w:rFonts w:ascii="Times New Roman" w:hAnsi="Times New Roman" w:cs="Times New Roman"/>
                <w:sz w:val="24"/>
                <w:szCs w:val="24"/>
              </w:rPr>
            </w:pPr>
            <w:r>
              <w:rPr>
                <w:rFonts w:ascii="Times New Roman" w:hAnsi="Times New Roman" w:cs="Times New Roman"/>
                <w:sz w:val="24"/>
                <w:szCs w:val="24"/>
              </w:rPr>
              <w:t>5.</w:t>
            </w:r>
          </w:p>
        </w:tc>
        <w:tc>
          <w:tcPr>
            <w:tcW w:w="5561" w:type="dxa"/>
          </w:tcPr>
          <w:p w:rsidR="0090602E" w:rsidRDefault="0090602E" w:rsidP="0092135E">
            <w:pPr>
              <w:jc w:val="both"/>
              <w:rPr>
                <w:rFonts w:ascii="Times New Roman" w:hAnsi="Times New Roman" w:cs="Times New Roman"/>
                <w:sz w:val="24"/>
                <w:szCs w:val="24"/>
              </w:rPr>
            </w:pPr>
            <w:r>
              <w:rPr>
                <w:rFonts w:ascii="Times New Roman" w:hAnsi="Times New Roman" w:cs="Times New Roman"/>
                <w:sz w:val="24"/>
                <w:szCs w:val="24"/>
              </w:rPr>
              <w:t>Uwzględnianie w zamówieniach publicznych rozwiązań energooszczędnych</w:t>
            </w:r>
          </w:p>
        </w:tc>
        <w:tc>
          <w:tcPr>
            <w:tcW w:w="3021" w:type="dxa"/>
          </w:tcPr>
          <w:p w:rsidR="0090602E" w:rsidRPr="002D7F1F" w:rsidRDefault="0090602E" w:rsidP="00221643">
            <w:pPr>
              <w:jc w:val="both"/>
              <w:rPr>
                <w:rFonts w:ascii="Times New Roman" w:hAnsi="Times New Roman" w:cs="Times New Roman"/>
                <w:sz w:val="24"/>
                <w:szCs w:val="24"/>
              </w:rPr>
            </w:pPr>
            <w:r>
              <w:rPr>
                <w:rFonts w:ascii="Times New Roman" w:hAnsi="Times New Roman" w:cs="Times New Roman"/>
                <w:sz w:val="24"/>
                <w:szCs w:val="24"/>
              </w:rPr>
              <w:t xml:space="preserve">Gmina </w:t>
            </w:r>
            <w:r w:rsidR="00FF685F">
              <w:rPr>
                <w:rFonts w:ascii="Times New Roman" w:hAnsi="Times New Roman" w:cs="Times New Roman"/>
                <w:sz w:val="24"/>
                <w:szCs w:val="24"/>
              </w:rPr>
              <w:t>Brodnica</w:t>
            </w:r>
          </w:p>
        </w:tc>
      </w:tr>
    </w:tbl>
    <w:p w:rsidR="00221643" w:rsidRDefault="00221643" w:rsidP="00221643">
      <w:pPr>
        <w:jc w:val="both"/>
        <w:rPr>
          <w:rFonts w:ascii="Times New Roman" w:hAnsi="Times New Roman" w:cs="Times New Roman"/>
          <w:sz w:val="24"/>
          <w:szCs w:val="24"/>
        </w:rPr>
      </w:pPr>
    </w:p>
    <w:p w:rsidR="00FF685F" w:rsidRPr="002D7F1F" w:rsidRDefault="00FF685F" w:rsidP="00221643">
      <w:pPr>
        <w:jc w:val="both"/>
        <w:rPr>
          <w:rFonts w:ascii="Times New Roman" w:hAnsi="Times New Roman" w:cs="Times New Roman"/>
          <w:sz w:val="24"/>
          <w:szCs w:val="24"/>
        </w:rPr>
      </w:pPr>
    </w:p>
    <w:p w:rsidR="00221643" w:rsidRPr="002D7F1F" w:rsidRDefault="00221643" w:rsidP="00221643">
      <w:pPr>
        <w:jc w:val="both"/>
        <w:rPr>
          <w:rFonts w:ascii="Times New Roman" w:hAnsi="Times New Roman" w:cs="Times New Roman"/>
          <w:b/>
          <w:sz w:val="24"/>
          <w:szCs w:val="24"/>
        </w:rPr>
      </w:pPr>
      <w:r w:rsidRPr="002D7F1F">
        <w:rPr>
          <w:rFonts w:ascii="Times New Roman" w:hAnsi="Times New Roman" w:cs="Times New Roman"/>
          <w:b/>
          <w:sz w:val="24"/>
          <w:szCs w:val="24"/>
        </w:rPr>
        <w:t xml:space="preserve">4.2. Edukacja ekologiczna </w:t>
      </w:r>
    </w:p>
    <w:p w:rsidR="00221643" w:rsidRPr="002D7F1F" w:rsidRDefault="0092135E" w:rsidP="00221643">
      <w:pPr>
        <w:jc w:val="both"/>
        <w:rPr>
          <w:rFonts w:ascii="Times New Roman" w:hAnsi="Times New Roman" w:cs="Times New Roman"/>
          <w:sz w:val="24"/>
          <w:szCs w:val="24"/>
        </w:rPr>
      </w:pPr>
      <w:r>
        <w:rPr>
          <w:rFonts w:ascii="Times New Roman" w:hAnsi="Times New Roman" w:cs="Times New Roman"/>
          <w:sz w:val="24"/>
          <w:szCs w:val="24"/>
        </w:rPr>
        <w:t>Wzrost</w:t>
      </w:r>
      <w:r w:rsidRPr="002D7F1F">
        <w:rPr>
          <w:rFonts w:ascii="Times New Roman" w:hAnsi="Times New Roman" w:cs="Times New Roman"/>
          <w:sz w:val="24"/>
          <w:szCs w:val="24"/>
        </w:rPr>
        <w:t xml:space="preserve"> świadomości ekologicznej mieszkańców </w:t>
      </w:r>
      <w:r>
        <w:rPr>
          <w:rFonts w:ascii="Times New Roman" w:hAnsi="Times New Roman" w:cs="Times New Roman"/>
          <w:sz w:val="24"/>
          <w:szCs w:val="24"/>
        </w:rPr>
        <w:t>jest koniecznym w</w:t>
      </w:r>
      <w:r w:rsidR="00221643" w:rsidRPr="002D7F1F">
        <w:rPr>
          <w:rFonts w:ascii="Times New Roman" w:hAnsi="Times New Roman" w:cs="Times New Roman"/>
          <w:sz w:val="24"/>
          <w:szCs w:val="24"/>
        </w:rPr>
        <w:t xml:space="preserve">arunkiem </w:t>
      </w:r>
      <w:r>
        <w:rPr>
          <w:rFonts w:ascii="Times New Roman" w:hAnsi="Times New Roman" w:cs="Times New Roman"/>
          <w:sz w:val="24"/>
          <w:szCs w:val="24"/>
        </w:rPr>
        <w:t>dla</w:t>
      </w:r>
      <w:r w:rsidR="00221643" w:rsidRPr="002D7F1F">
        <w:rPr>
          <w:rFonts w:ascii="Times New Roman" w:hAnsi="Times New Roman" w:cs="Times New Roman"/>
          <w:sz w:val="24"/>
          <w:szCs w:val="24"/>
        </w:rPr>
        <w:t xml:space="preserve"> realizacji celów „Program Ochrony Środowiska dla Gminy </w:t>
      </w:r>
      <w:r w:rsidR="00FF685F">
        <w:rPr>
          <w:rFonts w:ascii="Times New Roman" w:hAnsi="Times New Roman" w:cs="Times New Roman"/>
          <w:sz w:val="24"/>
          <w:szCs w:val="24"/>
        </w:rPr>
        <w:t>Brodnica</w:t>
      </w:r>
      <w:r w:rsidR="00221643" w:rsidRPr="002D7F1F">
        <w:rPr>
          <w:rFonts w:ascii="Times New Roman" w:hAnsi="Times New Roman" w:cs="Times New Roman"/>
          <w:sz w:val="24"/>
          <w:szCs w:val="24"/>
        </w:rPr>
        <w:t xml:space="preserve"> na lata 201</w:t>
      </w:r>
      <w:r w:rsidR="00FF685F">
        <w:rPr>
          <w:rFonts w:ascii="Times New Roman" w:hAnsi="Times New Roman" w:cs="Times New Roman"/>
          <w:sz w:val="24"/>
          <w:szCs w:val="24"/>
        </w:rPr>
        <w:t>7</w:t>
      </w:r>
      <w:r w:rsidR="00221643" w:rsidRPr="002D7F1F">
        <w:rPr>
          <w:rFonts w:ascii="Times New Roman" w:hAnsi="Times New Roman" w:cs="Times New Roman"/>
          <w:sz w:val="24"/>
          <w:szCs w:val="24"/>
        </w:rPr>
        <w:t>-20</w:t>
      </w:r>
      <w:r w:rsidR="00FF685F">
        <w:rPr>
          <w:rFonts w:ascii="Times New Roman" w:hAnsi="Times New Roman" w:cs="Times New Roman"/>
          <w:sz w:val="24"/>
          <w:szCs w:val="24"/>
        </w:rPr>
        <w:t>20</w:t>
      </w:r>
      <w:r w:rsidR="00221643" w:rsidRPr="002D7F1F">
        <w:rPr>
          <w:rFonts w:ascii="Times New Roman" w:hAnsi="Times New Roman" w:cs="Times New Roman"/>
          <w:sz w:val="24"/>
          <w:szCs w:val="24"/>
        </w:rPr>
        <w:t xml:space="preserve"> z perspektywą na lata 20</w:t>
      </w:r>
      <w:r>
        <w:rPr>
          <w:rFonts w:ascii="Times New Roman" w:hAnsi="Times New Roman" w:cs="Times New Roman"/>
          <w:sz w:val="24"/>
          <w:szCs w:val="24"/>
        </w:rPr>
        <w:t>2</w:t>
      </w:r>
      <w:r w:rsidR="00FF685F">
        <w:rPr>
          <w:rFonts w:ascii="Times New Roman" w:hAnsi="Times New Roman" w:cs="Times New Roman"/>
          <w:sz w:val="24"/>
          <w:szCs w:val="24"/>
        </w:rPr>
        <w:t>1</w:t>
      </w:r>
      <w:r w:rsidR="00221643" w:rsidRPr="002D7F1F">
        <w:rPr>
          <w:rFonts w:ascii="Times New Roman" w:hAnsi="Times New Roman" w:cs="Times New Roman"/>
          <w:sz w:val="24"/>
          <w:szCs w:val="24"/>
        </w:rPr>
        <w:t>-202</w:t>
      </w:r>
      <w:r w:rsidR="00FF685F">
        <w:rPr>
          <w:rFonts w:ascii="Times New Roman" w:hAnsi="Times New Roman" w:cs="Times New Roman"/>
          <w:sz w:val="24"/>
          <w:szCs w:val="24"/>
        </w:rPr>
        <w:t>4</w:t>
      </w:r>
      <w:r w:rsidR="00CA7E51">
        <w:rPr>
          <w:rFonts w:ascii="Times New Roman" w:hAnsi="Times New Roman" w:cs="Times New Roman"/>
          <w:sz w:val="24"/>
          <w:szCs w:val="24"/>
        </w:rPr>
        <w:t>”</w:t>
      </w:r>
      <w:r w:rsidR="00221643" w:rsidRPr="002D7F1F">
        <w:rPr>
          <w:rFonts w:ascii="Times New Roman" w:hAnsi="Times New Roman" w:cs="Times New Roman"/>
          <w:sz w:val="24"/>
          <w:szCs w:val="24"/>
        </w:rPr>
        <w:t>.</w:t>
      </w:r>
      <w:r w:rsidR="00FF685F">
        <w:rPr>
          <w:rFonts w:ascii="Times New Roman" w:hAnsi="Times New Roman" w:cs="Times New Roman"/>
          <w:sz w:val="24"/>
          <w:szCs w:val="24"/>
        </w:rPr>
        <w:t xml:space="preserve"> </w:t>
      </w:r>
      <w:r>
        <w:rPr>
          <w:rFonts w:ascii="Times New Roman" w:hAnsi="Times New Roman" w:cs="Times New Roman"/>
          <w:sz w:val="24"/>
          <w:szCs w:val="24"/>
        </w:rPr>
        <w:t>Działania e</w:t>
      </w:r>
      <w:r w:rsidR="00221643" w:rsidRPr="002D7F1F">
        <w:rPr>
          <w:rFonts w:ascii="Times New Roman" w:hAnsi="Times New Roman" w:cs="Times New Roman"/>
          <w:sz w:val="24"/>
          <w:szCs w:val="24"/>
        </w:rPr>
        <w:t>dukac</w:t>
      </w:r>
      <w:r>
        <w:rPr>
          <w:rFonts w:ascii="Times New Roman" w:hAnsi="Times New Roman" w:cs="Times New Roman"/>
          <w:sz w:val="24"/>
          <w:szCs w:val="24"/>
        </w:rPr>
        <w:t>yjne</w:t>
      </w:r>
      <w:r w:rsidR="00221643" w:rsidRPr="002D7F1F">
        <w:rPr>
          <w:rFonts w:ascii="Times New Roman" w:hAnsi="Times New Roman" w:cs="Times New Roman"/>
          <w:sz w:val="24"/>
          <w:szCs w:val="24"/>
        </w:rPr>
        <w:t xml:space="preserve"> na terenie Gminy </w:t>
      </w:r>
      <w:r w:rsidR="00FF685F">
        <w:rPr>
          <w:rFonts w:ascii="Times New Roman" w:hAnsi="Times New Roman" w:cs="Times New Roman"/>
          <w:sz w:val="24"/>
          <w:szCs w:val="24"/>
        </w:rPr>
        <w:t>Brodnica</w:t>
      </w:r>
      <w:r w:rsidR="00221643" w:rsidRPr="002D7F1F">
        <w:rPr>
          <w:rFonts w:ascii="Times New Roman" w:hAnsi="Times New Roman" w:cs="Times New Roman"/>
          <w:sz w:val="24"/>
          <w:szCs w:val="24"/>
        </w:rPr>
        <w:t xml:space="preserve"> winn</w:t>
      </w:r>
      <w:r>
        <w:rPr>
          <w:rFonts w:ascii="Times New Roman" w:hAnsi="Times New Roman" w:cs="Times New Roman"/>
          <w:sz w:val="24"/>
          <w:szCs w:val="24"/>
        </w:rPr>
        <w:t>y</w:t>
      </w:r>
      <w:r w:rsidR="00221643" w:rsidRPr="002D7F1F">
        <w:rPr>
          <w:rFonts w:ascii="Times New Roman" w:hAnsi="Times New Roman" w:cs="Times New Roman"/>
          <w:sz w:val="24"/>
          <w:szCs w:val="24"/>
        </w:rPr>
        <w:t xml:space="preserve"> być realizowan</w:t>
      </w:r>
      <w:r>
        <w:rPr>
          <w:rFonts w:ascii="Times New Roman" w:hAnsi="Times New Roman" w:cs="Times New Roman"/>
          <w:sz w:val="24"/>
          <w:szCs w:val="24"/>
        </w:rPr>
        <w:t>e</w:t>
      </w:r>
      <w:r w:rsidR="00221643" w:rsidRPr="002D7F1F">
        <w:rPr>
          <w:rFonts w:ascii="Times New Roman" w:hAnsi="Times New Roman" w:cs="Times New Roman"/>
          <w:sz w:val="24"/>
          <w:szCs w:val="24"/>
        </w:rPr>
        <w:t xml:space="preserve"> zgodnie  z „Narodowym Programem Edukacji Ekologicznej”.  </w:t>
      </w:r>
    </w:p>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b/>
          <w:sz w:val="24"/>
          <w:szCs w:val="24"/>
        </w:rPr>
        <w:t>Narodowy Program Edukacji Ekologicznej</w:t>
      </w:r>
      <w:r w:rsidRPr="002D7F1F">
        <w:rPr>
          <w:rFonts w:ascii="Times New Roman" w:hAnsi="Times New Roman" w:cs="Times New Roman"/>
          <w:sz w:val="24"/>
          <w:szCs w:val="24"/>
        </w:rPr>
        <w:t xml:space="preserve"> </w:t>
      </w:r>
    </w:p>
    <w:p w:rsidR="00221643" w:rsidRPr="002D7F1F" w:rsidRDefault="00CC553C" w:rsidP="00221643">
      <w:pPr>
        <w:jc w:val="both"/>
        <w:rPr>
          <w:rFonts w:ascii="Times New Roman" w:hAnsi="Times New Roman" w:cs="Times New Roman"/>
          <w:sz w:val="24"/>
          <w:szCs w:val="24"/>
        </w:rPr>
      </w:pPr>
      <w:r>
        <w:rPr>
          <w:rFonts w:ascii="Times New Roman" w:hAnsi="Times New Roman" w:cs="Times New Roman"/>
          <w:sz w:val="24"/>
          <w:szCs w:val="24"/>
        </w:rPr>
        <w:t xml:space="preserve">Podczas </w:t>
      </w:r>
      <w:r w:rsidR="00221643" w:rsidRPr="002D7F1F">
        <w:rPr>
          <w:rFonts w:ascii="Times New Roman" w:hAnsi="Times New Roman" w:cs="Times New Roman"/>
          <w:sz w:val="24"/>
          <w:szCs w:val="24"/>
        </w:rPr>
        <w:t xml:space="preserve"> </w:t>
      </w:r>
      <w:r w:rsidRPr="002D7F1F">
        <w:rPr>
          <w:rFonts w:ascii="Times New Roman" w:hAnsi="Times New Roman" w:cs="Times New Roman"/>
          <w:sz w:val="24"/>
          <w:szCs w:val="24"/>
        </w:rPr>
        <w:t>Szczyt</w:t>
      </w:r>
      <w:r>
        <w:rPr>
          <w:rFonts w:ascii="Times New Roman" w:hAnsi="Times New Roman" w:cs="Times New Roman"/>
          <w:sz w:val="24"/>
          <w:szCs w:val="24"/>
        </w:rPr>
        <w:t>u</w:t>
      </w:r>
      <w:r w:rsidRPr="002D7F1F">
        <w:rPr>
          <w:rFonts w:ascii="Times New Roman" w:hAnsi="Times New Roman" w:cs="Times New Roman"/>
          <w:sz w:val="24"/>
          <w:szCs w:val="24"/>
        </w:rPr>
        <w:t xml:space="preserve"> Ziemi w Rio de </w:t>
      </w:r>
      <w:proofErr w:type="spellStart"/>
      <w:r w:rsidRPr="002D7F1F">
        <w:rPr>
          <w:rFonts w:ascii="Times New Roman" w:hAnsi="Times New Roman" w:cs="Times New Roman"/>
          <w:sz w:val="24"/>
          <w:szCs w:val="24"/>
        </w:rPr>
        <w:t>Janeiro</w:t>
      </w:r>
      <w:proofErr w:type="spellEnd"/>
      <w:r>
        <w:rPr>
          <w:rFonts w:ascii="Times New Roman" w:hAnsi="Times New Roman" w:cs="Times New Roman"/>
          <w:sz w:val="24"/>
          <w:szCs w:val="24"/>
        </w:rPr>
        <w:t xml:space="preserve"> w</w:t>
      </w:r>
      <w:r w:rsidRPr="002D7F1F">
        <w:rPr>
          <w:rFonts w:ascii="Times New Roman" w:hAnsi="Times New Roman" w:cs="Times New Roman"/>
          <w:sz w:val="24"/>
          <w:szCs w:val="24"/>
        </w:rPr>
        <w:t xml:space="preserve"> </w:t>
      </w:r>
      <w:r w:rsidR="00221643" w:rsidRPr="002D7F1F">
        <w:rPr>
          <w:rFonts w:ascii="Times New Roman" w:hAnsi="Times New Roman" w:cs="Times New Roman"/>
          <w:sz w:val="24"/>
          <w:szCs w:val="24"/>
        </w:rPr>
        <w:t>1992 roku, powstał dokument „Globalny Program Działań”, z którego wynika światowy nakaz  pow</w:t>
      </w:r>
      <w:r>
        <w:rPr>
          <w:rFonts w:ascii="Times New Roman" w:hAnsi="Times New Roman" w:cs="Times New Roman"/>
          <w:sz w:val="24"/>
          <w:szCs w:val="24"/>
        </w:rPr>
        <w:t xml:space="preserve">szechnej edukacji ekologicznej. </w:t>
      </w:r>
      <w:r>
        <w:rPr>
          <w:rFonts w:ascii="Times New Roman" w:hAnsi="Times New Roman" w:cs="Times New Roman"/>
          <w:sz w:val="24"/>
          <w:szCs w:val="24"/>
        </w:rPr>
        <w:br/>
        <w:t>W dokumencie tym s</w:t>
      </w:r>
      <w:r w:rsidR="00221643" w:rsidRPr="002D7F1F">
        <w:rPr>
          <w:rFonts w:ascii="Times New Roman" w:hAnsi="Times New Roman" w:cs="Times New Roman"/>
          <w:sz w:val="24"/>
          <w:szCs w:val="24"/>
        </w:rPr>
        <w:t xml:space="preserve">twierdzono, że władze państw, które podpisały dokument z Rio de </w:t>
      </w:r>
      <w:proofErr w:type="spellStart"/>
      <w:r w:rsidR="00221643" w:rsidRPr="002D7F1F">
        <w:rPr>
          <w:rFonts w:ascii="Times New Roman" w:hAnsi="Times New Roman" w:cs="Times New Roman"/>
          <w:sz w:val="24"/>
          <w:szCs w:val="24"/>
        </w:rPr>
        <w:t>Janeiro</w:t>
      </w:r>
      <w:proofErr w:type="spellEnd"/>
      <w:r>
        <w:rPr>
          <w:rFonts w:ascii="Times New Roman" w:hAnsi="Times New Roman" w:cs="Times New Roman"/>
          <w:sz w:val="24"/>
          <w:szCs w:val="24"/>
        </w:rPr>
        <w:t xml:space="preserve"> (łącznie 179 państw)</w:t>
      </w:r>
      <w:r w:rsidR="00221643" w:rsidRPr="002D7F1F">
        <w:rPr>
          <w:rFonts w:ascii="Times New Roman" w:hAnsi="Times New Roman" w:cs="Times New Roman"/>
          <w:sz w:val="24"/>
          <w:szCs w:val="24"/>
        </w:rPr>
        <w:t xml:space="preserve">, „powinny przeprowadzić konsultację ze swoimi obywatelami </w:t>
      </w:r>
      <w:r>
        <w:rPr>
          <w:rFonts w:ascii="Times New Roman" w:hAnsi="Times New Roman" w:cs="Times New Roman"/>
          <w:sz w:val="24"/>
          <w:szCs w:val="24"/>
        </w:rPr>
        <w:br/>
      </w:r>
      <w:r w:rsidR="00221643" w:rsidRPr="002D7F1F">
        <w:rPr>
          <w:rFonts w:ascii="Times New Roman" w:hAnsi="Times New Roman" w:cs="Times New Roman"/>
          <w:sz w:val="24"/>
          <w:szCs w:val="24"/>
        </w:rPr>
        <w:t xml:space="preserve">i sporządzić – lokalną Agendę 21 dla własnych społeczności.”  </w:t>
      </w:r>
    </w:p>
    <w:p w:rsidR="00221643" w:rsidRPr="002D7F1F" w:rsidRDefault="00CC553C" w:rsidP="0022164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Polski sejm w 1992r. przyjął </w:t>
      </w:r>
      <w:r w:rsidR="00221643" w:rsidRPr="002D7F1F">
        <w:rPr>
          <w:rFonts w:ascii="Times New Roman" w:hAnsi="Times New Roman" w:cs="Times New Roman"/>
          <w:sz w:val="24"/>
          <w:szCs w:val="24"/>
        </w:rPr>
        <w:t xml:space="preserve"> „Polityk</w:t>
      </w:r>
      <w:r>
        <w:rPr>
          <w:rFonts w:ascii="Times New Roman" w:hAnsi="Times New Roman" w:cs="Times New Roman"/>
          <w:sz w:val="24"/>
          <w:szCs w:val="24"/>
        </w:rPr>
        <w:t>ę</w:t>
      </w:r>
      <w:r w:rsidR="00221643" w:rsidRPr="002D7F1F">
        <w:rPr>
          <w:rFonts w:ascii="Times New Roman" w:hAnsi="Times New Roman" w:cs="Times New Roman"/>
          <w:sz w:val="24"/>
          <w:szCs w:val="24"/>
        </w:rPr>
        <w:t xml:space="preserve"> Ekologiczn</w:t>
      </w:r>
      <w:r>
        <w:rPr>
          <w:rFonts w:ascii="Times New Roman" w:hAnsi="Times New Roman" w:cs="Times New Roman"/>
          <w:sz w:val="24"/>
          <w:szCs w:val="24"/>
        </w:rPr>
        <w:t>ą</w:t>
      </w:r>
      <w:r w:rsidR="00221643" w:rsidRPr="002D7F1F">
        <w:rPr>
          <w:rFonts w:ascii="Times New Roman" w:hAnsi="Times New Roman" w:cs="Times New Roman"/>
          <w:sz w:val="24"/>
          <w:szCs w:val="24"/>
        </w:rPr>
        <w:t xml:space="preserve"> Państwa</w:t>
      </w:r>
      <w:r>
        <w:rPr>
          <w:rFonts w:ascii="Times New Roman" w:hAnsi="Times New Roman" w:cs="Times New Roman"/>
          <w:sz w:val="24"/>
          <w:szCs w:val="24"/>
        </w:rPr>
        <w:t>”, której rozwinięcie stanowi</w:t>
      </w:r>
      <w:r w:rsidR="00221643" w:rsidRPr="002D7F1F">
        <w:rPr>
          <w:rFonts w:ascii="Times New Roman" w:hAnsi="Times New Roman" w:cs="Times New Roman"/>
          <w:sz w:val="24"/>
          <w:szCs w:val="24"/>
        </w:rPr>
        <w:t xml:space="preserve"> „Polska Strategia Edukacji Ekologicznej” opracowana przez samodzielny zespół ds. Edukacji Ekologicznej w Ministerstwie Środowiska.  </w:t>
      </w:r>
    </w:p>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Zgodnie z zap</w:t>
      </w:r>
      <w:r w:rsidR="00CC553C">
        <w:rPr>
          <w:rFonts w:ascii="Times New Roman" w:hAnsi="Times New Roman" w:cs="Times New Roman"/>
          <w:sz w:val="24"/>
          <w:szCs w:val="24"/>
        </w:rPr>
        <w:t>isami art. 5 Konstytucji RP</w:t>
      </w:r>
      <w:r w:rsidRPr="002D7F1F">
        <w:rPr>
          <w:rFonts w:ascii="Times New Roman" w:hAnsi="Times New Roman" w:cs="Times New Roman"/>
          <w:sz w:val="24"/>
          <w:szCs w:val="24"/>
        </w:rPr>
        <w:t xml:space="preserve"> </w:t>
      </w:r>
      <w:r w:rsidR="00CC553C">
        <w:rPr>
          <w:rFonts w:ascii="Times New Roman" w:hAnsi="Times New Roman" w:cs="Times New Roman"/>
          <w:sz w:val="24"/>
          <w:szCs w:val="24"/>
        </w:rPr>
        <w:t>z</w:t>
      </w:r>
      <w:r w:rsidRPr="002D7F1F">
        <w:rPr>
          <w:rFonts w:ascii="Times New Roman" w:hAnsi="Times New Roman" w:cs="Times New Roman"/>
          <w:sz w:val="24"/>
          <w:szCs w:val="24"/>
        </w:rPr>
        <w:t xml:space="preserve"> 1997 roku, Rzeczpospolita Polska zapewnia ochronę środowiska, kierując się zasadą zrównoważonego rozwoju.   </w:t>
      </w:r>
    </w:p>
    <w:p w:rsidR="00221643" w:rsidRPr="002D7F1F" w:rsidRDefault="00CC553C" w:rsidP="00221643">
      <w:pPr>
        <w:jc w:val="both"/>
        <w:rPr>
          <w:rFonts w:ascii="Times New Roman" w:hAnsi="Times New Roman" w:cs="Times New Roman"/>
          <w:sz w:val="24"/>
          <w:szCs w:val="24"/>
        </w:rPr>
      </w:pPr>
      <w:r>
        <w:rPr>
          <w:rFonts w:ascii="Times New Roman" w:hAnsi="Times New Roman" w:cs="Times New Roman"/>
          <w:sz w:val="24"/>
          <w:szCs w:val="24"/>
        </w:rPr>
        <w:t xml:space="preserve">Z kolei </w:t>
      </w:r>
      <w:r w:rsidR="00221643" w:rsidRPr="002D7F1F">
        <w:rPr>
          <w:rFonts w:ascii="Times New Roman" w:hAnsi="Times New Roman" w:cs="Times New Roman"/>
          <w:sz w:val="24"/>
          <w:szCs w:val="24"/>
        </w:rPr>
        <w:t>„Narodowy Program</w:t>
      </w:r>
      <w:r>
        <w:rPr>
          <w:rFonts w:ascii="Times New Roman" w:hAnsi="Times New Roman" w:cs="Times New Roman"/>
          <w:sz w:val="24"/>
          <w:szCs w:val="24"/>
        </w:rPr>
        <w:t xml:space="preserve"> Edukacji Ekologicznej” (NPEE) jest </w:t>
      </w:r>
      <w:r w:rsidR="00221643" w:rsidRPr="002D7F1F">
        <w:rPr>
          <w:rFonts w:ascii="Times New Roman" w:hAnsi="Times New Roman" w:cs="Times New Roman"/>
          <w:sz w:val="24"/>
          <w:szCs w:val="24"/>
        </w:rPr>
        <w:t xml:space="preserve">rozwinięciem i konkretyzacją </w:t>
      </w:r>
      <w:r>
        <w:rPr>
          <w:rFonts w:ascii="Times New Roman" w:hAnsi="Times New Roman" w:cs="Times New Roman"/>
          <w:sz w:val="24"/>
          <w:szCs w:val="24"/>
        </w:rPr>
        <w:t xml:space="preserve">założeń </w:t>
      </w:r>
      <w:r w:rsidR="00221643" w:rsidRPr="002D7F1F">
        <w:rPr>
          <w:rFonts w:ascii="Times New Roman" w:hAnsi="Times New Roman" w:cs="Times New Roman"/>
          <w:sz w:val="24"/>
          <w:szCs w:val="24"/>
        </w:rPr>
        <w:t xml:space="preserve"> „Narodowej Strategii Edukacji Ekologicznej” (NSEE)</w:t>
      </w:r>
      <w:r>
        <w:rPr>
          <w:rFonts w:ascii="Times New Roman" w:hAnsi="Times New Roman" w:cs="Times New Roman"/>
          <w:sz w:val="24"/>
          <w:szCs w:val="24"/>
        </w:rPr>
        <w:t xml:space="preserve"> i </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 xml:space="preserve">w warunkach Polskich </w:t>
      </w:r>
      <w:r w:rsidR="00221643" w:rsidRPr="002D7F1F">
        <w:rPr>
          <w:rFonts w:ascii="Times New Roman" w:hAnsi="Times New Roman" w:cs="Times New Roman"/>
          <w:sz w:val="24"/>
          <w:szCs w:val="24"/>
        </w:rPr>
        <w:t xml:space="preserve">jest pierwszym dokumentem z zakresu </w:t>
      </w:r>
      <w:r>
        <w:rPr>
          <w:rFonts w:ascii="Times New Roman" w:hAnsi="Times New Roman" w:cs="Times New Roman"/>
          <w:sz w:val="24"/>
          <w:szCs w:val="24"/>
        </w:rPr>
        <w:t>edukacji ekologicznej</w:t>
      </w:r>
      <w:r w:rsidR="00221643" w:rsidRPr="002D7F1F">
        <w:rPr>
          <w:rFonts w:ascii="Times New Roman" w:hAnsi="Times New Roman" w:cs="Times New Roman"/>
          <w:sz w:val="24"/>
          <w:szCs w:val="24"/>
        </w:rPr>
        <w:t xml:space="preserve">, określającym podstawowe zadania edukacyjne, </w:t>
      </w:r>
      <w:r>
        <w:rPr>
          <w:rFonts w:ascii="Times New Roman" w:hAnsi="Times New Roman" w:cs="Times New Roman"/>
          <w:sz w:val="24"/>
          <w:szCs w:val="24"/>
        </w:rPr>
        <w:t xml:space="preserve">wyznaczającym </w:t>
      </w:r>
      <w:r w:rsidR="00221643" w:rsidRPr="002D7F1F">
        <w:rPr>
          <w:rFonts w:ascii="Times New Roman" w:hAnsi="Times New Roman" w:cs="Times New Roman"/>
          <w:sz w:val="24"/>
          <w:szCs w:val="24"/>
        </w:rPr>
        <w:t>podmioty odpowiedzialne za ich realizację,</w:t>
      </w:r>
      <w:r>
        <w:rPr>
          <w:rFonts w:ascii="Times New Roman" w:hAnsi="Times New Roman" w:cs="Times New Roman"/>
          <w:sz w:val="24"/>
          <w:szCs w:val="24"/>
        </w:rPr>
        <w:t xml:space="preserve"> oraz </w:t>
      </w:r>
      <w:r w:rsidR="00221643" w:rsidRPr="002D7F1F">
        <w:rPr>
          <w:rFonts w:ascii="Times New Roman" w:hAnsi="Times New Roman" w:cs="Times New Roman"/>
          <w:sz w:val="24"/>
          <w:szCs w:val="24"/>
        </w:rPr>
        <w:t>możliwości</w:t>
      </w:r>
      <w:r>
        <w:rPr>
          <w:rFonts w:ascii="Times New Roman" w:hAnsi="Times New Roman" w:cs="Times New Roman"/>
          <w:sz w:val="24"/>
          <w:szCs w:val="24"/>
        </w:rPr>
        <w:t xml:space="preserve">, </w:t>
      </w:r>
      <w:r w:rsidR="00221643" w:rsidRPr="002D7F1F">
        <w:rPr>
          <w:rFonts w:ascii="Times New Roman" w:hAnsi="Times New Roman" w:cs="Times New Roman"/>
          <w:sz w:val="24"/>
          <w:szCs w:val="24"/>
        </w:rPr>
        <w:t>źródła finansowania</w:t>
      </w:r>
      <w:r>
        <w:rPr>
          <w:rFonts w:ascii="Times New Roman" w:hAnsi="Times New Roman" w:cs="Times New Roman"/>
          <w:sz w:val="24"/>
          <w:szCs w:val="24"/>
        </w:rPr>
        <w:t xml:space="preserve"> i</w:t>
      </w:r>
      <w:r w:rsidR="00221643" w:rsidRPr="002D7F1F">
        <w:rPr>
          <w:rFonts w:ascii="Times New Roman" w:hAnsi="Times New Roman" w:cs="Times New Roman"/>
          <w:sz w:val="24"/>
          <w:szCs w:val="24"/>
        </w:rPr>
        <w:t xml:space="preserve"> harmonogram ich wdrażania.</w:t>
      </w:r>
      <w:r>
        <w:rPr>
          <w:rFonts w:ascii="Times New Roman" w:hAnsi="Times New Roman" w:cs="Times New Roman"/>
          <w:sz w:val="24"/>
          <w:szCs w:val="24"/>
        </w:rPr>
        <w:t xml:space="preserve"> Z</w:t>
      </w:r>
      <w:r w:rsidR="00221643" w:rsidRPr="002D7F1F">
        <w:rPr>
          <w:rFonts w:ascii="Times New Roman" w:hAnsi="Times New Roman" w:cs="Times New Roman"/>
          <w:sz w:val="24"/>
          <w:szCs w:val="24"/>
        </w:rPr>
        <w:t xml:space="preserve"> uwagi na </w:t>
      </w:r>
      <w:r>
        <w:rPr>
          <w:rFonts w:ascii="Times New Roman" w:hAnsi="Times New Roman" w:cs="Times New Roman"/>
          <w:sz w:val="24"/>
          <w:szCs w:val="24"/>
        </w:rPr>
        <w:t>treść</w:t>
      </w:r>
      <w:r w:rsidR="00221643" w:rsidRPr="002D7F1F">
        <w:rPr>
          <w:rFonts w:ascii="Times New Roman" w:hAnsi="Times New Roman" w:cs="Times New Roman"/>
          <w:sz w:val="24"/>
          <w:szCs w:val="24"/>
        </w:rPr>
        <w:t xml:space="preserve">, sposób tworzenia </w:t>
      </w:r>
      <w:r w:rsidR="00881840">
        <w:rPr>
          <w:rFonts w:ascii="Times New Roman" w:hAnsi="Times New Roman" w:cs="Times New Roman"/>
          <w:sz w:val="24"/>
          <w:szCs w:val="24"/>
        </w:rPr>
        <w:br/>
      </w:r>
      <w:r w:rsidR="00221643" w:rsidRPr="002D7F1F">
        <w:rPr>
          <w:rFonts w:ascii="Times New Roman" w:hAnsi="Times New Roman" w:cs="Times New Roman"/>
          <w:sz w:val="24"/>
          <w:szCs w:val="24"/>
        </w:rPr>
        <w:t>i konstrukcję</w:t>
      </w:r>
      <w:r>
        <w:rPr>
          <w:rFonts w:ascii="Times New Roman" w:hAnsi="Times New Roman" w:cs="Times New Roman"/>
          <w:sz w:val="24"/>
          <w:szCs w:val="24"/>
        </w:rPr>
        <w:t>, d</w:t>
      </w:r>
      <w:r w:rsidRPr="002D7F1F">
        <w:rPr>
          <w:rFonts w:ascii="Times New Roman" w:hAnsi="Times New Roman" w:cs="Times New Roman"/>
          <w:sz w:val="24"/>
          <w:szCs w:val="24"/>
        </w:rPr>
        <w:t xml:space="preserve">okument ten </w:t>
      </w:r>
      <w:r w:rsidR="00221643" w:rsidRPr="002D7F1F">
        <w:rPr>
          <w:rFonts w:ascii="Times New Roman" w:hAnsi="Times New Roman" w:cs="Times New Roman"/>
          <w:sz w:val="24"/>
          <w:szCs w:val="24"/>
        </w:rPr>
        <w:t xml:space="preserve">winien stać się swoistą polską AGENDĄ 21.    </w:t>
      </w:r>
    </w:p>
    <w:p w:rsidR="00221643" w:rsidRPr="002D7F1F" w:rsidRDefault="00CC553C" w:rsidP="00221643">
      <w:pPr>
        <w:jc w:val="both"/>
        <w:rPr>
          <w:rFonts w:ascii="Times New Roman" w:hAnsi="Times New Roman" w:cs="Times New Roman"/>
          <w:sz w:val="24"/>
          <w:szCs w:val="24"/>
        </w:rPr>
      </w:pPr>
      <w:r>
        <w:rPr>
          <w:rFonts w:ascii="Times New Roman" w:hAnsi="Times New Roman" w:cs="Times New Roman"/>
          <w:sz w:val="24"/>
          <w:szCs w:val="24"/>
        </w:rPr>
        <w:t>NPEE  można uznać za bazę do</w:t>
      </w:r>
      <w:r w:rsidR="00221643" w:rsidRPr="002D7F1F">
        <w:rPr>
          <w:rFonts w:ascii="Times New Roman" w:hAnsi="Times New Roman" w:cs="Times New Roman"/>
          <w:sz w:val="24"/>
          <w:szCs w:val="24"/>
        </w:rPr>
        <w:t xml:space="preserve"> tworzeni</w:t>
      </w:r>
      <w:r>
        <w:rPr>
          <w:rFonts w:ascii="Times New Roman" w:hAnsi="Times New Roman" w:cs="Times New Roman"/>
          <w:sz w:val="24"/>
          <w:szCs w:val="24"/>
        </w:rPr>
        <w:t>a systemu edukacji ekologicznej,</w:t>
      </w:r>
      <w:r w:rsidR="00221643" w:rsidRPr="002D7F1F">
        <w:rPr>
          <w:rFonts w:ascii="Times New Roman" w:hAnsi="Times New Roman" w:cs="Times New Roman"/>
          <w:sz w:val="24"/>
          <w:szCs w:val="24"/>
        </w:rPr>
        <w:t xml:space="preserve"> realizującej </w:t>
      </w:r>
      <w:r w:rsidR="00881840" w:rsidRPr="002D7F1F">
        <w:rPr>
          <w:rFonts w:ascii="Times New Roman" w:hAnsi="Times New Roman" w:cs="Times New Roman"/>
          <w:sz w:val="24"/>
          <w:szCs w:val="24"/>
        </w:rPr>
        <w:t xml:space="preserve">społecznie pożądane </w:t>
      </w:r>
      <w:r w:rsidR="00221643" w:rsidRPr="002D7F1F">
        <w:rPr>
          <w:rFonts w:ascii="Times New Roman" w:hAnsi="Times New Roman" w:cs="Times New Roman"/>
          <w:sz w:val="24"/>
          <w:szCs w:val="24"/>
        </w:rPr>
        <w:t xml:space="preserve">cele. </w:t>
      </w:r>
      <w:r w:rsidR="00881840">
        <w:rPr>
          <w:rFonts w:ascii="Times New Roman" w:hAnsi="Times New Roman" w:cs="Times New Roman"/>
          <w:sz w:val="24"/>
          <w:szCs w:val="24"/>
        </w:rPr>
        <w:t>Skutkiem jego wdrażania powinna być eliminacja</w:t>
      </w:r>
      <w:r w:rsidR="00221643" w:rsidRPr="002D7F1F">
        <w:rPr>
          <w:rFonts w:ascii="Times New Roman" w:hAnsi="Times New Roman" w:cs="Times New Roman"/>
          <w:sz w:val="24"/>
          <w:szCs w:val="24"/>
        </w:rPr>
        <w:t xml:space="preserve"> działa</w:t>
      </w:r>
      <w:r w:rsidR="00881840">
        <w:rPr>
          <w:rFonts w:ascii="Times New Roman" w:hAnsi="Times New Roman" w:cs="Times New Roman"/>
          <w:sz w:val="24"/>
          <w:szCs w:val="24"/>
        </w:rPr>
        <w:t>ń</w:t>
      </w:r>
      <w:r w:rsidR="00221643" w:rsidRPr="002D7F1F">
        <w:rPr>
          <w:rFonts w:ascii="Times New Roman" w:hAnsi="Times New Roman" w:cs="Times New Roman"/>
          <w:sz w:val="24"/>
          <w:szCs w:val="24"/>
        </w:rPr>
        <w:t xml:space="preserve"> pozorn</w:t>
      </w:r>
      <w:r w:rsidR="00881840">
        <w:rPr>
          <w:rFonts w:ascii="Times New Roman" w:hAnsi="Times New Roman" w:cs="Times New Roman"/>
          <w:sz w:val="24"/>
          <w:szCs w:val="24"/>
        </w:rPr>
        <w:t>ych</w:t>
      </w:r>
      <w:r w:rsidR="00221643" w:rsidRPr="002D7F1F">
        <w:rPr>
          <w:rFonts w:ascii="Times New Roman" w:hAnsi="Times New Roman" w:cs="Times New Roman"/>
          <w:sz w:val="24"/>
          <w:szCs w:val="24"/>
        </w:rPr>
        <w:t xml:space="preserve"> i </w:t>
      </w:r>
      <w:r w:rsidR="00881840">
        <w:rPr>
          <w:rFonts w:ascii="Times New Roman" w:hAnsi="Times New Roman" w:cs="Times New Roman"/>
          <w:sz w:val="24"/>
          <w:szCs w:val="24"/>
        </w:rPr>
        <w:t>nie</w:t>
      </w:r>
      <w:r w:rsidR="00221643" w:rsidRPr="002D7F1F">
        <w:rPr>
          <w:rFonts w:ascii="Times New Roman" w:hAnsi="Times New Roman" w:cs="Times New Roman"/>
          <w:sz w:val="24"/>
          <w:szCs w:val="24"/>
        </w:rPr>
        <w:t>efektywn</w:t>
      </w:r>
      <w:r w:rsidR="00881840">
        <w:rPr>
          <w:rFonts w:ascii="Times New Roman" w:hAnsi="Times New Roman" w:cs="Times New Roman"/>
          <w:sz w:val="24"/>
          <w:szCs w:val="24"/>
        </w:rPr>
        <w:t>ych</w:t>
      </w:r>
      <w:r w:rsidR="00221643" w:rsidRPr="002D7F1F">
        <w:rPr>
          <w:rFonts w:ascii="Times New Roman" w:hAnsi="Times New Roman" w:cs="Times New Roman"/>
          <w:sz w:val="24"/>
          <w:szCs w:val="24"/>
        </w:rPr>
        <w:t xml:space="preserve">, </w:t>
      </w:r>
      <w:r w:rsidR="00881840">
        <w:rPr>
          <w:rFonts w:ascii="Times New Roman" w:hAnsi="Times New Roman" w:cs="Times New Roman"/>
          <w:sz w:val="24"/>
          <w:szCs w:val="24"/>
        </w:rPr>
        <w:t>inspiracja</w:t>
      </w:r>
      <w:r w:rsidR="00221643" w:rsidRPr="002D7F1F">
        <w:rPr>
          <w:rFonts w:ascii="Times New Roman" w:hAnsi="Times New Roman" w:cs="Times New Roman"/>
          <w:sz w:val="24"/>
          <w:szCs w:val="24"/>
        </w:rPr>
        <w:t xml:space="preserve"> </w:t>
      </w:r>
      <w:r w:rsidR="00881840">
        <w:rPr>
          <w:rFonts w:ascii="Times New Roman" w:hAnsi="Times New Roman" w:cs="Times New Roman"/>
          <w:sz w:val="24"/>
          <w:szCs w:val="24"/>
        </w:rPr>
        <w:t>potrzebami tej części</w:t>
      </w:r>
      <w:r w:rsidR="00221643" w:rsidRPr="002D7F1F">
        <w:rPr>
          <w:rFonts w:ascii="Times New Roman" w:hAnsi="Times New Roman" w:cs="Times New Roman"/>
          <w:sz w:val="24"/>
          <w:szCs w:val="24"/>
        </w:rPr>
        <w:t xml:space="preserve"> społeczeństwa</w:t>
      </w:r>
      <w:r w:rsidR="00881840">
        <w:rPr>
          <w:rFonts w:ascii="Times New Roman" w:hAnsi="Times New Roman" w:cs="Times New Roman"/>
          <w:sz w:val="24"/>
          <w:szCs w:val="24"/>
        </w:rPr>
        <w:t xml:space="preserve">, dla której istotne znaczenie ma </w:t>
      </w:r>
      <w:r w:rsidR="00221643" w:rsidRPr="002D7F1F">
        <w:rPr>
          <w:rFonts w:ascii="Times New Roman" w:hAnsi="Times New Roman" w:cs="Times New Roman"/>
          <w:sz w:val="24"/>
          <w:szCs w:val="24"/>
        </w:rPr>
        <w:t xml:space="preserve"> zachowa</w:t>
      </w:r>
      <w:r w:rsidR="00881840">
        <w:rPr>
          <w:rFonts w:ascii="Times New Roman" w:hAnsi="Times New Roman" w:cs="Times New Roman"/>
          <w:sz w:val="24"/>
          <w:szCs w:val="24"/>
        </w:rPr>
        <w:t>nie</w:t>
      </w:r>
      <w:r w:rsidR="00221643" w:rsidRPr="002D7F1F">
        <w:rPr>
          <w:rFonts w:ascii="Times New Roman" w:hAnsi="Times New Roman" w:cs="Times New Roman"/>
          <w:sz w:val="24"/>
          <w:szCs w:val="24"/>
        </w:rPr>
        <w:t xml:space="preserve"> zdrow</w:t>
      </w:r>
      <w:r w:rsidR="00881840">
        <w:rPr>
          <w:rFonts w:ascii="Times New Roman" w:hAnsi="Times New Roman" w:cs="Times New Roman"/>
          <w:sz w:val="24"/>
          <w:szCs w:val="24"/>
        </w:rPr>
        <w:t>ego</w:t>
      </w:r>
      <w:r w:rsidR="00221643" w:rsidRPr="002D7F1F">
        <w:rPr>
          <w:rFonts w:ascii="Times New Roman" w:hAnsi="Times New Roman" w:cs="Times New Roman"/>
          <w:sz w:val="24"/>
          <w:szCs w:val="24"/>
        </w:rPr>
        <w:t xml:space="preserve"> środowisk</w:t>
      </w:r>
      <w:r w:rsidR="00881840">
        <w:rPr>
          <w:rFonts w:ascii="Times New Roman" w:hAnsi="Times New Roman" w:cs="Times New Roman"/>
          <w:sz w:val="24"/>
          <w:szCs w:val="24"/>
        </w:rPr>
        <w:t>a</w:t>
      </w:r>
      <w:r w:rsidR="00221643" w:rsidRPr="002D7F1F">
        <w:rPr>
          <w:rFonts w:ascii="Times New Roman" w:hAnsi="Times New Roman" w:cs="Times New Roman"/>
          <w:sz w:val="24"/>
          <w:szCs w:val="24"/>
        </w:rPr>
        <w:t xml:space="preserve"> oraz jego walor</w:t>
      </w:r>
      <w:r w:rsidR="00881840">
        <w:rPr>
          <w:rFonts w:ascii="Times New Roman" w:hAnsi="Times New Roman" w:cs="Times New Roman"/>
          <w:sz w:val="24"/>
          <w:szCs w:val="24"/>
        </w:rPr>
        <w:t>ów</w:t>
      </w:r>
      <w:r w:rsidR="00221643" w:rsidRPr="002D7F1F">
        <w:rPr>
          <w:rFonts w:ascii="Times New Roman" w:hAnsi="Times New Roman" w:cs="Times New Roman"/>
          <w:sz w:val="24"/>
          <w:szCs w:val="24"/>
        </w:rPr>
        <w:t xml:space="preserve"> dla przyszłych pokoleń</w:t>
      </w:r>
      <w:r w:rsidR="00881840">
        <w:rPr>
          <w:rFonts w:ascii="Times New Roman" w:hAnsi="Times New Roman" w:cs="Times New Roman"/>
          <w:sz w:val="24"/>
          <w:szCs w:val="24"/>
        </w:rPr>
        <w:t>,</w:t>
      </w:r>
      <w:r w:rsidR="00221643" w:rsidRPr="002D7F1F">
        <w:rPr>
          <w:rFonts w:ascii="Times New Roman" w:hAnsi="Times New Roman" w:cs="Times New Roman"/>
          <w:sz w:val="24"/>
          <w:szCs w:val="24"/>
        </w:rPr>
        <w:t xml:space="preserve"> zgodnie </w:t>
      </w:r>
      <w:r w:rsidR="00E21656">
        <w:rPr>
          <w:rFonts w:ascii="Times New Roman" w:hAnsi="Times New Roman" w:cs="Times New Roman"/>
          <w:sz w:val="24"/>
          <w:szCs w:val="24"/>
        </w:rPr>
        <w:br/>
      </w:r>
      <w:r w:rsidR="00221643" w:rsidRPr="002D7F1F">
        <w:rPr>
          <w:rFonts w:ascii="Times New Roman" w:hAnsi="Times New Roman" w:cs="Times New Roman"/>
          <w:sz w:val="24"/>
          <w:szCs w:val="24"/>
        </w:rPr>
        <w:t xml:space="preserve">z zasadą zrównoważonego rozwoju.  </w:t>
      </w:r>
    </w:p>
    <w:p w:rsidR="00221643" w:rsidRPr="002D7F1F" w:rsidRDefault="00881840" w:rsidP="00221643">
      <w:pPr>
        <w:jc w:val="both"/>
        <w:rPr>
          <w:rFonts w:ascii="Times New Roman" w:hAnsi="Times New Roman" w:cs="Times New Roman"/>
          <w:sz w:val="24"/>
          <w:szCs w:val="24"/>
        </w:rPr>
      </w:pPr>
      <w:r>
        <w:rPr>
          <w:rFonts w:ascii="Times New Roman" w:hAnsi="Times New Roman" w:cs="Times New Roman"/>
          <w:sz w:val="24"/>
          <w:szCs w:val="24"/>
        </w:rPr>
        <w:t>Wśród najważni</w:t>
      </w:r>
      <w:r w:rsidR="00221643" w:rsidRPr="002D7F1F">
        <w:rPr>
          <w:rFonts w:ascii="Times New Roman" w:hAnsi="Times New Roman" w:cs="Times New Roman"/>
          <w:sz w:val="24"/>
          <w:szCs w:val="24"/>
        </w:rPr>
        <w:t>e</w:t>
      </w:r>
      <w:r>
        <w:rPr>
          <w:rFonts w:ascii="Times New Roman" w:hAnsi="Times New Roman" w:cs="Times New Roman"/>
          <w:sz w:val="24"/>
          <w:szCs w:val="24"/>
        </w:rPr>
        <w:t xml:space="preserve">jszych </w:t>
      </w:r>
      <w:r w:rsidR="00221643" w:rsidRPr="002D7F1F">
        <w:rPr>
          <w:rFonts w:ascii="Times New Roman" w:hAnsi="Times New Roman" w:cs="Times New Roman"/>
          <w:sz w:val="24"/>
          <w:szCs w:val="24"/>
        </w:rPr>
        <w:t>cel</w:t>
      </w:r>
      <w:r>
        <w:rPr>
          <w:rFonts w:ascii="Times New Roman" w:hAnsi="Times New Roman" w:cs="Times New Roman"/>
          <w:sz w:val="24"/>
          <w:szCs w:val="24"/>
        </w:rPr>
        <w:t>ów</w:t>
      </w:r>
      <w:r w:rsidR="00221643" w:rsidRPr="002D7F1F">
        <w:rPr>
          <w:rFonts w:ascii="Times New Roman" w:hAnsi="Times New Roman" w:cs="Times New Roman"/>
          <w:sz w:val="24"/>
          <w:szCs w:val="24"/>
        </w:rPr>
        <w:t xml:space="preserve"> „Narodowego Programu Edukacji Ekologicznej” </w:t>
      </w:r>
      <w:r>
        <w:rPr>
          <w:rFonts w:ascii="Times New Roman" w:hAnsi="Times New Roman" w:cs="Times New Roman"/>
          <w:sz w:val="24"/>
          <w:szCs w:val="24"/>
        </w:rPr>
        <w:t>znajdujemy</w:t>
      </w:r>
      <w:r w:rsidR="00221643" w:rsidRPr="002D7F1F">
        <w:rPr>
          <w:rFonts w:ascii="Times New Roman" w:hAnsi="Times New Roman" w:cs="Times New Roman"/>
          <w:sz w:val="24"/>
          <w:szCs w:val="24"/>
        </w:rPr>
        <w:t xml:space="preserve">: </w:t>
      </w:r>
    </w:p>
    <w:p w:rsidR="00221643" w:rsidRPr="002D7F1F" w:rsidRDefault="00221643" w:rsidP="00881840">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1) </w:t>
      </w:r>
      <w:r w:rsidR="00881840">
        <w:rPr>
          <w:rFonts w:ascii="Times New Roman" w:hAnsi="Times New Roman" w:cs="Times New Roman"/>
          <w:sz w:val="24"/>
          <w:szCs w:val="24"/>
        </w:rPr>
        <w:t>Wprowadzenie w życie zaleceń</w:t>
      </w:r>
      <w:r w:rsidRPr="002D7F1F">
        <w:rPr>
          <w:rFonts w:ascii="Times New Roman" w:hAnsi="Times New Roman" w:cs="Times New Roman"/>
          <w:sz w:val="24"/>
          <w:szCs w:val="24"/>
        </w:rPr>
        <w:t xml:space="preserve"> N</w:t>
      </w:r>
      <w:r w:rsidR="00881840">
        <w:rPr>
          <w:rFonts w:ascii="Times New Roman" w:hAnsi="Times New Roman" w:cs="Times New Roman"/>
          <w:sz w:val="24"/>
          <w:szCs w:val="24"/>
        </w:rPr>
        <w:t>S</w:t>
      </w:r>
      <w:r w:rsidRPr="002D7F1F">
        <w:rPr>
          <w:rFonts w:ascii="Times New Roman" w:hAnsi="Times New Roman" w:cs="Times New Roman"/>
          <w:sz w:val="24"/>
          <w:szCs w:val="24"/>
        </w:rPr>
        <w:t xml:space="preserve">EE z uwzględnieniem </w:t>
      </w:r>
      <w:r w:rsidR="00881840">
        <w:rPr>
          <w:rFonts w:ascii="Times New Roman" w:hAnsi="Times New Roman" w:cs="Times New Roman"/>
          <w:sz w:val="24"/>
          <w:szCs w:val="24"/>
        </w:rPr>
        <w:t xml:space="preserve">przemian </w:t>
      </w:r>
      <w:r w:rsidRPr="002D7F1F">
        <w:rPr>
          <w:rFonts w:ascii="Times New Roman" w:hAnsi="Times New Roman" w:cs="Times New Roman"/>
          <w:sz w:val="24"/>
          <w:szCs w:val="24"/>
        </w:rPr>
        <w:t xml:space="preserve">zachodzących w procesie reformowania Państwa oraz integracji z Unią Europejską;  </w:t>
      </w:r>
    </w:p>
    <w:p w:rsidR="00221643" w:rsidRPr="002D7F1F" w:rsidRDefault="00221643" w:rsidP="00881840">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2) </w:t>
      </w:r>
      <w:r w:rsidR="00F11314">
        <w:rPr>
          <w:rFonts w:ascii="Times New Roman" w:hAnsi="Times New Roman" w:cs="Times New Roman"/>
          <w:sz w:val="24"/>
          <w:szCs w:val="24"/>
        </w:rPr>
        <w:t>Uruchomienie</w:t>
      </w:r>
      <w:r w:rsidRPr="002D7F1F">
        <w:rPr>
          <w:rFonts w:ascii="Times New Roman" w:hAnsi="Times New Roman" w:cs="Times New Roman"/>
          <w:sz w:val="24"/>
          <w:szCs w:val="24"/>
        </w:rPr>
        <w:t xml:space="preserve"> </w:t>
      </w:r>
      <w:r w:rsidR="00F11314">
        <w:rPr>
          <w:rFonts w:ascii="Times New Roman" w:hAnsi="Times New Roman" w:cs="Times New Roman"/>
          <w:sz w:val="24"/>
          <w:szCs w:val="24"/>
        </w:rPr>
        <w:t>procesów dążących do</w:t>
      </w:r>
      <w:r w:rsidRPr="002D7F1F">
        <w:rPr>
          <w:rFonts w:ascii="Times New Roman" w:hAnsi="Times New Roman" w:cs="Times New Roman"/>
          <w:sz w:val="24"/>
          <w:szCs w:val="24"/>
        </w:rPr>
        <w:t xml:space="preserve"> wdr</w:t>
      </w:r>
      <w:r w:rsidR="00F11314">
        <w:rPr>
          <w:rFonts w:ascii="Times New Roman" w:hAnsi="Times New Roman" w:cs="Times New Roman"/>
          <w:sz w:val="24"/>
          <w:szCs w:val="24"/>
        </w:rPr>
        <w:t>o</w:t>
      </w:r>
      <w:r w:rsidRPr="002D7F1F">
        <w:rPr>
          <w:rFonts w:ascii="Times New Roman" w:hAnsi="Times New Roman" w:cs="Times New Roman"/>
          <w:sz w:val="24"/>
          <w:szCs w:val="24"/>
        </w:rPr>
        <w:t>ż</w:t>
      </w:r>
      <w:r w:rsidR="00F11314">
        <w:rPr>
          <w:rFonts w:ascii="Times New Roman" w:hAnsi="Times New Roman" w:cs="Times New Roman"/>
          <w:sz w:val="24"/>
          <w:szCs w:val="24"/>
        </w:rPr>
        <w:t>enia</w:t>
      </w:r>
      <w:r w:rsidRPr="002D7F1F">
        <w:rPr>
          <w:rFonts w:ascii="Times New Roman" w:hAnsi="Times New Roman" w:cs="Times New Roman"/>
          <w:sz w:val="24"/>
          <w:szCs w:val="24"/>
        </w:rPr>
        <w:t xml:space="preserve"> idei i zasad rozwoju zrównoważonego, pozwalających </w:t>
      </w:r>
      <w:r w:rsidR="00F11314">
        <w:rPr>
          <w:rFonts w:ascii="Times New Roman" w:hAnsi="Times New Roman" w:cs="Times New Roman"/>
          <w:sz w:val="24"/>
          <w:szCs w:val="24"/>
        </w:rPr>
        <w:t xml:space="preserve">na </w:t>
      </w:r>
      <w:r w:rsidRPr="002D7F1F">
        <w:rPr>
          <w:rFonts w:ascii="Times New Roman" w:hAnsi="Times New Roman" w:cs="Times New Roman"/>
          <w:sz w:val="24"/>
          <w:szCs w:val="24"/>
        </w:rPr>
        <w:t>kształtowa</w:t>
      </w:r>
      <w:r w:rsidR="00F11314">
        <w:rPr>
          <w:rFonts w:ascii="Times New Roman" w:hAnsi="Times New Roman" w:cs="Times New Roman"/>
          <w:sz w:val="24"/>
          <w:szCs w:val="24"/>
        </w:rPr>
        <w:t>nie</w:t>
      </w:r>
      <w:r w:rsidRPr="002D7F1F">
        <w:rPr>
          <w:rFonts w:ascii="Times New Roman" w:hAnsi="Times New Roman" w:cs="Times New Roman"/>
          <w:sz w:val="24"/>
          <w:szCs w:val="24"/>
        </w:rPr>
        <w:t xml:space="preserve"> świadomoś</w:t>
      </w:r>
      <w:r w:rsidR="00F11314">
        <w:rPr>
          <w:rFonts w:ascii="Times New Roman" w:hAnsi="Times New Roman" w:cs="Times New Roman"/>
          <w:sz w:val="24"/>
          <w:szCs w:val="24"/>
        </w:rPr>
        <w:t>ci</w:t>
      </w:r>
      <w:r w:rsidRPr="002D7F1F">
        <w:rPr>
          <w:rFonts w:ascii="Times New Roman" w:hAnsi="Times New Roman" w:cs="Times New Roman"/>
          <w:sz w:val="24"/>
          <w:szCs w:val="24"/>
        </w:rPr>
        <w:t xml:space="preserve"> ekologicz</w:t>
      </w:r>
      <w:r w:rsidR="00F11314">
        <w:rPr>
          <w:rFonts w:ascii="Times New Roman" w:hAnsi="Times New Roman" w:cs="Times New Roman"/>
          <w:sz w:val="24"/>
          <w:szCs w:val="24"/>
        </w:rPr>
        <w:t>nej</w:t>
      </w:r>
      <w:r w:rsidRPr="002D7F1F">
        <w:rPr>
          <w:rFonts w:ascii="Times New Roman" w:hAnsi="Times New Roman" w:cs="Times New Roman"/>
          <w:sz w:val="24"/>
          <w:szCs w:val="24"/>
        </w:rPr>
        <w:t xml:space="preserve"> w </w:t>
      </w:r>
      <w:r w:rsidR="00F11314">
        <w:rPr>
          <w:rFonts w:ascii="Times New Roman" w:hAnsi="Times New Roman" w:cs="Times New Roman"/>
          <w:sz w:val="24"/>
          <w:szCs w:val="24"/>
        </w:rPr>
        <w:t xml:space="preserve">szczególności w </w:t>
      </w:r>
      <w:r w:rsidRPr="002D7F1F">
        <w:rPr>
          <w:rFonts w:ascii="Times New Roman" w:hAnsi="Times New Roman" w:cs="Times New Roman"/>
          <w:sz w:val="24"/>
          <w:szCs w:val="24"/>
        </w:rPr>
        <w:t xml:space="preserve">warunkach </w:t>
      </w:r>
      <w:r w:rsidR="00F11314">
        <w:rPr>
          <w:rFonts w:ascii="Times New Roman" w:hAnsi="Times New Roman" w:cs="Times New Roman"/>
          <w:sz w:val="24"/>
          <w:szCs w:val="24"/>
        </w:rPr>
        <w:t xml:space="preserve">dynamicznie </w:t>
      </w:r>
      <w:r w:rsidRPr="002D7F1F">
        <w:rPr>
          <w:rFonts w:ascii="Times New Roman" w:hAnsi="Times New Roman" w:cs="Times New Roman"/>
          <w:sz w:val="24"/>
          <w:szCs w:val="24"/>
        </w:rPr>
        <w:t>wzrastające</w:t>
      </w:r>
      <w:r w:rsidR="00F11314">
        <w:rPr>
          <w:rFonts w:ascii="Times New Roman" w:hAnsi="Times New Roman" w:cs="Times New Roman"/>
          <w:sz w:val="24"/>
          <w:szCs w:val="24"/>
        </w:rPr>
        <w:t>go wpływu</w:t>
      </w:r>
      <w:r w:rsidRPr="002D7F1F">
        <w:rPr>
          <w:rFonts w:ascii="Times New Roman" w:hAnsi="Times New Roman" w:cs="Times New Roman"/>
          <w:sz w:val="24"/>
          <w:szCs w:val="24"/>
        </w:rPr>
        <w:t xml:space="preserve"> komunikacji społecznej;  </w:t>
      </w:r>
    </w:p>
    <w:p w:rsidR="00221643" w:rsidRPr="002D7F1F" w:rsidRDefault="00221643" w:rsidP="00F11314">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3) </w:t>
      </w:r>
      <w:r w:rsidR="00F11314">
        <w:rPr>
          <w:rFonts w:ascii="Times New Roman" w:hAnsi="Times New Roman" w:cs="Times New Roman"/>
          <w:sz w:val="24"/>
          <w:szCs w:val="24"/>
        </w:rPr>
        <w:t xml:space="preserve">Poprawa skuteczności </w:t>
      </w:r>
      <w:r w:rsidRPr="002D7F1F">
        <w:rPr>
          <w:rFonts w:ascii="Times New Roman" w:hAnsi="Times New Roman" w:cs="Times New Roman"/>
          <w:sz w:val="24"/>
          <w:szCs w:val="24"/>
        </w:rPr>
        <w:t xml:space="preserve">edukacji ekologicznej przez </w:t>
      </w:r>
      <w:r w:rsidR="00F11314">
        <w:rPr>
          <w:rFonts w:ascii="Times New Roman" w:hAnsi="Times New Roman" w:cs="Times New Roman"/>
          <w:sz w:val="24"/>
          <w:szCs w:val="24"/>
        </w:rPr>
        <w:t xml:space="preserve">wykorzystywanie jej </w:t>
      </w:r>
      <w:r w:rsidRPr="002D7F1F">
        <w:rPr>
          <w:rFonts w:ascii="Times New Roman" w:hAnsi="Times New Roman" w:cs="Times New Roman"/>
          <w:sz w:val="24"/>
          <w:szCs w:val="24"/>
        </w:rPr>
        <w:t xml:space="preserve"> najskuteczniejszych form i treści, optymaln</w:t>
      </w:r>
      <w:r w:rsidR="00F11314">
        <w:rPr>
          <w:rFonts w:ascii="Times New Roman" w:hAnsi="Times New Roman" w:cs="Times New Roman"/>
          <w:sz w:val="24"/>
          <w:szCs w:val="24"/>
        </w:rPr>
        <w:t>ą</w:t>
      </w:r>
      <w:r w:rsidRPr="002D7F1F">
        <w:rPr>
          <w:rFonts w:ascii="Times New Roman" w:hAnsi="Times New Roman" w:cs="Times New Roman"/>
          <w:sz w:val="24"/>
          <w:szCs w:val="24"/>
        </w:rPr>
        <w:t xml:space="preserve"> alokacj</w:t>
      </w:r>
      <w:r w:rsidR="00F11314">
        <w:rPr>
          <w:rFonts w:ascii="Times New Roman" w:hAnsi="Times New Roman" w:cs="Times New Roman"/>
          <w:sz w:val="24"/>
          <w:szCs w:val="24"/>
        </w:rPr>
        <w:t>ę</w:t>
      </w:r>
      <w:r w:rsidRPr="002D7F1F">
        <w:rPr>
          <w:rFonts w:ascii="Times New Roman" w:hAnsi="Times New Roman" w:cs="Times New Roman"/>
          <w:sz w:val="24"/>
          <w:szCs w:val="24"/>
        </w:rPr>
        <w:t xml:space="preserve"> środków finansowych, </w:t>
      </w:r>
      <w:r w:rsidR="00275107">
        <w:rPr>
          <w:rFonts w:ascii="Times New Roman" w:hAnsi="Times New Roman" w:cs="Times New Roman"/>
          <w:sz w:val="24"/>
          <w:szCs w:val="24"/>
        </w:rPr>
        <w:t>nadanie właściwej struktury</w:t>
      </w:r>
      <w:r w:rsidRPr="002D7F1F">
        <w:rPr>
          <w:rFonts w:ascii="Times New Roman" w:hAnsi="Times New Roman" w:cs="Times New Roman"/>
          <w:sz w:val="24"/>
          <w:szCs w:val="24"/>
        </w:rPr>
        <w:t xml:space="preserve"> przepływu informacji i decyzji</w:t>
      </w:r>
      <w:r w:rsidR="00275107">
        <w:rPr>
          <w:rFonts w:ascii="Times New Roman" w:hAnsi="Times New Roman" w:cs="Times New Roman"/>
          <w:sz w:val="24"/>
          <w:szCs w:val="24"/>
        </w:rPr>
        <w:t xml:space="preserve"> przy</w:t>
      </w:r>
      <w:r w:rsidRPr="002D7F1F">
        <w:rPr>
          <w:rFonts w:ascii="Times New Roman" w:hAnsi="Times New Roman" w:cs="Times New Roman"/>
          <w:sz w:val="24"/>
          <w:szCs w:val="24"/>
        </w:rPr>
        <w:t xml:space="preserve"> wykorzys</w:t>
      </w:r>
      <w:r w:rsidR="00275107">
        <w:rPr>
          <w:rFonts w:ascii="Times New Roman" w:hAnsi="Times New Roman" w:cs="Times New Roman"/>
          <w:sz w:val="24"/>
          <w:szCs w:val="24"/>
        </w:rPr>
        <w:t>taniu</w:t>
      </w:r>
      <w:r w:rsidRPr="002D7F1F">
        <w:rPr>
          <w:rFonts w:ascii="Times New Roman" w:hAnsi="Times New Roman" w:cs="Times New Roman"/>
          <w:sz w:val="24"/>
          <w:szCs w:val="24"/>
        </w:rPr>
        <w:t xml:space="preserve"> najlepsz</w:t>
      </w:r>
      <w:r w:rsidR="00275107">
        <w:rPr>
          <w:rFonts w:ascii="Times New Roman" w:hAnsi="Times New Roman" w:cs="Times New Roman"/>
          <w:sz w:val="24"/>
          <w:szCs w:val="24"/>
        </w:rPr>
        <w:t>ych doświadczeń</w:t>
      </w:r>
      <w:r w:rsidRPr="002D7F1F">
        <w:rPr>
          <w:rFonts w:ascii="Times New Roman" w:hAnsi="Times New Roman" w:cs="Times New Roman"/>
          <w:sz w:val="24"/>
          <w:szCs w:val="24"/>
        </w:rPr>
        <w:t xml:space="preserve"> krajow</w:t>
      </w:r>
      <w:r w:rsidR="00275107">
        <w:rPr>
          <w:rFonts w:ascii="Times New Roman" w:hAnsi="Times New Roman" w:cs="Times New Roman"/>
          <w:sz w:val="24"/>
          <w:szCs w:val="24"/>
        </w:rPr>
        <w:t>ych</w:t>
      </w:r>
      <w:r w:rsidRPr="002D7F1F">
        <w:rPr>
          <w:rFonts w:ascii="Times New Roman" w:hAnsi="Times New Roman" w:cs="Times New Roman"/>
          <w:sz w:val="24"/>
          <w:szCs w:val="24"/>
        </w:rPr>
        <w:t xml:space="preserve"> i zagraniczn</w:t>
      </w:r>
      <w:r w:rsidR="00275107">
        <w:rPr>
          <w:rFonts w:ascii="Times New Roman" w:hAnsi="Times New Roman" w:cs="Times New Roman"/>
          <w:sz w:val="24"/>
          <w:szCs w:val="24"/>
        </w:rPr>
        <w:t>ych</w:t>
      </w:r>
      <w:r w:rsidRPr="002D7F1F">
        <w:rPr>
          <w:rFonts w:ascii="Times New Roman" w:hAnsi="Times New Roman" w:cs="Times New Roman"/>
          <w:sz w:val="24"/>
          <w:szCs w:val="24"/>
        </w:rPr>
        <w:t xml:space="preserve">.  </w:t>
      </w:r>
    </w:p>
    <w:p w:rsidR="00221643" w:rsidRPr="002D7F1F" w:rsidRDefault="00275107" w:rsidP="00221643">
      <w:pPr>
        <w:rPr>
          <w:rFonts w:ascii="Times New Roman" w:hAnsi="Times New Roman" w:cs="Times New Roman"/>
          <w:sz w:val="24"/>
          <w:szCs w:val="24"/>
        </w:rPr>
      </w:pPr>
      <w:r>
        <w:rPr>
          <w:rFonts w:ascii="Times New Roman" w:hAnsi="Times New Roman" w:cs="Times New Roman"/>
          <w:sz w:val="24"/>
          <w:szCs w:val="24"/>
        </w:rPr>
        <w:t>Wygenerowane c</w:t>
      </w:r>
      <w:r w:rsidR="00221643" w:rsidRPr="002D7F1F">
        <w:rPr>
          <w:rFonts w:ascii="Times New Roman" w:hAnsi="Times New Roman" w:cs="Times New Roman"/>
          <w:sz w:val="24"/>
          <w:szCs w:val="24"/>
        </w:rPr>
        <w:t xml:space="preserve">ele operacyjne </w:t>
      </w:r>
      <w:r>
        <w:rPr>
          <w:rFonts w:ascii="Times New Roman" w:hAnsi="Times New Roman" w:cs="Times New Roman"/>
          <w:sz w:val="24"/>
          <w:szCs w:val="24"/>
        </w:rPr>
        <w:t>NPEE</w:t>
      </w:r>
      <w:r w:rsidR="00221643" w:rsidRPr="002D7F1F">
        <w:rPr>
          <w:rFonts w:ascii="Times New Roman" w:hAnsi="Times New Roman" w:cs="Times New Roman"/>
          <w:sz w:val="24"/>
          <w:szCs w:val="24"/>
        </w:rPr>
        <w:t xml:space="preserve">: </w:t>
      </w:r>
    </w:p>
    <w:p w:rsidR="00221643" w:rsidRPr="002D7F1F" w:rsidRDefault="00221643" w:rsidP="00275107">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1) </w:t>
      </w:r>
      <w:r w:rsidR="00275107">
        <w:rPr>
          <w:rFonts w:ascii="Times New Roman" w:hAnsi="Times New Roman" w:cs="Times New Roman"/>
          <w:sz w:val="24"/>
          <w:szCs w:val="24"/>
        </w:rPr>
        <w:t>E</w:t>
      </w:r>
      <w:r w:rsidR="00275107" w:rsidRPr="002D7F1F">
        <w:rPr>
          <w:rFonts w:ascii="Times New Roman" w:hAnsi="Times New Roman" w:cs="Times New Roman"/>
          <w:sz w:val="24"/>
          <w:szCs w:val="24"/>
        </w:rPr>
        <w:t>mpiryczn</w:t>
      </w:r>
      <w:r w:rsidR="00275107">
        <w:rPr>
          <w:rFonts w:ascii="Times New Roman" w:hAnsi="Times New Roman" w:cs="Times New Roman"/>
          <w:sz w:val="24"/>
          <w:szCs w:val="24"/>
        </w:rPr>
        <w:t>a</w:t>
      </w:r>
      <w:r w:rsidR="00275107" w:rsidRPr="002D7F1F">
        <w:rPr>
          <w:rFonts w:ascii="Times New Roman" w:hAnsi="Times New Roman" w:cs="Times New Roman"/>
          <w:sz w:val="24"/>
          <w:szCs w:val="24"/>
        </w:rPr>
        <w:t xml:space="preserve"> </w:t>
      </w:r>
      <w:r w:rsidR="00275107">
        <w:rPr>
          <w:rFonts w:ascii="Times New Roman" w:hAnsi="Times New Roman" w:cs="Times New Roman"/>
          <w:sz w:val="24"/>
          <w:szCs w:val="24"/>
        </w:rPr>
        <w:t xml:space="preserve"> i </w:t>
      </w:r>
      <w:r w:rsidRPr="002D7F1F">
        <w:rPr>
          <w:rFonts w:ascii="Times New Roman" w:hAnsi="Times New Roman" w:cs="Times New Roman"/>
          <w:sz w:val="24"/>
          <w:szCs w:val="24"/>
        </w:rPr>
        <w:t>kompleksow</w:t>
      </w:r>
      <w:r w:rsidR="00275107">
        <w:rPr>
          <w:rFonts w:ascii="Times New Roman" w:hAnsi="Times New Roman" w:cs="Times New Roman"/>
          <w:sz w:val="24"/>
          <w:szCs w:val="24"/>
        </w:rPr>
        <w:t>a</w:t>
      </w:r>
      <w:r w:rsidRPr="002D7F1F">
        <w:rPr>
          <w:rFonts w:ascii="Times New Roman" w:hAnsi="Times New Roman" w:cs="Times New Roman"/>
          <w:sz w:val="24"/>
          <w:szCs w:val="24"/>
        </w:rPr>
        <w:t xml:space="preserve"> diagnoz</w:t>
      </w:r>
      <w:r w:rsidR="00275107">
        <w:rPr>
          <w:rFonts w:ascii="Times New Roman" w:hAnsi="Times New Roman" w:cs="Times New Roman"/>
          <w:sz w:val="24"/>
          <w:szCs w:val="24"/>
        </w:rPr>
        <w:t>a systemu</w:t>
      </w:r>
      <w:r w:rsidRPr="002D7F1F">
        <w:rPr>
          <w:rFonts w:ascii="Times New Roman" w:hAnsi="Times New Roman" w:cs="Times New Roman"/>
          <w:sz w:val="24"/>
          <w:szCs w:val="24"/>
        </w:rPr>
        <w:t xml:space="preserve"> edukacji ekologicznej w </w:t>
      </w:r>
      <w:r w:rsidR="00275107">
        <w:rPr>
          <w:rFonts w:ascii="Times New Roman" w:hAnsi="Times New Roman" w:cs="Times New Roman"/>
          <w:sz w:val="24"/>
          <w:szCs w:val="24"/>
        </w:rPr>
        <w:t>kraju</w:t>
      </w:r>
      <w:r w:rsidRPr="002D7F1F">
        <w:rPr>
          <w:rFonts w:ascii="Times New Roman" w:hAnsi="Times New Roman" w:cs="Times New Roman"/>
          <w:sz w:val="24"/>
          <w:szCs w:val="24"/>
        </w:rPr>
        <w:t xml:space="preserve">, ze szczególnym </w:t>
      </w:r>
      <w:r w:rsidR="00275107">
        <w:rPr>
          <w:rFonts w:ascii="Times New Roman" w:hAnsi="Times New Roman" w:cs="Times New Roman"/>
          <w:sz w:val="24"/>
          <w:szCs w:val="24"/>
        </w:rPr>
        <w:t xml:space="preserve">zwróceniem uwagi na </w:t>
      </w:r>
      <w:r w:rsidRPr="002D7F1F">
        <w:rPr>
          <w:rFonts w:ascii="Times New Roman" w:hAnsi="Times New Roman" w:cs="Times New Roman"/>
          <w:sz w:val="24"/>
          <w:szCs w:val="24"/>
        </w:rPr>
        <w:t>jej źród</w:t>
      </w:r>
      <w:r w:rsidR="00275107">
        <w:rPr>
          <w:rFonts w:ascii="Times New Roman" w:hAnsi="Times New Roman" w:cs="Times New Roman"/>
          <w:sz w:val="24"/>
          <w:szCs w:val="24"/>
        </w:rPr>
        <w:t>ła</w:t>
      </w:r>
      <w:r w:rsidRPr="002D7F1F">
        <w:rPr>
          <w:rFonts w:ascii="Times New Roman" w:hAnsi="Times New Roman" w:cs="Times New Roman"/>
          <w:sz w:val="24"/>
          <w:szCs w:val="24"/>
        </w:rPr>
        <w:t>, priorytet</w:t>
      </w:r>
      <w:r w:rsidR="00275107">
        <w:rPr>
          <w:rFonts w:ascii="Times New Roman" w:hAnsi="Times New Roman" w:cs="Times New Roman"/>
          <w:sz w:val="24"/>
          <w:szCs w:val="24"/>
        </w:rPr>
        <w:t>y,</w:t>
      </w:r>
      <w:r w:rsidRPr="002D7F1F">
        <w:rPr>
          <w:rFonts w:ascii="Times New Roman" w:hAnsi="Times New Roman" w:cs="Times New Roman"/>
          <w:sz w:val="24"/>
          <w:szCs w:val="24"/>
        </w:rPr>
        <w:t xml:space="preserve"> metod</w:t>
      </w:r>
      <w:r w:rsidR="00275107">
        <w:rPr>
          <w:rFonts w:ascii="Times New Roman" w:hAnsi="Times New Roman" w:cs="Times New Roman"/>
          <w:sz w:val="24"/>
          <w:szCs w:val="24"/>
        </w:rPr>
        <w:t>y</w:t>
      </w:r>
      <w:r w:rsidRPr="002D7F1F">
        <w:rPr>
          <w:rFonts w:ascii="Times New Roman" w:hAnsi="Times New Roman" w:cs="Times New Roman"/>
          <w:sz w:val="24"/>
          <w:szCs w:val="24"/>
        </w:rPr>
        <w:t xml:space="preserve"> i procedur</w:t>
      </w:r>
      <w:r w:rsidR="00275107">
        <w:rPr>
          <w:rFonts w:ascii="Times New Roman" w:hAnsi="Times New Roman" w:cs="Times New Roman"/>
          <w:sz w:val="24"/>
          <w:szCs w:val="24"/>
        </w:rPr>
        <w:t>y</w:t>
      </w:r>
      <w:r w:rsidRPr="002D7F1F">
        <w:rPr>
          <w:rFonts w:ascii="Times New Roman" w:hAnsi="Times New Roman" w:cs="Times New Roman"/>
          <w:sz w:val="24"/>
          <w:szCs w:val="24"/>
        </w:rPr>
        <w:t xml:space="preserve"> wdr</w:t>
      </w:r>
      <w:r w:rsidR="00275107">
        <w:rPr>
          <w:rFonts w:ascii="Times New Roman" w:hAnsi="Times New Roman" w:cs="Times New Roman"/>
          <w:sz w:val="24"/>
          <w:szCs w:val="24"/>
        </w:rPr>
        <w:t>a</w:t>
      </w:r>
      <w:r w:rsidRPr="002D7F1F">
        <w:rPr>
          <w:rFonts w:ascii="Times New Roman" w:hAnsi="Times New Roman" w:cs="Times New Roman"/>
          <w:sz w:val="24"/>
          <w:szCs w:val="24"/>
        </w:rPr>
        <w:t>ż</w:t>
      </w:r>
      <w:r w:rsidR="00275107">
        <w:rPr>
          <w:rFonts w:ascii="Times New Roman" w:hAnsi="Times New Roman" w:cs="Times New Roman"/>
          <w:sz w:val="24"/>
          <w:szCs w:val="24"/>
        </w:rPr>
        <w:t>a</w:t>
      </w:r>
      <w:r w:rsidRPr="002D7F1F">
        <w:rPr>
          <w:rFonts w:ascii="Times New Roman" w:hAnsi="Times New Roman" w:cs="Times New Roman"/>
          <w:sz w:val="24"/>
          <w:szCs w:val="24"/>
        </w:rPr>
        <w:t xml:space="preserve">nia;  </w:t>
      </w:r>
    </w:p>
    <w:p w:rsidR="00221643" w:rsidRPr="002D7F1F" w:rsidRDefault="00221643" w:rsidP="00275107">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2) </w:t>
      </w:r>
      <w:r w:rsidR="00275107">
        <w:rPr>
          <w:rFonts w:ascii="Times New Roman" w:hAnsi="Times New Roman" w:cs="Times New Roman"/>
          <w:sz w:val="24"/>
          <w:szCs w:val="24"/>
        </w:rPr>
        <w:t>Zgromadzenie</w:t>
      </w:r>
      <w:r w:rsidRPr="002D7F1F">
        <w:rPr>
          <w:rFonts w:ascii="Times New Roman" w:hAnsi="Times New Roman" w:cs="Times New Roman"/>
          <w:sz w:val="24"/>
          <w:szCs w:val="24"/>
        </w:rPr>
        <w:t xml:space="preserve"> informacji o </w:t>
      </w:r>
      <w:r w:rsidR="00275107">
        <w:rPr>
          <w:rFonts w:ascii="Times New Roman" w:hAnsi="Times New Roman" w:cs="Times New Roman"/>
          <w:sz w:val="24"/>
          <w:szCs w:val="24"/>
        </w:rPr>
        <w:t xml:space="preserve">modelowym </w:t>
      </w:r>
      <w:r w:rsidRPr="002D7F1F">
        <w:rPr>
          <w:rFonts w:ascii="Times New Roman" w:hAnsi="Times New Roman" w:cs="Times New Roman"/>
          <w:sz w:val="24"/>
          <w:szCs w:val="24"/>
        </w:rPr>
        <w:t xml:space="preserve">systemie edukacji ekologicznej i warunkach dochodzenia do takiego systemu;  </w:t>
      </w:r>
    </w:p>
    <w:p w:rsidR="00221643" w:rsidRPr="002D7F1F" w:rsidRDefault="00221643" w:rsidP="00275107">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3) </w:t>
      </w:r>
      <w:r w:rsidR="007D6390">
        <w:rPr>
          <w:rFonts w:ascii="Times New Roman" w:hAnsi="Times New Roman" w:cs="Times New Roman"/>
          <w:sz w:val="24"/>
          <w:szCs w:val="24"/>
        </w:rPr>
        <w:t>Realizacja</w:t>
      </w:r>
      <w:r w:rsidRPr="002D7F1F">
        <w:rPr>
          <w:rFonts w:ascii="Times New Roman" w:hAnsi="Times New Roman" w:cs="Times New Roman"/>
          <w:sz w:val="24"/>
          <w:szCs w:val="24"/>
        </w:rPr>
        <w:t xml:space="preserve"> zobowiązań wynikających z </w:t>
      </w:r>
      <w:r w:rsidR="007D6390">
        <w:rPr>
          <w:rFonts w:ascii="Times New Roman" w:hAnsi="Times New Roman" w:cs="Times New Roman"/>
          <w:sz w:val="24"/>
          <w:szCs w:val="24"/>
        </w:rPr>
        <w:t>podjętych</w:t>
      </w:r>
      <w:r w:rsidRPr="002D7F1F">
        <w:rPr>
          <w:rFonts w:ascii="Times New Roman" w:hAnsi="Times New Roman" w:cs="Times New Roman"/>
          <w:sz w:val="24"/>
          <w:szCs w:val="24"/>
        </w:rPr>
        <w:t xml:space="preserve"> przez </w:t>
      </w:r>
      <w:r w:rsidR="007D6390">
        <w:rPr>
          <w:rFonts w:ascii="Times New Roman" w:hAnsi="Times New Roman" w:cs="Times New Roman"/>
          <w:sz w:val="24"/>
          <w:szCs w:val="24"/>
        </w:rPr>
        <w:t>Polskę umów i</w:t>
      </w:r>
      <w:r w:rsidRPr="002D7F1F">
        <w:rPr>
          <w:rFonts w:ascii="Times New Roman" w:hAnsi="Times New Roman" w:cs="Times New Roman"/>
          <w:sz w:val="24"/>
          <w:szCs w:val="24"/>
        </w:rPr>
        <w:t xml:space="preserve"> porozumień międzynarodowych;  </w:t>
      </w:r>
    </w:p>
    <w:p w:rsidR="00221643" w:rsidRPr="002D7F1F" w:rsidRDefault="00221643" w:rsidP="007D6390">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4) </w:t>
      </w:r>
      <w:r w:rsidR="007D6390">
        <w:rPr>
          <w:rFonts w:ascii="Times New Roman" w:hAnsi="Times New Roman" w:cs="Times New Roman"/>
          <w:sz w:val="24"/>
          <w:szCs w:val="24"/>
        </w:rPr>
        <w:t>Zachęcanie p</w:t>
      </w:r>
      <w:r w:rsidRPr="002D7F1F">
        <w:rPr>
          <w:rFonts w:ascii="Times New Roman" w:hAnsi="Times New Roman" w:cs="Times New Roman"/>
          <w:sz w:val="24"/>
          <w:szCs w:val="24"/>
        </w:rPr>
        <w:t xml:space="preserve">odmiotów do tworzenia branżowych, resortowych, regionalnych, lokalnych, instytucjonalnych oraz innych programów edukacji ekologicznej;  </w:t>
      </w:r>
    </w:p>
    <w:p w:rsidR="00221643" w:rsidRDefault="00221643" w:rsidP="007D6390">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5) </w:t>
      </w:r>
      <w:r w:rsidR="007D6390">
        <w:rPr>
          <w:rFonts w:ascii="Times New Roman" w:hAnsi="Times New Roman" w:cs="Times New Roman"/>
          <w:sz w:val="24"/>
          <w:szCs w:val="24"/>
        </w:rPr>
        <w:t>Opracowanie</w:t>
      </w:r>
      <w:r w:rsidRPr="002D7F1F">
        <w:rPr>
          <w:rFonts w:ascii="Times New Roman" w:hAnsi="Times New Roman" w:cs="Times New Roman"/>
          <w:sz w:val="24"/>
          <w:szCs w:val="24"/>
        </w:rPr>
        <w:t xml:space="preserve"> </w:t>
      </w:r>
      <w:r w:rsidR="007D6390">
        <w:rPr>
          <w:rFonts w:ascii="Times New Roman" w:hAnsi="Times New Roman" w:cs="Times New Roman"/>
          <w:sz w:val="24"/>
          <w:szCs w:val="24"/>
        </w:rPr>
        <w:t>zunifikowanego</w:t>
      </w:r>
      <w:r w:rsidRPr="002D7F1F">
        <w:rPr>
          <w:rFonts w:ascii="Times New Roman" w:hAnsi="Times New Roman" w:cs="Times New Roman"/>
          <w:sz w:val="24"/>
          <w:szCs w:val="24"/>
        </w:rPr>
        <w:t xml:space="preserve"> dokumentu </w:t>
      </w:r>
      <w:r w:rsidR="007D6390">
        <w:rPr>
          <w:rFonts w:ascii="Times New Roman" w:hAnsi="Times New Roman" w:cs="Times New Roman"/>
          <w:sz w:val="24"/>
          <w:szCs w:val="24"/>
        </w:rPr>
        <w:t>umożliwiającego</w:t>
      </w:r>
      <w:r w:rsidRPr="002D7F1F">
        <w:rPr>
          <w:rFonts w:ascii="Times New Roman" w:hAnsi="Times New Roman" w:cs="Times New Roman"/>
          <w:sz w:val="24"/>
          <w:szCs w:val="24"/>
        </w:rPr>
        <w:t xml:space="preserve"> monitorow</w:t>
      </w:r>
      <w:r w:rsidR="007D6390">
        <w:rPr>
          <w:rFonts w:ascii="Times New Roman" w:hAnsi="Times New Roman" w:cs="Times New Roman"/>
          <w:sz w:val="24"/>
          <w:szCs w:val="24"/>
        </w:rPr>
        <w:t>anie</w:t>
      </w:r>
      <w:r w:rsidRPr="002D7F1F">
        <w:rPr>
          <w:rFonts w:ascii="Times New Roman" w:hAnsi="Times New Roman" w:cs="Times New Roman"/>
          <w:sz w:val="24"/>
          <w:szCs w:val="24"/>
        </w:rPr>
        <w:t xml:space="preserve"> rozw</w:t>
      </w:r>
      <w:r w:rsidR="007D6390">
        <w:rPr>
          <w:rFonts w:ascii="Times New Roman" w:hAnsi="Times New Roman" w:cs="Times New Roman"/>
          <w:sz w:val="24"/>
          <w:szCs w:val="24"/>
        </w:rPr>
        <w:t>oju</w:t>
      </w:r>
      <w:r w:rsidRPr="002D7F1F">
        <w:rPr>
          <w:rFonts w:ascii="Times New Roman" w:hAnsi="Times New Roman" w:cs="Times New Roman"/>
          <w:sz w:val="24"/>
          <w:szCs w:val="24"/>
        </w:rPr>
        <w:t xml:space="preserve"> edukacji ekologicznej w </w:t>
      </w:r>
      <w:r w:rsidR="007D6390">
        <w:rPr>
          <w:rFonts w:ascii="Times New Roman" w:hAnsi="Times New Roman" w:cs="Times New Roman"/>
          <w:sz w:val="24"/>
          <w:szCs w:val="24"/>
        </w:rPr>
        <w:t>kraju w warunkach aktualnych</w:t>
      </w:r>
      <w:r w:rsidRPr="002D7F1F">
        <w:rPr>
          <w:rFonts w:ascii="Times New Roman" w:hAnsi="Times New Roman" w:cs="Times New Roman"/>
          <w:sz w:val="24"/>
          <w:szCs w:val="24"/>
        </w:rPr>
        <w:t xml:space="preserve"> oczekiwań społecznych </w:t>
      </w:r>
      <w:r w:rsidR="007D6390">
        <w:rPr>
          <w:rFonts w:ascii="Times New Roman" w:hAnsi="Times New Roman" w:cs="Times New Roman"/>
          <w:sz w:val="24"/>
          <w:szCs w:val="24"/>
        </w:rPr>
        <w:t>oraz</w:t>
      </w:r>
      <w:r w:rsidRPr="002D7F1F">
        <w:rPr>
          <w:rFonts w:ascii="Times New Roman" w:hAnsi="Times New Roman" w:cs="Times New Roman"/>
          <w:sz w:val="24"/>
          <w:szCs w:val="24"/>
        </w:rPr>
        <w:t xml:space="preserve"> możliwości realizacyjnych.   </w:t>
      </w:r>
    </w:p>
    <w:p w:rsidR="007D6390" w:rsidRPr="002D7F1F" w:rsidRDefault="007D6390" w:rsidP="007D6390">
      <w:pPr>
        <w:ind w:left="142" w:hanging="142"/>
        <w:jc w:val="both"/>
        <w:rPr>
          <w:rFonts w:ascii="Times New Roman" w:hAnsi="Times New Roman" w:cs="Times New Roman"/>
          <w:sz w:val="24"/>
          <w:szCs w:val="24"/>
        </w:rPr>
      </w:pPr>
    </w:p>
    <w:p w:rsidR="00221643" w:rsidRPr="002D7F1F" w:rsidRDefault="00221643" w:rsidP="00AA15CD">
      <w:pPr>
        <w:jc w:val="both"/>
        <w:rPr>
          <w:rFonts w:ascii="Times New Roman" w:hAnsi="Times New Roman" w:cs="Times New Roman"/>
          <w:b/>
          <w:sz w:val="24"/>
          <w:szCs w:val="24"/>
        </w:rPr>
      </w:pPr>
      <w:r w:rsidRPr="002D7F1F">
        <w:rPr>
          <w:rFonts w:ascii="Times New Roman" w:hAnsi="Times New Roman" w:cs="Times New Roman"/>
          <w:b/>
          <w:sz w:val="24"/>
          <w:szCs w:val="24"/>
        </w:rPr>
        <w:lastRenderedPageBreak/>
        <w:t xml:space="preserve">Program nauczania </w:t>
      </w:r>
    </w:p>
    <w:p w:rsidR="00221643" w:rsidRPr="002D7F1F" w:rsidRDefault="00221643" w:rsidP="00AA15CD">
      <w:pPr>
        <w:jc w:val="both"/>
        <w:rPr>
          <w:rFonts w:ascii="Times New Roman" w:hAnsi="Times New Roman" w:cs="Times New Roman"/>
          <w:sz w:val="24"/>
          <w:szCs w:val="24"/>
        </w:rPr>
      </w:pPr>
      <w:r w:rsidRPr="002D7F1F">
        <w:rPr>
          <w:rFonts w:ascii="Times New Roman" w:hAnsi="Times New Roman" w:cs="Times New Roman"/>
          <w:sz w:val="24"/>
          <w:szCs w:val="24"/>
          <w:u w:val="single"/>
        </w:rPr>
        <w:t>Przedszkola</w:t>
      </w:r>
      <w:r w:rsidR="007D6390">
        <w:rPr>
          <w:rFonts w:ascii="Times New Roman" w:hAnsi="Times New Roman" w:cs="Times New Roman"/>
          <w:sz w:val="24"/>
          <w:szCs w:val="24"/>
        </w:rPr>
        <w:t xml:space="preserve"> – </w:t>
      </w:r>
      <w:r w:rsidRPr="002D7F1F">
        <w:rPr>
          <w:rFonts w:ascii="Times New Roman" w:hAnsi="Times New Roman" w:cs="Times New Roman"/>
          <w:sz w:val="24"/>
          <w:szCs w:val="24"/>
        </w:rPr>
        <w:t xml:space="preserve"> program</w:t>
      </w:r>
      <w:r w:rsidR="007D6390">
        <w:rPr>
          <w:rFonts w:ascii="Times New Roman" w:hAnsi="Times New Roman" w:cs="Times New Roman"/>
          <w:sz w:val="24"/>
          <w:szCs w:val="24"/>
        </w:rPr>
        <w:t xml:space="preserve"> </w:t>
      </w:r>
      <w:r w:rsidRPr="002D7F1F">
        <w:rPr>
          <w:rFonts w:ascii="Times New Roman" w:hAnsi="Times New Roman" w:cs="Times New Roman"/>
          <w:sz w:val="24"/>
          <w:szCs w:val="24"/>
        </w:rPr>
        <w:t xml:space="preserve"> nauczania przedszkolnego </w:t>
      </w:r>
      <w:r w:rsidR="007D6390">
        <w:rPr>
          <w:rFonts w:ascii="Times New Roman" w:hAnsi="Times New Roman" w:cs="Times New Roman"/>
          <w:sz w:val="24"/>
          <w:szCs w:val="24"/>
        </w:rPr>
        <w:t xml:space="preserve">zawiera </w:t>
      </w:r>
      <w:r w:rsidRPr="002D7F1F">
        <w:rPr>
          <w:rFonts w:ascii="Times New Roman" w:hAnsi="Times New Roman" w:cs="Times New Roman"/>
          <w:sz w:val="24"/>
          <w:szCs w:val="24"/>
        </w:rPr>
        <w:t xml:space="preserve">treści ekologiczne w części </w:t>
      </w:r>
      <w:r w:rsidR="007D6390">
        <w:rPr>
          <w:rFonts w:ascii="Times New Roman" w:hAnsi="Times New Roman" w:cs="Times New Roman"/>
          <w:sz w:val="24"/>
          <w:szCs w:val="24"/>
        </w:rPr>
        <w:t>dotyczącej</w:t>
      </w:r>
      <w:r w:rsidRPr="002D7F1F">
        <w:rPr>
          <w:rFonts w:ascii="Times New Roman" w:hAnsi="Times New Roman" w:cs="Times New Roman"/>
          <w:sz w:val="24"/>
          <w:szCs w:val="24"/>
        </w:rPr>
        <w:t xml:space="preserve"> środowiska, pór roku i towarzyszących im przemian w przyrodzie. Od </w:t>
      </w:r>
      <w:r w:rsidR="007D6390">
        <w:rPr>
          <w:rFonts w:ascii="Times New Roman" w:hAnsi="Times New Roman" w:cs="Times New Roman"/>
          <w:sz w:val="24"/>
          <w:szCs w:val="24"/>
        </w:rPr>
        <w:t xml:space="preserve">przygotowania </w:t>
      </w:r>
      <w:r w:rsidRPr="002D7F1F">
        <w:rPr>
          <w:rFonts w:ascii="Times New Roman" w:hAnsi="Times New Roman" w:cs="Times New Roman"/>
          <w:sz w:val="24"/>
          <w:szCs w:val="24"/>
        </w:rPr>
        <w:t xml:space="preserve"> </w:t>
      </w:r>
      <w:r w:rsidR="007D6390" w:rsidRPr="002D7F1F">
        <w:rPr>
          <w:rFonts w:ascii="Times New Roman" w:hAnsi="Times New Roman" w:cs="Times New Roman"/>
          <w:sz w:val="24"/>
          <w:szCs w:val="24"/>
        </w:rPr>
        <w:t xml:space="preserve">nauczyciela przedszkola </w:t>
      </w:r>
      <w:r w:rsidR="007D6390">
        <w:rPr>
          <w:rFonts w:ascii="Times New Roman" w:hAnsi="Times New Roman" w:cs="Times New Roman"/>
          <w:sz w:val="24"/>
          <w:szCs w:val="24"/>
        </w:rPr>
        <w:t xml:space="preserve">w zakresie wiedzy </w:t>
      </w:r>
      <w:r w:rsidRPr="002D7F1F">
        <w:rPr>
          <w:rFonts w:ascii="Times New Roman" w:hAnsi="Times New Roman" w:cs="Times New Roman"/>
          <w:sz w:val="24"/>
          <w:szCs w:val="24"/>
        </w:rPr>
        <w:t xml:space="preserve">ekologicznej zależy </w:t>
      </w:r>
      <w:r w:rsidR="0085624C">
        <w:rPr>
          <w:rFonts w:ascii="Times New Roman" w:hAnsi="Times New Roman" w:cs="Times New Roman"/>
          <w:sz w:val="24"/>
          <w:szCs w:val="24"/>
        </w:rPr>
        <w:t>na ile będzie</w:t>
      </w:r>
      <w:r w:rsidRPr="002D7F1F">
        <w:rPr>
          <w:rFonts w:ascii="Times New Roman" w:hAnsi="Times New Roman" w:cs="Times New Roman"/>
          <w:sz w:val="24"/>
          <w:szCs w:val="24"/>
        </w:rPr>
        <w:t xml:space="preserve"> potrafi</w:t>
      </w:r>
      <w:r w:rsidR="0085624C">
        <w:rPr>
          <w:rFonts w:ascii="Times New Roman" w:hAnsi="Times New Roman" w:cs="Times New Roman"/>
          <w:sz w:val="24"/>
          <w:szCs w:val="24"/>
        </w:rPr>
        <w:t>ł ten</w:t>
      </w:r>
      <w:r w:rsidRPr="002D7F1F">
        <w:rPr>
          <w:rFonts w:ascii="Times New Roman" w:hAnsi="Times New Roman" w:cs="Times New Roman"/>
          <w:sz w:val="24"/>
          <w:szCs w:val="24"/>
        </w:rPr>
        <w:t xml:space="preserve"> program nauczania  </w:t>
      </w:r>
      <w:r w:rsidR="0085624C">
        <w:rPr>
          <w:rFonts w:ascii="Times New Roman" w:hAnsi="Times New Roman" w:cs="Times New Roman"/>
          <w:sz w:val="24"/>
          <w:szCs w:val="24"/>
        </w:rPr>
        <w:t xml:space="preserve">wypełnić </w:t>
      </w:r>
      <w:r w:rsidRPr="002D7F1F">
        <w:rPr>
          <w:rFonts w:ascii="Times New Roman" w:hAnsi="Times New Roman" w:cs="Times New Roman"/>
          <w:sz w:val="24"/>
          <w:szCs w:val="24"/>
        </w:rPr>
        <w:t xml:space="preserve"> treściami ekologicznymi</w:t>
      </w:r>
      <w:r w:rsidR="0085624C">
        <w:rPr>
          <w:rFonts w:ascii="Times New Roman" w:hAnsi="Times New Roman" w:cs="Times New Roman"/>
          <w:sz w:val="24"/>
          <w:szCs w:val="24"/>
        </w:rPr>
        <w:t xml:space="preserve"> oraz czy będzie</w:t>
      </w:r>
      <w:r w:rsidRPr="002D7F1F">
        <w:rPr>
          <w:rFonts w:ascii="Times New Roman" w:hAnsi="Times New Roman" w:cs="Times New Roman"/>
          <w:sz w:val="24"/>
          <w:szCs w:val="24"/>
        </w:rPr>
        <w:t xml:space="preserve"> potrafi</w:t>
      </w:r>
      <w:r w:rsidR="0085624C">
        <w:rPr>
          <w:rFonts w:ascii="Times New Roman" w:hAnsi="Times New Roman" w:cs="Times New Roman"/>
          <w:sz w:val="24"/>
          <w:szCs w:val="24"/>
        </w:rPr>
        <w:t>ł</w:t>
      </w:r>
      <w:r w:rsidRPr="002D7F1F">
        <w:rPr>
          <w:rFonts w:ascii="Times New Roman" w:hAnsi="Times New Roman" w:cs="Times New Roman"/>
          <w:sz w:val="24"/>
          <w:szCs w:val="24"/>
        </w:rPr>
        <w:t xml:space="preserve"> przekazać </w:t>
      </w:r>
      <w:r w:rsidR="0085624C">
        <w:rPr>
          <w:rFonts w:ascii="Times New Roman" w:hAnsi="Times New Roman" w:cs="Times New Roman"/>
          <w:sz w:val="24"/>
          <w:szCs w:val="24"/>
        </w:rPr>
        <w:t>dzieciom</w:t>
      </w:r>
      <w:r w:rsidRPr="002D7F1F">
        <w:rPr>
          <w:rFonts w:ascii="Times New Roman" w:hAnsi="Times New Roman" w:cs="Times New Roman"/>
          <w:sz w:val="24"/>
          <w:szCs w:val="24"/>
        </w:rPr>
        <w:t xml:space="preserve"> w trakcie zabaw, spacerów, zajęć plastycznych</w:t>
      </w:r>
      <w:r w:rsidR="0085624C">
        <w:rPr>
          <w:rFonts w:ascii="Times New Roman" w:hAnsi="Times New Roman" w:cs="Times New Roman"/>
          <w:sz w:val="24"/>
          <w:szCs w:val="24"/>
        </w:rPr>
        <w:t xml:space="preserve"> właściwe treści</w:t>
      </w:r>
      <w:r w:rsidRPr="002D7F1F">
        <w:rPr>
          <w:rFonts w:ascii="Times New Roman" w:hAnsi="Times New Roman" w:cs="Times New Roman"/>
          <w:sz w:val="24"/>
          <w:szCs w:val="24"/>
        </w:rPr>
        <w:t xml:space="preserve">.  </w:t>
      </w:r>
    </w:p>
    <w:p w:rsidR="00E21656" w:rsidRDefault="00E21656" w:rsidP="00AA15CD">
      <w:pPr>
        <w:jc w:val="both"/>
        <w:rPr>
          <w:rFonts w:ascii="Times New Roman" w:hAnsi="Times New Roman" w:cs="Times New Roman"/>
          <w:sz w:val="24"/>
          <w:szCs w:val="24"/>
          <w:u w:val="single"/>
        </w:rPr>
      </w:pPr>
    </w:p>
    <w:p w:rsidR="00221643" w:rsidRPr="002D7F1F" w:rsidRDefault="00221643" w:rsidP="00AA15CD">
      <w:pPr>
        <w:jc w:val="both"/>
        <w:rPr>
          <w:rFonts w:ascii="Times New Roman" w:hAnsi="Times New Roman" w:cs="Times New Roman"/>
          <w:sz w:val="24"/>
          <w:szCs w:val="24"/>
        </w:rPr>
      </w:pPr>
      <w:r w:rsidRPr="002D7F1F">
        <w:rPr>
          <w:rFonts w:ascii="Times New Roman" w:hAnsi="Times New Roman" w:cs="Times New Roman"/>
          <w:sz w:val="24"/>
          <w:szCs w:val="24"/>
          <w:u w:val="single"/>
        </w:rPr>
        <w:t>Szkoła podstawowa i gimnazjum</w:t>
      </w:r>
      <w:r w:rsidRPr="002D7F1F">
        <w:rPr>
          <w:rFonts w:ascii="Times New Roman" w:hAnsi="Times New Roman" w:cs="Times New Roman"/>
          <w:sz w:val="24"/>
          <w:szCs w:val="24"/>
        </w:rPr>
        <w:t xml:space="preserve"> – </w:t>
      </w:r>
      <w:r w:rsidR="0085624C">
        <w:rPr>
          <w:rFonts w:ascii="Times New Roman" w:hAnsi="Times New Roman" w:cs="Times New Roman"/>
          <w:sz w:val="24"/>
          <w:szCs w:val="24"/>
        </w:rPr>
        <w:t>program nauczania przyrody i innych przedmiotów  zawiera elementy edukacji ekologicznej, np. w</w:t>
      </w:r>
      <w:r w:rsidRPr="002D7F1F">
        <w:rPr>
          <w:rFonts w:ascii="Times New Roman" w:hAnsi="Times New Roman" w:cs="Times New Roman"/>
          <w:sz w:val="24"/>
          <w:szCs w:val="24"/>
        </w:rPr>
        <w:t xml:space="preserve"> postaci ścieżki edukacyjnej.  </w:t>
      </w:r>
    </w:p>
    <w:p w:rsidR="00221643" w:rsidRPr="002D7F1F" w:rsidRDefault="00221643" w:rsidP="00AA15CD">
      <w:pPr>
        <w:jc w:val="both"/>
        <w:rPr>
          <w:rFonts w:ascii="Times New Roman" w:hAnsi="Times New Roman" w:cs="Times New Roman"/>
          <w:sz w:val="24"/>
          <w:szCs w:val="24"/>
        </w:rPr>
      </w:pPr>
      <w:r w:rsidRPr="002D7F1F">
        <w:rPr>
          <w:rFonts w:ascii="Times New Roman" w:hAnsi="Times New Roman" w:cs="Times New Roman"/>
          <w:sz w:val="24"/>
          <w:szCs w:val="24"/>
        </w:rPr>
        <w:t>Ścieżk</w:t>
      </w:r>
      <w:r w:rsidR="0085624C">
        <w:rPr>
          <w:rFonts w:ascii="Times New Roman" w:hAnsi="Times New Roman" w:cs="Times New Roman"/>
          <w:sz w:val="24"/>
          <w:szCs w:val="24"/>
        </w:rPr>
        <w:t>ę</w:t>
      </w:r>
      <w:r w:rsidRPr="002D7F1F">
        <w:rPr>
          <w:rFonts w:ascii="Times New Roman" w:hAnsi="Times New Roman" w:cs="Times New Roman"/>
          <w:sz w:val="24"/>
          <w:szCs w:val="24"/>
        </w:rPr>
        <w:t xml:space="preserve"> edukacyjn</w:t>
      </w:r>
      <w:r w:rsidR="0085624C">
        <w:rPr>
          <w:rFonts w:ascii="Times New Roman" w:hAnsi="Times New Roman" w:cs="Times New Roman"/>
          <w:sz w:val="24"/>
          <w:szCs w:val="24"/>
        </w:rPr>
        <w:t xml:space="preserve">ą możemy zdefiniować następująco: </w:t>
      </w:r>
      <w:r w:rsidR="0085624C" w:rsidRPr="002D7F1F">
        <w:rPr>
          <w:rFonts w:ascii="Times New Roman" w:hAnsi="Times New Roman" w:cs="Times New Roman"/>
          <w:sz w:val="24"/>
          <w:szCs w:val="24"/>
        </w:rPr>
        <w:t>istotn</w:t>
      </w:r>
      <w:r w:rsidR="0085624C">
        <w:rPr>
          <w:rFonts w:ascii="Times New Roman" w:hAnsi="Times New Roman" w:cs="Times New Roman"/>
          <w:sz w:val="24"/>
          <w:szCs w:val="24"/>
        </w:rPr>
        <w:t xml:space="preserve">y </w:t>
      </w:r>
      <w:r w:rsidR="0085624C" w:rsidRPr="002D7F1F">
        <w:rPr>
          <w:rFonts w:ascii="Times New Roman" w:hAnsi="Times New Roman" w:cs="Times New Roman"/>
          <w:sz w:val="24"/>
          <w:szCs w:val="24"/>
        </w:rPr>
        <w:t xml:space="preserve"> wychowawcz</w:t>
      </w:r>
      <w:r w:rsidR="0085624C">
        <w:rPr>
          <w:rFonts w:ascii="Times New Roman" w:hAnsi="Times New Roman" w:cs="Times New Roman"/>
          <w:sz w:val="24"/>
          <w:szCs w:val="24"/>
        </w:rPr>
        <w:t xml:space="preserve">o </w:t>
      </w:r>
      <w:r w:rsidRPr="002D7F1F">
        <w:rPr>
          <w:rFonts w:ascii="Times New Roman" w:hAnsi="Times New Roman" w:cs="Times New Roman"/>
          <w:sz w:val="24"/>
          <w:szCs w:val="24"/>
        </w:rPr>
        <w:t xml:space="preserve">zestaw treści i umiejętności, których </w:t>
      </w:r>
      <w:r w:rsidR="0085624C">
        <w:rPr>
          <w:rFonts w:ascii="Times New Roman" w:hAnsi="Times New Roman" w:cs="Times New Roman"/>
          <w:sz w:val="24"/>
          <w:szCs w:val="24"/>
        </w:rPr>
        <w:t>wypełnienie</w:t>
      </w:r>
      <w:r w:rsidRPr="002D7F1F">
        <w:rPr>
          <w:rFonts w:ascii="Times New Roman" w:hAnsi="Times New Roman" w:cs="Times New Roman"/>
          <w:sz w:val="24"/>
          <w:szCs w:val="24"/>
        </w:rPr>
        <w:t xml:space="preserve"> może odbywać się w nauczani</w:t>
      </w:r>
      <w:r w:rsidR="0085624C">
        <w:rPr>
          <w:rFonts w:ascii="Times New Roman" w:hAnsi="Times New Roman" w:cs="Times New Roman"/>
          <w:sz w:val="24"/>
          <w:szCs w:val="24"/>
        </w:rPr>
        <w:t>u</w:t>
      </w:r>
      <w:r w:rsidRPr="002D7F1F">
        <w:rPr>
          <w:rFonts w:ascii="Times New Roman" w:hAnsi="Times New Roman" w:cs="Times New Roman"/>
          <w:sz w:val="24"/>
          <w:szCs w:val="24"/>
        </w:rPr>
        <w:t xml:space="preserve"> przedmiotów </w:t>
      </w:r>
      <w:r w:rsidR="0085624C">
        <w:rPr>
          <w:rFonts w:ascii="Times New Roman" w:hAnsi="Times New Roman" w:cs="Times New Roman"/>
          <w:sz w:val="24"/>
          <w:szCs w:val="24"/>
        </w:rPr>
        <w:t xml:space="preserve">w </w:t>
      </w:r>
      <w:r w:rsidRPr="002D7F1F">
        <w:rPr>
          <w:rFonts w:ascii="Times New Roman" w:hAnsi="Times New Roman" w:cs="Times New Roman"/>
          <w:sz w:val="24"/>
          <w:szCs w:val="24"/>
        </w:rPr>
        <w:t>blok</w:t>
      </w:r>
      <w:r w:rsidR="0085624C">
        <w:rPr>
          <w:rFonts w:ascii="Times New Roman" w:hAnsi="Times New Roman" w:cs="Times New Roman"/>
          <w:sz w:val="24"/>
          <w:szCs w:val="24"/>
        </w:rPr>
        <w:t>ach</w:t>
      </w:r>
      <w:r w:rsidRPr="002D7F1F">
        <w:rPr>
          <w:rFonts w:ascii="Times New Roman" w:hAnsi="Times New Roman" w:cs="Times New Roman"/>
          <w:sz w:val="24"/>
          <w:szCs w:val="24"/>
        </w:rPr>
        <w:t xml:space="preserve"> przedmiotowych</w:t>
      </w:r>
      <w:r w:rsidR="0085624C">
        <w:rPr>
          <w:rFonts w:ascii="Times New Roman" w:hAnsi="Times New Roman" w:cs="Times New Roman"/>
          <w:sz w:val="24"/>
          <w:szCs w:val="24"/>
        </w:rPr>
        <w:t xml:space="preserve"> </w:t>
      </w:r>
      <w:r w:rsidRPr="002D7F1F">
        <w:rPr>
          <w:rFonts w:ascii="Times New Roman" w:hAnsi="Times New Roman" w:cs="Times New Roman"/>
          <w:sz w:val="24"/>
          <w:szCs w:val="24"/>
        </w:rPr>
        <w:t xml:space="preserve"> lub w postaci odrębnych zajęć.  </w:t>
      </w:r>
    </w:p>
    <w:p w:rsidR="00703CB8" w:rsidRPr="002D7F1F" w:rsidRDefault="0085624C" w:rsidP="00AA15CD">
      <w:pPr>
        <w:jc w:val="both"/>
        <w:rPr>
          <w:rFonts w:ascii="Times New Roman" w:hAnsi="Times New Roman" w:cs="Times New Roman"/>
          <w:sz w:val="24"/>
          <w:szCs w:val="24"/>
        </w:rPr>
      </w:pPr>
      <w:r>
        <w:rPr>
          <w:rFonts w:ascii="Times New Roman" w:hAnsi="Times New Roman" w:cs="Times New Roman"/>
          <w:sz w:val="24"/>
          <w:szCs w:val="24"/>
        </w:rPr>
        <w:t>O</w:t>
      </w:r>
      <w:r w:rsidRPr="002D7F1F">
        <w:rPr>
          <w:rFonts w:ascii="Times New Roman" w:hAnsi="Times New Roman" w:cs="Times New Roman"/>
          <w:sz w:val="24"/>
          <w:szCs w:val="24"/>
        </w:rPr>
        <w:t>góln</w:t>
      </w:r>
      <w:r>
        <w:rPr>
          <w:rFonts w:ascii="Times New Roman" w:hAnsi="Times New Roman" w:cs="Times New Roman"/>
          <w:sz w:val="24"/>
          <w:szCs w:val="24"/>
        </w:rPr>
        <w:t>e</w:t>
      </w:r>
      <w:r w:rsidRPr="002D7F1F">
        <w:rPr>
          <w:rFonts w:ascii="Times New Roman" w:hAnsi="Times New Roman" w:cs="Times New Roman"/>
          <w:sz w:val="24"/>
          <w:szCs w:val="24"/>
        </w:rPr>
        <w:t xml:space="preserve"> </w:t>
      </w:r>
      <w:r>
        <w:rPr>
          <w:rFonts w:ascii="Times New Roman" w:hAnsi="Times New Roman" w:cs="Times New Roman"/>
          <w:sz w:val="24"/>
          <w:szCs w:val="24"/>
        </w:rPr>
        <w:t>c</w:t>
      </w:r>
      <w:r w:rsidR="00221643" w:rsidRPr="002D7F1F">
        <w:rPr>
          <w:rFonts w:ascii="Times New Roman" w:hAnsi="Times New Roman" w:cs="Times New Roman"/>
          <w:sz w:val="24"/>
          <w:szCs w:val="24"/>
        </w:rPr>
        <w:t>el</w:t>
      </w:r>
      <w:r>
        <w:rPr>
          <w:rFonts w:ascii="Times New Roman" w:hAnsi="Times New Roman" w:cs="Times New Roman"/>
          <w:sz w:val="24"/>
          <w:szCs w:val="24"/>
        </w:rPr>
        <w:t>e</w:t>
      </w:r>
      <w:r w:rsidR="00221643" w:rsidRPr="002D7F1F">
        <w:rPr>
          <w:rFonts w:ascii="Times New Roman" w:hAnsi="Times New Roman" w:cs="Times New Roman"/>
          <w:sz w:val="24"/>
          <w:szCs w:val="24"/>
        </w:rPr>
        <w:t xml:space="preserve"> edukacji ekologicznej </w:t>
      </w:r>
      <w:r>
        <w:rPr>
          <w:rFonts w:ascii="Times New Roman" w:hAnsi="Times New Roman" w:cs="Times New Roman"/>
          <w:sz w:val="24"/>
          <w:szCs w:val="24"/>
        </w:rPr>
        <w:t>to</w:t>
      </w:r>
      <w:r w:rsidR="00221643" w:rsidRPr="002D7F1F">
        <w:rPr>
          <w:rFonts w:ascii="Times New Roman" w:hAnsi="Times New Roman" w:cs="Times New Roman"/>
          <w:sz w:val="24"/>
          <w:szCs w:val="24"/>
        </w:rPr>
        <w:t xml:space="preserve">: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Podniesienie świadomości istniejących i potencjalnych</w:t>
      </w:r>
      <w:r w:rsidR="00221643" w:rsidRPr="0085624C">
        <w:rPr>
          <w:rFonts w:ascii="Times New Roman" w:hAnsi="Times New Roman" w:cs="Times New Roman"/>
          <w:sz w:val="24"/>
          <w:szCs w:val="24"/>
        </w:rPr>
        <w:t xml:space="preserve"> zagrożeń środowiska przyrodniczego, występujących </w:t>
      </w:r>
      <w:r>
        <w:rPr>
          <w:rFonts w:ascii="Times New Roman" w:hAnsi="Times New Roman" w:cs="Times New Roman"/>
          <w:sz w:val="24"/>
          <w:szCs w:val="24"/>
        </w:rPr>
        <w:t>lokalnie</w:t>
      </w:r>
      <w:r w:rsidR="00221643" w:rsidRPr="0085624C">
        <w:rPr>
          <w:rFonts w:ascii="Times New Roman" w:hAnsi="Times New Roman" w:cs="Times New Roman"/>
          <w:sz w:val="24"/>
          <w:szCs w:val="24"/>
        </w:rPr>
        <w:t xml:space="preserve">.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Rozwijanie</w:t>
      </w:r>
      <w:r w:rsidR="00221643" w:rsidRPr="0085624C">
        <w:rPr>
          <w:rFonts w:ascii="Times New Roman" w:hAnsi="Times New Roman" w:cs="Times New Roman"/>
          <w:sz w:val="24"/>
          <w:szCs w:val="24"/>
        </w:rPr>
        <w:t xml:space="preserve"> szacunku do przyrody.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Przyswojenie</w:t>
      </w:r>
      <w:r w:rsidR="00221643" w:rsidRPr="0085624C">
        <w:rPr>
          <w:rFonts w:ascii="Times New Roman" w:hAnsi="Times New Roman" w:cs="Times New Roman"/>
          <w:sz w:val="24"/>
          <w:szCs w:val="24"/>
        </w:rPr>
        <w:t xml:space="preserve"> zależności istniejących w środowisku przyrodniczym.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Nabycie</w:t>
      </w:r>
      <w:r w:rsidR="00221643" w:rsidRPr="0085624C">
        <w:rPr>
          <w:rFonts w:ascii="Times New Roman" w:hAnsi="Times New Roman" w:cs="Times New Roman"/>
          <w:sz w:val="24"/>
          <w:szCs w:val="24"/>
        </w:rPr>
        <w:t xml:space="preserve"> umiejętności obserwacji zjawisk przyrodniczych i ich opisu.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Przyswojenie wiedzy z zakresu </w:t>
      </w:r>
      <w:r w:rsidR="00221643" w:rsidRPr="0085624C">
        <w:rPr>
          <w:rFonts w:ascii="Times New Roman" w:hAnsi="Times New Roman" w:cs="Times New Roman"/>
          <w:sz w:val="24"/>
          <w:szCs w:val="24"/>
        </w:rPr>
        <w:t xml:space="preserve"> współzależności człowieka i środowiska. </w:t>
      </w:r>
    </w:p>
    <w:p w:rsid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Pobudzanie </w:t>
      </w:r>
      <w:r w:rsidR="00221643" w:rsidRPr="0085624C">
        <w:rPr>
          <w:rFonts w:ascii="Times New Roman" w:hAnsi="Times New Roman" w:cs="Times New Roman"/>
          <w:sz w:val="24"/>
          <w:szCs w:val="24"/>
        </w:rPr>
        <w:t xml:space="preserve"> poczucia odpowiedzialności za środowisko. </w:t>
      </w:r>
    </w:p>
    <w:p w:rsidR="00221643" w:rsidRPr="0085624C" w:rsidRDefault="00922851"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Rozbudzenie </w:t>
      </w:r>
      <w:r w:rsidR="00221643" w:rsidRPr="0085624C">
        <w:rPr>
          <w:rFonts w:ascii="Times New Roman" w:hAnsi="Times New Roman" w:cs="Times New Roman"/>
          <w:sz w:val="24"/>
          <w:szCs w:val="24"/>
        </w:rPr>
        <w:t xml:space="preserve">wrażliwości na problemy środowiska.  </w:t>
      </w:r>
    </w:p>
    <w:p w:rsidR="00E21656" w:rsidRDefault="00E21656" w:rsidP="00AA15CD">
      <w:pPr>
        <w:jc w:val="both"/>
        <w:rPr>
          <w:rFonts w:ascii="Times New Roman" w:hAnsi="Times New Roman" w:cs="Times New Roman"/>
          <w:sz w:val="24"/>
          <w:szCs w:val="24"/>
        </w:rPr>
      </w:pPr>
    </w:p>
    <w:p w:rsidR="00AA15CD" w:rsidRPr="002D7F1F" w:rsidRDefault="00221643" w:rsidP="00AA15CD">
      <w:pPr>
        <w:jc w:val="both"/>
        <w:rPr>
          <w:rFonts w:ascii="Times New Roman" w:hAnsi="Times New Roman" w:cs="Times New Roman"/>
          <w:sz w:val="24"/>
          <w:szCs w:val="24"/>
        </w:rPr>
      </w:pPr>
      <w:r w:rsidRPr="002D7F1F">
        <w:rPr>
          <w:rFonts w:ascii="Times New Roman" w:hAnsi="Times New Roman" w:cs="Times New Roman"/>
          <w:sz w:val="24"/>
          <w:szCs w:val="24"/>
        </w:rPr>
        <w:t xml:space="preserve">Ścieżka edukacyjna: </w:t>
      </w:r>
    </w:p>
    <w:p w:rsidR="00AA15CD" w:rsidRPr="00922851" w:rsidRDefault="00922851" w:rsidP="007121DC">
      <w:pPr>
        <w:pStyle w:val="Akapitzlist"/>
        <w:numPr>
          <w:ilvl w:val="0"/>
          <w:numId w:val="14"/>
        </w:numPr>
        <w:jc w:val="both"/>
        <w:rPr>
          <w:rFonts w:ascii="Times New Roman" w:hAnsi="Times New Roman" w:cs="Times New Roman"/>
          <w:sz w:val="24"/>
          <w:szCs w:val="24"/>
        </w:rPr>
      </w:pPr>
      <w:r>
        <w:rPr>
          <w:rFonts w:ascii="Times New Roman" w:hAnsi="Times New Roman" w:cs="Times New Roman"/>
          <w:sz w:val="24"/>
          <w:szCs w:val="24"/>
        </w:rPr>
        <w:t>Zakres i treść</w:t>
      </w:r>
      <w:r w:rsidR="00221643" w:rsidRPr="00922851">
        <w:rPr>
          <w:rFonts w:ascii="Times New Roman" w:hAnsi="Times New Roman" w:cs="Times New Roman"/>
          <w:sz w:val="24"/>
          <w:szCs w:val="24"/>
        </w:rPr>
        <w:t xml:space="preserve"> ścieżki edukacyjnej łączy ogólne treści </w:t>
      </w:r>
      <w:r w:rsidR="00CA3395">
        <w:rPr>
          <w:rFonts w:ascii="Times New Roman" w:hAnsi="Times New Roman" w:cs="Times New Roman"/>
          <w:sz w:val="24"/>
          <w:szCs w:val="24"/>
        </w:rPr>
        <w:t>konieczne</w:t>
      </w:r>
      <w:r w:rsidR="00221643" w:rsidRPr="00922851">
        <w:rPr>
          <w:rFonts w:ascii="Times New Roman" w:hAnsi="Times New Roman" w:cs="Times New Roman"/>
          <w:sz w:val="24"/>
          <w:szCs w:val="24"/>
        </w:rPr>
        <w:t xml:space="preserve"> w edukacji ekologicznej  </w:t>
      </w:r>
      <w:r w:rsidR="00CA3395">
        <w:rPr>
          <w:rFonts w:ascii="Times New Roman" w:hAnsi="Times New Roman" w:cs="Times New Roman"/>
          <w:sz w:val="24"/>
          <w:szCs w:val="24"/>
        </w:rPr>
        <w:t>na poziomie</w:t>
      </w:r>
      <w:r w:rsidR="00221643" w:rsidRPr="00922851">
        <w:rPr>
          <w:rFonts w:ascii="Times New Roman" w:hAnsi="Times New Roman" w:cs="Times New Roman"/>
          <w:sz w:val="24"/>
          <w:szCs w:val="24"/>
        </w:rPr>
        <w:t xml:space="preserve"> gimnazj</w:t>
      </w:r>
      <w:r w:rsidR="00CA3395">
        <w:rPr>
          <w:rFonts w:ascii="Times New Roman" w:hAnsi="Times New Roman" w:cs="Times New Roman"/>
          <w:sz w:val="24"/>
          <w:szCs w:val="24"/>
        </w:rPr>
        <w:t>alnym</w:t>
      </w:r>
      <w:r w:rsidR="00221643" w:rsidRPr="00922851">
        <w:rPr>
          <w:rFonts w:ascii="Times New Roman" w:hAnsi="Times New Roman" w:cs="Times New Roman"/>
          <w:sz w:val="24"/>
          <w:szCs w:val="24"/>
        </w:rPr>
        <w:t xml:space="preserve">, takie jak: </w:t>
      </w:r>
    </w:p>
    <w:p w:rsidR="00AA15CD" w:rsidRPr="00922851" w:rsidRDefault="00922851" w:rsidP="00922851">
      <w:pPr>
        <w:pStyle w:val="Akapitzlist"/>
        <w:ind w:left="993" w:hanging="131"/>
        <w:jc w:val="both"/>
        <w:rPr>
          <w:rFonts w:ascii="Times New Roman" w:hAnsi="Times New Roman" w:cs="Times New Roman"/>
          <w:sz w:val="24"/>
          <w:szCs w:val="24"/>
        </w:rPr>
      </w:pPr>
      <w:r>
        <w:rPr>
          <w:rFonts w:ascii="Times New Roman" w:hAnsi="Times New Roman" w:cs="Times New Roman"/>
          <w:sz w:val="24"/>
          <w:szCs w:val="24"/>
        </w:rPr>
        <w:t xml:space="preserve">- </w:t>
      </w:r>
      <w:r w:rsidR="00CA3395">
        <w:rPr>
          <w:rFonts w:ascii="Times New Roman" w:hAnsi="Times New Roman" w:cs="Times New Roman"/>
          <w:sz w:val="24"/>
          <w:szCs w:val="24"/>
        </w:rPr>
        <w:t xml:space="preserve">Związki </w:t>
      </w:r>
      <w:proofErr w:type="spellStart"/>
      <w:r w:rsidR="00CA3395">
        <w:rPr>
          <w:rFonts w:ascii="Times New Roman" w:hAnsi="Times New Roman" w:cs="Times New Roman"/>
          <w:sz w:val="24"/>
          <w:szCs w:val="24"/>
        </w:rPr>
        <w:t>przyczynowo-skutkowe</w:t>
      </w:r>
      <w:proofErr w:type="spellEnd"/>
      <w:r w:rsidR="00221643" w:rsidRPr="00922851">
        <w:rPr>
          <w:rFonts w:ascii="Times New Roman" w:hAnsi="Times New Roman" w:cs="Times New Roman"/>
          <w:sz w:val="24"/>
          <w:szCs w:val="24"/>
        </w:rPr>
        <w:t xml:space="preserve"> niepożądanych zmian w atmosferze, biosferze, hydrosferze i litosferze. </w:t>
      </w:r>
    </w:p>
    <w:p w:rsidR="00AA15CD" w:rsidRPr="00922851" w:rsidRDefault="00922851" w:rsidP="00922851">
      <w:pPr>
        <w:pStyle w:val="Akapitzlist"/>
        <w:ind w:left="993" w:hanging="131"/>
        <w:jc w:val="both"/>
        <w:rPr>
          <w:rFonts w:ascii="Times New Roman" w:hAnsi="Times New Roman" w:cs="Times New Roman"/>
          <w:sz w:val="24"/>
          <w:szCs w:val="24"/>
        </w:rPr>
      </w:pPr>
      <w:r>
        <w:rPr>
          <w:rFonts w:ascii="Times New Roman" w:hAnsi="Times New Roman" w:cs="Times New Roman"/>
          <w:sz w:val="24"/>
          <w:szCs w:val="24"/>
        </w:rPr>
        <w:t xml:space="preserve">- </w:t>
      </w:r>
      <w:r w:rsidR="00CA3395" w:rsidRPr="00922851">
        <w:rPr>
          <w:rFonts w:ascii="Times New Roman" w:hAnsi="Times New Roman" w:cs="Times New Roman"/>
          <w:sz w:val="24"/>
          <w:szCs w:val="24"/>
        </w:rPr>
        <w:t>bio</w:t>
      </w:r>
      <w:r w:rsidR="00CA3395">
        <w:rPr>
          <w:rFonts w:ascii="Times New Roman" w:hAnsi="Times New Roman" w:cs="Times New Roman"/>
          <w:sz w:val="24"/>
          <w:szCs w:val="24"/>
        </w:rPr>
        <w:t>r</w:t>
      </w:r>
      <w:r w:rsidR="00221643" w:rsidRPr="00922851">
        <w:rPr>
          <w:rFonts w:ascii="Times New Roman" w:hAnsi="Times New Roman" w:cs="Times New Roman"/>
          <w:sz w:val="24"/>
          <w:szCs w:val="24"/>
        </w:rPr>
        <w:t xml:space="preserve">óżnorodność (gatunkowa, genetyczna, ekosystemów) – znaczenie jej ochrony. </w:t>
      </w:r>
    </w:p>
    <w:p w:rsidR="00221643" w:rsidRPr="00922851" w:rsidRDefault="00922851" w:rsidP="00922851">
      <w:pPr>
        <w:pStyle w:val="Akapitzlist"/>
        <w:ind w:left="862"/>
        <w:jc w:val="both"/>
        <w:rPr>
          <w:rFonts w:ascii="Times New Roman" w:hAnsi="Times New Roman" w:cs="Times New Roman"/>
          <w:sz w:val="24"/>
          <w:szCs w:val="24"/>
        </w:rPr>
      </w:pPr>
      <w:r>
        <w:rPr>
          <w:rFonts w:ascii="Times New Roman" w:hAnsi="Times New Roman" w:cs="Times New Roman"/>
          <w:sz w:val="24"/>
          <w:szCs w:val="24"/>
        </w:rPr>
        <w:t xml:space="preserve">- </w:t>
      </w:r>
      <w:r w:rsidR="00221643" w:rsidRPr="00922851">
        <w:rPr>
          <w:rFonts w:ascii="Times New Roman" w:hAnsi="Times New Roman" w:cs="Times New Roman"/>
          <w:sz w:val="24"/>
          <w:szCs w:val="24"/>
        </w:rPr>
        <w:t>Żywność – oddziaływanie produkcji żywności na środowisko.</w:t>
      </w:r>
    </w:p>
    <w:p w:rsidR="00221643" w:rsidRPr="00922851" w:rsidRDefault="00922851" w:rsidP="00922851">
      <w:pPr>
        <w:pStyle w:val="Akapitzlist"/>
        <w:ind w:left="993" w:hanging="131"/>
        <w:jc w:val="both"/>
        <w:rPr>
          <w:rFonts w:ascii="Times New Roman" w:hAnsi="Times New Roman" w:cs="Times New Roman"/>
          <w:sz w:val="24"/>
          <w:szCs w:val="24"/>
        </w:rPr>
      </w:pPr>
      <w:r>
        <w:rPr>
          <w:rFonts w:ascii="Times New Roman" w:hAnsi="Times New Roman" w:cs="Times New Roman"/>
          <w:sz w:val="24"/>
          <w:szCs w:val="24"/>
        </w:rPr>
        <w:t xml:space="preserve">- </w:t>
      </w:r>
      <w:r w:rsidR="00221643" w:rsidRPr="00922851">
        <w:rPr>
          <w:rFonts w:ascii="Times New Roman" w:hAnsi="Times New Roman" w:cs="Times New Roman"/>
          <w:sz w:val="24"/>
          <w:szCs w:val="24"/>
        </w:rPr>
        <w:t xml:space="preserve">Zagrożenia dla środowiska wynikające z produkcji i transportu energii; energetyka jądrowa – bezpieczeństwo i składowanie odpadów.  </w:t>
      </w:r>
    </w:p>
    <w:p w:rsidR="00AA15CD" w:rsidRPr="002D7F1F" w:rsidRDefault="00221643" w:rsidP="00CA3395">
      <w:pPr>
        <w:jc w:val="both"/>
        <w:rPr>
          <w:rFonts w:ascii="Times New Roman" w:hAnsi="Times New Roman" w:cs="Times New Roman"/>
          <w:sz w:val="24"/>
          <w:szCs w:val="24"/>
        </w:rPr>
      </w:pPr>
      <w:r w:rsidRPr="002D7F1F">
        <w:rPr>
          <w:rFonts w:ascii="Times New Roman" w:hAnsi="Times New Roman" w:cs="Times New Roman"/>
          <w:sz w:val="24"/>
          <w:szCs w:val="24"/>
        </w:rPr>
        <w:t xml:space="preserve">Program ten uszczegóławia powyższe treści, a </w:t>
      </w:r>
      <w:r w:rsidR="00CA3395">
        <w:rPr>
          <w:rFonts w:ascii="Times New Roman" w:hAnsi="Times New Roman" w:cs="Times New Roman"/>
          <w:sz w:val="24"/>
          <w:szCs w:val="24"/>
        </w:rPr>
        <w:t>nawet nieco</w:t>
      </w:r>
      <w:r w:rsidRPr="002D7F1F">
        <w:rPr>
          <w:rFonts w:ascii="Times New Roman" w:hAnsi="Times New Roman" w:cs="Times New Roman"/>
          <w:sz w:val="24"/>
          <w:szCs w:val="24"/>
        </w:rPr>
        <w:t xml:space="preserve"> poza nie wykracza</w:t>
      </w:r>
      <w:r w:rsidR="00CA3395">
        <w:rPr>
          <w:rFonts w:ascii="Times New Roman" w:hAnsi="Times New Roman" w:cs="Times New Roman"/>
          <w:sz w:val="24"/>
          <w:szCs w:val="24"/>
        </w:rPr>
        <w:t>,</w:t>
      </w:r>
      <w:r w:rsidRPr="002D7F1F">
        <w:rPr>
          <w:rFonts w:ascii="Times New Roman" w:hAnsi="Times New Roman" w:cs="Times New Roman"/>
          <w:sz w:val="24"/>
          <w:szCs w:val="24"/>
        </w:rPr>
        <w:t xml:space="preserve"> szczególnie </w:t>
      </w:r>
      <w:r w:rsidR="00E21656">
        <w:rPr>
          <w:rFonts w:ascii="Times New Roman" w:hAnsi="Times New Roman" w:cs="Times New Roman"/>
          <w:sz w:val="24"/>
          <w:szCs w:val="24"/>
        </w:rPr>
        <w:br/>
      </w:r>
      <w:r w:rsidR="00CA3395">
        <w:rPr>
          <w:rFonts w:ascii="Times New Roman" w:hAnsi="Times New Roman" w:cs="Times New Roman"/>
          <w:sz w:val="24"/>
          <w:szCs w:val="24"/>
        </w:rPr>
        <w:t>w odniesienia do</w:t>
      </w:r>
      <w:r w:rsidRPr="002D7F1F">
        <w:rPr>
          <w:rFonts w:ascii="Times New Roman" w:hAnsi="Times New Roman" w:cs="Times New Roman"/>
          <w:sz w:val="24"/>
          <w:szCs w:val="24"/>
        </w:rPr>
        <w:t xml:space="preserve"> treści nawiąz</w:t>
      </w:r>
      <w:r w:rsidR="00CA3395">
        <w:rPr>
          <w:rFonts w:ascii="Times New Roman" w:hAnsi="Times New Roman" w:cs="Times New Roman"/>
          <w:sz w:val="24"/>
          <w:szCs w:val="24"/>
        </w:rPr>
        <w:t xml:space="preserve">ujących </w:t>
      </w:r>
      <w:r w:rsidRPr="002D7F1F">
        <w:rPr>
          <w:rFonts w:ascii="Times New Roman" w:hAnsi="Times New Roman" w:cs="Times New Roman"/>
          <w:sz w:val="24"/>
          <w:szCs w:val="24"/>
        </w:rPr>
        <w:t xml:space="preserve">do </w:t>
      </w:r>
      <w:r w:rsidR="00CA3395">
        <w:rPr>
          <w:rFonts w:ascii="Times New Roman" w:hAnsi="Times New Roman" w:cs="Times New Roman"/>
          <w:sz w:val="24"/>
          <w:szCs w:val="24"/>
        </w:rPr>
        <w:t>indywidualnego</w:t>
      </w:r>
      <w:r w:rsidRPr="002D7F1F">
        <w:rPr>
          <w:rFonts w:ascii="Times New Roman" w:hAnsi="Times New Roman" w:cs="Times New Roman"/>
          <w:sz w:val="24"/>
          <w:szCs w:val="24"/>
        </w:rPr>
        <w:t xml:space="preserve"> doświadczenia dziecka oraz znajomości najbliższej okolicy oraz regionu. Program </w:t>
      </w:r>
      <w:r w:rsidR="00CA3395">
        <w:rPr>
          <w:rFonts w:ascii="Times New Roman" w:hAnsi="Times New Roman" w:cs="Times New Roman"/>
          <w:sz w:val="24"/>
          <w:szCs w:val="24"/>
        </w:rPr>
        <w:t>obejmuje zatem</w:t>
      </w:r>
      <w:r w:rsidRPr="002D7F1F">
        <w:rPr>
          <w:rFonts w:ascii="Times New Roman" w:hAnsi="Times New Roman" w:cs="Times New Roman"/>
          <w:sz w:val="24"/>
          <w:szCs w:val="24"/>
        </w:rPr>
        <w:t xml:space="preserve">: </w:t>
      </w:r>
    </w:p>
    <w:p w:rsidR="00AA15CD" w:rsidRPr="00CA3395" w:rsidRDefault="00221643" w:rsidP="007121DC">
      <w:pPr>
        <w:pStyle w:val="Akapitzlist"/>
        <w:numPr>
          <w:ilvl w:val="0"/>
          <w:numId w:val="15"/>
        </w:numPr>
        <w:rPr>
          <w:rFonts w:ascii="Times New Roman" w:hAnsi="Times New Roman" w:cs="Times New Roman"/>
          <w:sz w:val="24"/>
          <w:szCs w:val="24"/>
        </w:rPr>
      </w:pPr>
      <w:r w:rsidRPr="00CA3395">
        <w:rPr>
          <w:rFonts w:ascii="Times New Roman" w:hAnsi="Times New Roman" w:cs="Times New Roman"/>
          <w:sz w:val="24"/>
          <w:szCs w:val="24"/>
        </w:rPr>
        <w:t xml:space="preserve">Zagadnień </w:t>
      </w:r>
      <w:r w:rsidR="00CA3395">
        <w:rPr>
          <w:rFonts w:ascii="Times New Roman" w:hAnsi="Times New Roman" w:cs="Times New Roman"/>
          <w:sz w:val="24"/>
          <w:szCs w:val="24"/>
        </w:rPr>
        <w:t xml:space="preserve">naturalnej oraz antropogenicznej </w:t>
      </w:r>
      <w:r w:rsidRPr="00CA3395">
        <w:rPr>
          <w:rFonts w:ascii="Times New Roman" w:hAnsi="Times New Roman" w:cs="Times New Roman"/>
          <w:sz w:val="24"/>
          <w:szCs w:val="24"/>
        </w:rPr>
        <w:t xml:space="preserve">zmienności w środowisku. </w:t>
      </w:r>
    </w:p>
    <w:p w:rsidR="00AA15CD" w:rsidRPr="00CA3395" w:rsidRDefault="00CA3395" w:rsidP="007121DC">
      <w:pPr>
        <w:pStyle w:val="Akapitzlist"/>
        <w:numPr>
          <w:ilvl w:val="0"/>
          <w:numId w:val="15"/>
        </w:numPr>
        <w:rPr>
          <w:rFonts w:ascii="Times New Roman" w:hAnsi="Times New Roman" w:cs="Times New Roman"/>
          <w:sz w:val="24"/>
          <w:szCs w:val="24"/>
        </w:rPr>
      </w:pPr>
      <w:r>
        <w:rPr>
          <w:rFonts w:ascii="Times New Roman" w:hAnsi="Times New Roman" w:cs="Times New Roman"/>
          <w:sz w:val="24"/>
          <w:szCs w:val="24"/>
        </w:rPr>
        <w:t>Najbardziej istotnych</w:t>
      </w:r>
      <w:r w:rsidR="00221643" w:rsidRPr="00CA3395">
        <w:rPr>
          <w:rFonts w:ascii="Times New Roman" w:hAnsi="Times New Roman" w:cs="Times New Roman"/>
          <w:sz w:val="24"/>
          <w:szCs w:val="24"/>
        </w:rPr>
        <w:t xml:space="preserve"> problemów ekologicznych współczesnego świata. </w:t>
      </w:r>
    </w:p>
    <w:p w:rsidR="00AA15CD" w:rsidRPr="00CA3395" w:rsidRDefault="00221643" w:rsidP="007121DC">
      <w:pPr>
        <w:pStyle w:val="Akapitzlist"/>
        <w:numPr>
          <w:ilvl w:val="0"/>
          <w:numId w:val="15"/>
        </w:numPr>
        <w:rPr>
          <w:rFonts w:ascii="Times New Roman" w:hAnsi="Times New Roman" w:cs="Times New Roman"/>
          <w:sz w:val="24"/>
          <w:szCs w:val="24"/>
        </w:rPr>
      </w:pPr>
      <w:r w:rsidRPr="00CA3395">
        <w:rPr>
          <w:rFonts w:ascii="Times New Roman" w:hAnsi="Times New Roman" w:cs="Times New Roman"/>
          <w:sz w:val="24"/>
          <w:szCs w:val="24"/>
        </w:rPr>
        <w:t xml:space="preserve">Sposobów gospodarowania w miejscu swojego zamieszkania.  </w:t>
      </w:r>
    </w:p>
    <w:p w:rsidR="00221643" w:rsidRPr="00CA3395" w:rsidRDefault="00CA3395" w:rsidP="007121DC">
      <w:pPr>
        <w:pStyle w:val="Akapitzlist"/>
        <w:numPr>
          <w:ilvl w:val="0"/>
          <w:numId w:val="15"/>
        </w:numPr>
        <w:jc w:val="both"/>
        <w:rPr>
          <w:rFonts w:ascii="Times New Roman" w:hAnsi="Times New Roman" w:cs="Times New Roman"/>
          <w:sz w:val="24"/>
          <w:szCs w:val="24"/>
        </w:rPr>
      </w:pPr>
      <w:r>
        <w:rPr>
          <w:rFonts w:ascii="Times New Roman" w:hAnsi="Times New Roman" w:cs="Times New Roman"/>
          <w:sz w:val="24"/>
          <w:szCs w:val="24"/>
        </w:rPr>
        <w:t>Znaczenia</w:t>
      </w:r>
      <w:r w:rsidR="00221643" w:rsidRPr="00CA3395">
        <w:rPr>
          <w:rFonts w:ascii="Times New Roman" w:hAnsi="Times New Roman" w:cs="Times New Roman"/>
          <w:sz w:val="24"/>
          <w:szCs w:val="24"/>
        </w:rPr>
        <w:t>, jak</w:t>
      </w:r>
      <w:r>
        <w:rPr>
          <w:rFonts w:ascii="Times New Roman" w:hAnsi="Times New Roman" w:cs="Times New Roman"/>
          <w:sz w:val="24"/>
          <w:szCs w:val="24"/>
        </w:rPr>
        <w:t xml:space="preserve">ie </w:t>
      </w:r>
      <w:r w:rsidR="00221643" w:rsidRPr="00CA3395">
        <w:rPr>
          <w:rFonts w:ascii="Times New Roman" w:hAnsi="Times New Roman" w:cs="Times New Roman"/>
          <w:sz w:val="24"/>
          <w:szCs w:val="24"/>
        </w:rPr>
        <w:t xml:space="preserve"> </w:t>
      </w:r>
      <w:r>
        <w:rPr>
          <w:rFonts w:ascii="Times New Roman" w:hAnsi="Times New Roman" w:cs="Times New Roman"/>
          <w:sz w:val="24"/>
          <w:szCs w:val="24"/>
        </w:rPr>
        <w:t xml:space="preserve">niesie </w:t>
      </w:r>
      <w:r w:rsidR="00221643" w:rsidRPr="00CA3395">
        <w:rPr>
          <w:rFonts w:ascii="Times New Roman" w:hAnsi="Times New Roman" w:cs="Times New Roman"/>
          <w:sz w:val="24"/>
          <w:szCs w:val="24"/>
        </w:rPr>
        <w:t xml:space="preserve"> różnorodność biologiczna.  </w:t>
      </w:r>
    </w:p>
    <w:p w:rsidR="00AA15CD" w:rsidRPr="002D7F1F" w:rsidRDefault="00205367" w:rsidP="00AA15CD">
      <w:pPr>
        <w:jc w:val="both"/>
        <w:rPr>
          <w:rFonts w:ascii="Times New Roman" w:hAnsi="Times New Roman" w:cs="Times New Roman"/>
          <w:sz w:val="24"/>
          <w:szCs w:val="24"/>
        </w:rPr>
      </w:pPr>
      <w:r>
        <w:rPr>
          <w:rFonts w:ascii="Times New Roman" w:hAnsi="Times New Roman" w:cs="Times New Roman"/>
          <w:sz w:val="24"/>
          <w:szCs w:val="24"/>
        </w:rPr>
        <w:t xml:space="preserve">Niezwykle ważne w </w:t>
      </w:r>
      <w:r w:rsidR="00221643" w:rsidRPr="002D7F1F">
        <w:rPr>
          <w:rFonts w:ascii="Times New Roman" w:hAnsi="Times New Roman" w:cs="Times New Roman"/>
          <w:sz w:val="24"/>
          <w:szCs w:val="24"/>
        </w:rPr>
        <w:t xml:space="preserve"> realizacji programu </w:t>
      </w:r>
      <w:r>
        <w:rPr>
          <w:rFonts w:ascii="Times New Roman" w:hAnsi="Times New Roman" w:cs="Times New Roman"/>
          <w:sz w:val="24"/>
          <w:szCs w:val="24"/>
        </w:rPr>
        <w:t xml:space="preserve">szkoły </w:t>
      </w:r>
      <w:r w:rsidR="00221643" w:rsidRPr="002D7F1F">
        <w:rPr>
          <w:rFonts w:ascii="Times New Roman" w:hAnsi="Times New Roman" w:cs="Times New Roman"/>
          <w:sz w:val="24"/>
          <w:szCs w:val="24"/>
        </w:rPr>
        <w:t xml:space="preserve">podstawowej i  gimnazjum jest: </w:t>
      </w:r>
    </w:p>
    <w:p w:rsidR="00AA15CD" w:rsidRPr="00205367" w:rsidRDefault="00221643" w:rsidP="007121DC">
      <w:pPr>
        <w:pStyle w:val="Akapitzlist"/>
        <w:numPr>
          <w:ilvl w:val="0"/>
          <w:numId w:val="16"/>
        </w:numPr>
        <w:jc w:val="both"/>
        <w:rPr>
          <w:rFonts w:ascii="Times New Roman" w:hAnsi="Times New Roman" w:cs="Times New Roman"/>
          <w:sz w:val="24"/>
          <w:szCs w:val="24"/>
        </w:rPr>
      </w:pPr>
      <w:r w:rsidRPr="00205367">
        <w:rPr>
          <w:rFonts w:ascii="Times New Roman" w:hAnsi="Times New Roman" w:cs="Times New Roman"/>
          <w:sz w:val="24"/>
          <w:szCs w:val="24"/>
        </w:rPr>
        <w:lastRenderedPageBreak/>
        <w:t xml:space="preserve">Prowadzenie </w:t>
      </w:r>
      <w:r w:rsidR="00205367" w:rsidRPr="00205367">
        <w:rPr>
          <w:rFonts w:ascii="Times New Roman" w:hAnsi="Times New Roman" w:cs="Times New Roman"/>
          <w:sz w:val="24"/>
          <w:szCs w:val="24"/>
        </w:rPr>
        <w:t xml:space="preserve">obserwacji i prostych badań </w:t>
      </w:r>
      <w:r w:rsidR="00205367">
        <w:rPr>
          <w:rFonts w:ascii="Times New Roman" w:hAnsi="Times New Roman" w:cs="Times New Roman"/>
          <w:sz w:val="24"/>
          <w:szCs w:val="24"/>
        </w:rPr>
        <w:t xml:space="preserve"> w ramach </w:t>
      </w:r>
      <w:r w:rsidRPr="00205367">
        <w:rPr>
          <w:rFonts w:ascii="Times New Roman" w:hAnsi="Times New Roman" w:cs="Times New Roman"/>
          <w:sz w:val="24"/>
          <w:szCs w:val="24"/>
        </w:rPr>
        <w:t>lekcji terenowych</w:t>
      </w:r>
      <w:r w:rsidR="00205367">
        <w:rPr>
          <w:rFonts w:ascii="Times New Roman" w:hAnsi="Times New Roman" w:cs="Times New Roman"/>
          <w:sz w:val="24"/>
          <w:szCs w:val="24"/>
        </w:rPr>
        <w:t>,</w:t>
      </w:r>
      <w:r w:rsidRPr="00205367">
        <w:rPr>
          <w:rFonts w:ascii="Times New Roman" w:hAnsi="Times New Roman" w:cs="Times New Roman"/>
          <w:sz w:val="24"/>
          <w:szCs w:val="24"/>
        </w:rPr>
        <w:t xml:space="preserve"> </w:t>
      </w:r>
    </w:p>
    <w:p w:rsidR="00AA15CD" w:rsidRPr="00205367" w:rsidRDefault="00205367" w:rsidP="007121DC">
      <w:pPr>
        <w:pStyle w:val="Akapitzlist"/>
        <w:numPr>
          <w:ilvl w:val="0"/>
          <w:numId w:val="16"/>
        </w:numPr>
        <w:jc w:val="both"/>
        <w:rPr>
          <w:rFonts w:ascii="Times New Roman" w:hAnsi="Times New Roman" w:cs="Times New Roman"/>
          <w:sz w:val="24"/>
          <w:szCs w:val="24"/>
        </w:rPr>
      </w:pPr>
      <w:r>
        <w:rPr>
          <w:rFonts w:ascii="Times New Roman" w:hAnsi="Times New Roman" w:cs="Times New Roman"/>
          <w:sz w:val="24"/>
          <w:szCs w:val="24"/>
        </w:rPr>
        <w:t>Forsowanie</w:t>
      </w:r>
      <w:r w:rsidR="00221643" w:rsidRPr="00205367">
        <w:rPr>
          <w:rFonts w:ascii="Times New Roman" w:hAnsi="Times New Roman" w:cs="Times New Roman"/>
          <w:sz w:val="24"/>
          <w:szCs w:val="24"/>
        </w:rPr>
        <w:t xml:space="preserve"> </w:t>
      </w:r>
      <w:r w:rsidR="00276D98" w:rsidRPr="00205367">
        <w:rPr>
          <w:rFonts w:ascii="Times New Roman" w:hAnsi="Times New Roman" w:cs="Times New Roman"/>
          <w:sz w:val="24"/>
          <w:szCs w:val="24"/>
        </w:rPr>
        <w:t xml:space="preserve">aktywizujących uczniów </w:t>
      </w:r>
      <w:r w:rsidR="00221643" w:rsidRPr="00205367">
        <w:rPr>
          <w:rFonts w:ascii="Times New Roman" w:hAnsi="Times New Roman" w:cs="Times New Roman"/>
          <w:sz w:val="24"/>
          <w:szCs w:val="24"/>
        </w:rPr>
        <w:t>metod</w:t>
      </w:r>
      <w:r w:rsidR="00276D98">
        <w:rPr>
          <w:rFonts w:ascii="Times New Roman" w:hAnsi="Times New Roman" w:cs="Times New Roman"/>
          <w:sz w:val="24"/>
          <w:szCs w:val="24"/>
        </w:rPr>
        <w:t xml:space="preserve"> nauczania</w:t>
      </w:r>
      <w:r w:rsidR="00221643" w:rsidRPr="00205367">
        <w:rPr>
          <w:rFonts w:ascii="Times New Roman" w:hAnsi="Times New Roman" w:cs="Times New Roman"/>
          <w:sz w:val="24"/>
          <w:szCs w:val="24"/>
        </w:rPr>
        <w:t xml:space="preserve">, </w:t>
      </w:r>
      <w:r w:rsidR="00276D98">
        <w:rPr>
          <w:rFonts w:ascii="Times New Roman" w:hAnsi="Times New Roman" w:cs="Times New Roman"/>
          <w:sz w:val="24"/>
          <w:szCs w:val="24"/>
        </w:rPr>
        <w:t>a wśród nich</w:t>
      </w:r>
      <w:r w:rsidR="00221643" w:rsidRPr="00205367">
        <w:rPr>
          <w:rFonts w:ascii="Times New Roman" w:hAnsi="Times New Roman" w:cs="Times New Roman"/>
          <w:sz w:val="24"/>
          <w:szCs w:val="24"/>
        </w:rPr>
        <w:t xml:space="preserve">: </w:t>
      </w:r>
      <w:r w:rsidR="00276D98">
        <w:rPr>
          <w:rFonts w:ascii="Times New Roman" w:hAnsi="Times New Roman" w:cs="Times New Roman"/>
          <w:sz w:val="24"/>
          <w:szCs w:val="24"/>
        </w:rPr>
        <w:t>terenowe zajęcia z</w:t>
      </w:r>
      <w:r w:rsidR="00221643" w:rsidRPr="00205367">
        <w:rPr>
          <w:rFonts w:ascii="Times New Roman" w:hAnsi="Times New Roman" w:cs="Times New Roman"/>
          <w:sz w:val="24"/>
          <w:szCs w:val="24"/>
        </w:rPr>
        <w:t xml:space="preserve"> mapą, z</w:t>
      </w:r>
      <w:r w:rsidR="00276D98">
        <w:rPr>
          <w:rFonts w:ascii="Times New Roman" w:hAnsi="Times New Roman" w:cs="Times New Roman"/>
          <w:sz w:val="24"/>
          <w:szCs w:val="24"/>
        </w:rPr>
        <w:t>eb</w:t>
      </w:r>
      <w:r w:rsidR="00221643" w:rsidRPr="00205367">
        <w:rPr>
          <w:rFonts w:ascii="Times New Roman" w:hAnsi="Times New Roman" w:cs="Times New Roman"/>
          <w:sz w:val="24"/>
          <w:szCs w:val="24"/>
        </w:rPr>
        <w:t xml:space="preserve">ranie </w:t>
      </w:r>
      <w:r w:rsidR="00276D98" w:rsidRPr="00205367">
        <w:rPr>
          <w:rFonts w:ascii="Times New Roman" w:hAnsi="Times New Roman" w:cs="Times New Roman"/>
          <w:sz w:val="24"/>
          <w:szCs w:val="24"/>
        </w:rPr>
        <w:t xml:space="preserve">i opracowanie </w:t>
      </w:r>
      <w:r w:rsidR="00221643" w:rsidRPr="00205367">
        <w:rPr>
          <w:rFonts w:ascii="Times New Roman" w:hAnsi="Times New Roman" w:cs="Times New Roman"/>
          <w:sz w:val="24"/>
          <w:szCs w:val="24"/>
        </w:rPr>
        <w:t xml:space="preserve">danych, </w:t>
      </w:r>
      <w:r w:rsidR="00276D98">
        <w:rPr>
          <w:rFonts w:ascii="Times New Roman" w:hAnsi="Times New Roman" w:cs="Times New Roman"/>
          <w:sz w:val="24"/>
          <w:szCs w:val="24"/>
        </w:rPr>
        <w:t xml:space="preserve">prowadzenie </w:t>
      </w:r>
      <w:r w:rsidR="00221643" w:rsidRPr="00205367">
        <w:rPr>
          <w:rFonts w:ascii="Times New Roman" w:hAnsi="Times New Roman" w:cs="Times New Roman"/>
          <w:sz w:val="24"/>
          <w:szCs w:val="24"/>
        </w:rPr>
        <w:t>dyskusj</w:t>
      </w:r>
      <w:r w:rsidR="00276D98">
        <w:rPr>
          <w:rFonts w:ascii="Times New Roman" w:hAnsi="Times New Roman" w:cs="Times New Roman"/>
          <w:sz w:val="24"/>
          <w:szCs w:val="24"/>
        </w:rPr>
        <w:t>i</w:t>
      </w:r>
      <w:r w:rsidR="00221643" w:rsidRPr="00205367">
        <w:rPr>
          <w:rFonts w:ascii="Times New Roman" w:hAnsi="Times New Roman" w:cs="Times New Roman"/>
          <w:sz w:val="24"/>
          <w:szCs w:val="24"/>
        </w:rPr>
        <w:t>, debat, wywiad</w:t>
      </w:r>
      <w:r w:rsidR="00276D98">
        <w:rPr>
          <w:rFonts w:ascii="Times New Roman" w:hAnsi="Times New Roman" w:cs="Times New Roman"/>
          <w:sz w:val="24"/>
          <w:szCs w:val="24"/>
        </w:rPr>
        <w:t>ów</w:t>
      </w:r>
      <w:r w:rsidR="00221643" w:rsidRPr="00205367">
        <w:rPr>
          <w:rFonts w:ascii="Times New Roman" w:hAnsi="Times New Roman" w:cs="Times New Roman"/>
          <w:sz w:val="24"/>
          <w:szCs w:val="24"/>
        </w:rPr>
        <w:t xml:space="preserve">, </w:t>
      </w:r>
      <w:r w:rsidR="00276D98">
        <w:rPr>
          <w:rFonts w:ascii="Times New Roman" w:hAnsi="Times New Roman" w:cs="Times New Roman"/>
          <w:sz w:val="24"/>
          <w:szCs w:val="24"/>
        </w:rPr>
        <w:t xml:space="preserve">sporządzanie </w:t>
      </w:r>
      <w:r w:rsidR="00221643" w:rsidRPr="00205367">
        <w:rPr>
          <w:rFonts w:ascii="Times New Roman" w:hAnsi="Times New Roman" w:cs="Times New Roman"/>
          <w:sz w:val="24"/>
          <w:szCs w:val="24"/>
        </w:rPr>
        <w:t>reportaż</w:t>
      </w:r>
      <w:r w:rsidR="00276D98">
        <w:rPr>
          <w:rFonts w:ascii="Times New Roman" w:hAnsi="Times New Roman" w:cs="Times New Roman"/>
          <w:sz w:val="24"/>
          <w:szCs w:val="24"/>
        </w:rPr>
        <w:t>y</w:t>
      </w:r>
      <w:r w:rsidR="00221643" w:rsidRPr="00205367">
        <w:rPr>
          <w:rFonts w:ascii="Times New Roman" w:hAnsi="Times New Roman" w:cs="Times New Roman"/>
          <w:sz w:val="24"/>
          <w:szCs w:val="24"/>
        </w:rPr>
        <w:t xml:space="preserve">, ankietowanie, podejmowanie decyzji, tworzenie „banków pomysłów”, </w:t>
      </w:r>
      <w:proofErr w:type="spellStart"/>
      <w:r w:rsidR="00221643" w:rsidRPr="00205367">
        <w:rPr>
          <w:rFonts w:ascii="Times New Roman" w:hAnsi="Times New Roman" w:cs="Times New Roman"/>
          <w:sz w:val="24"/>
          <w:szCs w:val="24"/>
        </w:rPr>
        <w:t>metaplanów</w:t>
      </w:r>
      <w:proofErr w:type="spellEnd"/>
      <w:r w:rsidR="00221643" w:rsidRPr="00205367">
        <w:rPr>
          <w:rFonts w:ascii="Times New Roman" w:hAnsi="Times New Roman" w:cs="Times New Roman"/>
          <w:sz w:val="24"/>
          <w:szCs w:val="24"/>
        </w:rPr>
        <w:t xml:space="preserve"> itp. </w:t>
      </w:r>
    </w:p>
    <w:p w:rsidR="00AA15CD" w:rsidRPr="00205367" w:rsidRDefault="00276D98" w:rsidP="007121DC">
      <w:pPr>
        <w:pStyle w:val="Akapitzlist"/>
        <w:numPr>
          <w:ilvl w:val="0"/>
          <w:numId w:val="16"/>
        </w:numPr>
        <w:jc w:val="both"/>
        <w:rPr>
          <w:rFonts w:ascii="Times New Roman" w:hAnsi="Times New Roman" w:cs="Times New Roman"/>
          <w:sz w:val="24"/>
          <w:szCs w:val="24"/>
        </w:rPr>
      </w:pPr>
      <w:r>
        <w:rPr>
          <w:rFonts w:ascii="Times New Roman" w:hAnsi="Times New Roman" w:cs="Times New Roman"/>
          <w:sz w:val="24"/>
          <w:szCs w:val="24"/>
        </w:rPr>
        <w:t>Szukanie analogii i zależności między</w:t>
      </w:r>
      <w:r w:rsidR="00221643" w:rsidRPr="00205367">
        <w:rPr>
          <w:rFonts w:ascii="Times New Roman" w:hAnsi="Times New Roman" w:cs="Times New Roman"/>
          <w:sz w:val="24"/>
          <w:szCs w:val="24"/>
        </w:rPr>
        <w:t xml:space="preserve"> zjawisk</w:t>
      </w:r>
      <w:r>
        <w:rPr>
          <w:rFonts w:ascii="Times New Roman" w:hAnsi="Times New Roman" w:cs="Times New Roman"/>
          <w:sz w:val="24"/>
          <w:szCs w:val="24"/>
        </w:rPr>
        <w:t>ami</w:t>
      </w:r>
      <w:r w:rsidR="00221643" w:rsidRPr="00205367">
        <w:rPr>
          <w:rFonts w:ascii="Times New Roman" w:hAnsi="Times New Roman" w:cs="Times New Roman"/>
          <w:sz w:val="24"/>
          <w:szCs w:val="24"/>
        </w:rPr>
        <w:t>, proces</w:t>
      </w:r>
      <w:r>
        <w:rPr>
          <w:rFonts w:ascii="Times New Roman" w:hAnsi="Times New Roman" w:cs="Times New Roman"/>
          <w:sz w:val="24"/>
          <w:szCs w:val="24"/>
        </w:rPr>
        <w:t>ami</w:t>
      </w:r>
      <w:r w:rsidR="00221643" w:rsidRPr="00205367">
        <w:rPr>
          <w:rFonts w:ascii="Times New Roman" w:hAnsi="Times New Roman" w:cs="Times New Roman"/>
          <w:sz w:val="24"/>
          <w:szCs w:val="24"/>
        </w:rPr>
        <w:t>, problem</w:t>
      </w:r>
      <w:r>
        <w:rPr>
          <w:rFonts w:ascii="Times New Roman" w:hAnsi="Times New Roman" w:cs="Times New Roman"/>
          <w:sz w:val="24"/>
          <w:szCs w:val="24"/>
        </w:rPr>
        <w:t>ami</w:t>
      </w:r>
      <w:r w:rsidR="00221643" w:rsidRPr="00205367">
        <w:rPr>
          <w:rFonts w:ascii="Times New Roman" w:hAnsi="Times New Roman" w:cs="Times New Roman"/>
          <w:sz w:val="24"/>
          <w:szCs w:val="24"/>
        </w:rPr>
        <w:t xml:space="preserve"> występujący</w:t>
      </w:r>
      <w:r>
        <w:rPr>
          <w:rFonts w:ascii="Times New Roman" w:hAnsi="Times New Roman" w:cs="Times New Roman"/>
          <w:sz w:val="24"/>
          <w:szCs w:val="24"/>
        </w:rPr>
        <w:t>mi</w:t>
      </w:r>
      <w:r w:rsidR="00221643" w:rsidRPr="00205367">
        <w:rPr>
          <w:rFonts w:ascii="Times New Roman" w:hAnsi="Times New Roman" w:cs="Times New Roman"/>
          <w:sz w:val="24"/>
          <w:szCs w:val="24"/>
        </w:rPr>
        <w:t xml:space="preserve"> </w:t>
      </w:r>
      <w:r>
        <w:rPr>
          <w:rFonts w:ascii="Times New Roman" w:hAnsi="Times New Roman" w:cs="Times New Roman"/>
          <w:sz w:val="24"/>
          <w:szCs w:val="24"/>
        </w:rPr>
        <w:t>lokalnie</w:t>
      </w:r>
      <w:r w:rsidR="00221643" w:rsidRPr="00205367">
        <w:rPr>
          <w:rFonts w:ascii="Times New Roman" w:hAnsi="Times New Roman" w:cs="Times New Roman"/>
          <w:sz w:val="24"/>
          <w:szCs w:val="24"/>
        </w:rPr>
        <w:t xml:space="preserve">  z podobnymi i odmiennymi w </w:t>
      </w:r>
      <w:r>
        <w:rPr>
          <w:rFonts w:ascii="Times New Roman" w:hAnsi="Times New Roman" w:cs="Times New Roman"/>
          <w:sz w:val="24"/>
          <w:szCs w:val="24"/>
        </w:rPr>
        <w:t>skali ponadlokalnej, a nawet globalnej</w:t>
      </w:r>
      <w:r w:rsidR="00221643" w:rsidRPr="00205367">
        <w:rPr>
          <w:rFonts w:ascii="Times New Roman" w:hAnsi="Times New Roman" w:cs="Times New Roman"/>
          <w:sz w:val="24"/>
          <w:szCs w:val="24"/>
        </w:rPr>
        <w:t xml:space="preserve">. </w:t>
      </w:r>
    </w:p>
    <w:p w:rsidR="00AA15CD" w:rsidRPr="00276D98" w:rsidRDefault="00221643" w:rsidP="007121DC">
      <w:pPr>
        <w:pStyle w:val="Akapitzlist"/>
        <w:numPr>
          <w:ilvl w:val="0"/>
          <w:numId w:val="17"/>
        </w:numPr>
        <w:jc w:val="both"/>
        <w:rPr>
          <w:rFonts w:ascii="Times New Roman" w:hAnsi="Times New Roman" w:cs="Times New Roman"/>
          <w:sz w:val="24"/>
          <w:szCs w:val="24"/>
        </w:rPr>
      </w:pPr>
      <w:r w:rsidRPr="00276D98">
        <w:rPr>
          <w:rFonts w:ascii="Times New Roman" w:hAnsi="Times New Roman" w:cs="Times New Roman"/>
          <w:sz w:val="24"/>
          <w:szCs w:val="24"/>
        </w:rPr>
        <w:t xml:space="preserve">Wykorzystywanie </w:t>
      </w:r>
      <w:r w:rsidR="007D4B4D">
        <w:rPr>
          <w:rFonts w:ascii="Times New Roman" w:hAnsi="Times New Roman" w:cs="Times New Roman"/>
          <w:sz w:val="24"/>
          <w:szCs w:val="24"/>
        </w:rPr>
        <w:t>w działaniach dydaktycznych</w:t>
      </w:r>
      <w:r w:rsidRPr="00276D98">
        <w:rPr>
          <w:rFonts w:ascii="Times New Roman" w:hAnsi="Times New Roman" w:cs="Times New Roman"/>
          <w:sz w:val="24"/>
          <w:szCs w:val="24"/>
        </w:rPr>
        <w:t xml:space="preserve"> danych liczbowych, tabel, map, wykresów, zdjęć, rycin </w:t>
      </w:r>
      <w:r w:rsidR="007D4B4D">
        <w:rPr>
          <w:rFonts w:ascii="Times New Roman" w:hAnsi="Times New Roman" w:cs="Times New Roman"/>
          <w:sz w:val="24"/>
          <w:szCs w:val="24"/>
        </w:rPr>
        <w:t>rozwijających</w:t>
      </w:r>
      <w:r w:rsidRPr="00276D98">
        <w:rPr>
          <w:rFonts w:ascii="Times New Roman" w:hAnsi="Times New Roman" w:cs="Times New Roman"/>
          <w:sz w:val="24"/>
          <w:szCs w:val="24"/>
        </w:rPr>
        <w:t xml:space="preserve"> umiejętności interpretacji zawartych w nich </w:t>
      </w:r>
      <w:r w:rsidR="007D4B4D">
        <w:rPr>
          <w:rFonts w:ascii="Times New Roman" w:hAnsi="Times New Roman" w:cs="Times New Roman"/>
          <w:sz w:val="24"/>
          <w:szCs w:val="24"/>
        </w:rPr>
        <w:t>danych</w:t>
      </w:r>
      <w:r w:rsidRPr="00276D98">
        <w:rPr>
          <w:rFonts w:ascii="Times New Roman" w:hAnsi="Times New Roman" w:cs="Times New Roman"/>
          <w:sz w:val="24"/>
          <w:szCs w:val="24"/>
        </w:rPr>
        <w:t xml:space="preserve">. </w:t>
      </w:r>
    </w:p>
    <w:p w:rsidR="00AA15CD" w:rsidRPr="00276D98" w:rsidRDefault="007D4B4D" w:rsidP="007121DC">
      <w:pPr>
        <w:pStyle w:val="Akapitzlist"/>
        <w:numPr>
          <w:ilvl w:val="0"/>
          <w:numId w:val="17"/>
        </w:numPr>
        <w:jc w:val="both"/>
        <w:rPr>
          <w:rFonts w:ascii="Times New Roman" w:hAnsi="Times New Roman" w:cs="Times New Roman"/>
          <w:sz w:val="24"/>
          <w:szCs w:val="24"/>
        </w:rPr>
      </w:pPr>
      <w:r>
        <w:rPr>
          <w:rFonts w:ascii="Times New Roman" w:hAnsi="Times New Roman" w:cs="Times New Roman"/>
          <w:sz w:val="24"/>
          <w:szCs w:val="24"/>
        </w:rPr>
        <w:t>Aranżowani</w:t>
      </w:r>
      <w:r w:rsidR="00221643" w:rsidRPr="00276D98">
        <w:rPr>
          <w:rFonts w:ascii="Times New Roman" w:hAnsi="Times New Roman" w:cs="Times New Roman"/>
          <w:sz w:val="24"/>
          <w:szCs w:val="24"/>
        </w:rPr>
        <w:t xml:space="preserve">e wspólnych, wcześniej zaprojektowanych przez uczniów </w:t>
      </w:r>
      <w:r>
        <w:rPr>
          <w:rFonts w:ascii="Times New Roman" w:hAnsi="Times New Roman" w:cs="Times New Roman"/>
          <w:sz w:val="24"/>
          <w:szCs w:val="24"/>
        </w:rPr>
        <w:t>przedsięwzięć</w:t>
      </w:r>
      <w:r w:rsidR="00221643" w:rsidRPr="00276D98">
        <w:rPr>
          <w:rFonts w:ascii="Times New Roman" w:hAnsi="Times New Roman" w:cs="Times New Roman"/>
          <w:sz w:val="24"/>
          <w:szCs w:val="24"/>
        </w:rPr>
        <w:t xml:space="preserve"> w najbliższym </w:t>
      </w:r>
      <w:r>
        <w:rPr>
          <w:rFonts w:ascii="Times New Roman" w:hAnsi="Times New Roman" w:cs="Times New Roman"/>
          <w:sz w:val="24"/>
          <w:szCs w:val="24"/>
        </w:rPr>
        <w:t>otoczeniu</w:t>
      </w:r>
      <w:r w:rsidR="00221643" w:rsidRPr="00276D98">
        <w:rPr>
          <w:rFonts w:ascii="Times New Roman" w:hAnsi="Times New Roman" w:cs="Times New Roman"/>
          <w:sz w:val="24"/>
          <w:szCs w:val="24"/>
        </w:rPr>
        <w:t>, prowadzących do pozytywnych zmian</w:t>
      </w:r>
      <w:r>
        <w:rPr>
          <w:rFonts w:ascii="Times New Roman" w:hAnsi="Times New Roman" w:cs="Times New Roman"/>
          <w:sz w:val="24"/>
          <w:szCs w:val="24"/>
        </w:rPr>
        <w:t xml:space="preserve"> w środowisku.</w:t>
      </w:r>
      <w:r w:rsidR="00221643" w:rsidRPr="00276D98">
        <w:rPr>
          <w:rFonts w:ascii="Times New Roman" w:hAnsi="Times New Roman" w:cs="Times New Roman"/>
          <w:sz w:val="24"/>
          <w:szCs w:val="24"/>
        </w:rPr>
        <w:t xml:space="preserve"> </w:t>
      </w:r>
    </w:p>
    <w:p w:rsidR="00AA15CD" w:rsidRPr="00276D98" w:rsidRDefault="007D4B4D" w:rsidP="007121DC">
      <w:pPr>
        <w:pStyle w:val="Akapitzlist"/>
        <w:numPr>
          <w:ilvl w:val="0"/>
          <w:numId w:val="17"/>
        </w:numPr>
        <w:jc w:val="both"/>
        <w:rPr>
          <w:rFonts w:ascii="Times New Roman" w:hAnsi="Times New Roman" w:cs="Times New Roman"/>
          <w:sz w:val="24"/>
          <w:szCs w:val="24"/>
        </w:rPr>
      </w:pPr>
      <w:r>
        <w:rPr>
          <w:rFonts w:ascii="Times New Roman" w:hAnsi="Times New Roman" w:cs="Times New Roman"/>
          <w:sz w:val="24"/>
          <w:szCs w:val="24"/>
        </w:rPr>
        <w:t>Wskazywanie przykładów</w:t>
      </w:r>
      <w:r w:rsidR="00221643" w:rsidRPr="00276D98">
        <w:rPr>
          <w:rFonts w:ascii="Times New Roman" w:hAnsi="Times New Roman" w:cs="Times New Roman"/>
          <w:sz w:val="24"/>
          <w:szCs w:val="24"/>
        </w:rPr>
        <w:t xml:space="preserve"> pozytywnej </w:t>
      </w:r>
      <w:r>
        <w:rPr>
          <w:rFonts w:ascii="Times New Roman" w:hAnsi="Times New Roman" w:cs="Times New Roman"/>
          <w:sz w:val="24"/>
          <w:szCs w:val="24"/>
        </w:rPr>
        <w:t>rol</w:t>
      </w:r>
      <w:r w:rsidR="00221643" w:rsidRPr="00276D98">
        <w:rPr>
          <w:rFonts w:ascii="Times New Roman" w:hAnsi="Times New Roman" w:cs="Times New Roman"/>
          <w:sz w:val="24"/>
          <w:szCs w:val="24"/>
        </w:rPr>
        <w:t xml:space="preserve">i człowieka w środowisku, jako </w:t>
      </w:r>
      <w:r>
        <w:rPr>
          <w:rFonts w:ascii="Times New Roman" w:hAnsi="Times New Roman" w:cs="Times New Roman"/>
          <w:sz w:val="24"/>
          <w:szCs w:val="24"/>
        </w:rPr>
        <w:t xml:space="preserve">modelowych </w:t>
      </w:r>
      <w:r w:rsidR="00221643" w:rsidRPr="00276D98">
        <w:rPr>
          <w:rFonts w:ascii="Times New Roman" w:hAnsi="Times New Roman" w:cs="Times New Roman"/>
          <w:sz w:val="24"/>
          <w:szCs w:val="24"/>
        </w:rPr>
        <w:t xml:space="preserve">dróg właściwego i </w:t>
      </w:r>
      <w:r>
        <w:rPr>
          <w:rFonts w:ascii="Times New Roman" w:hAnsi="Times New Roman" w:cs="Times New Roman"/>
          <w:sz w:val="24"/>
          <w:szCs w:val="24"/>
        </w:rPr>
        <w:t>możliwego</w:t>
      </w:r>
      <w:r w:rsidR="00221643" w:rsidRPr="00276D98">
        <w:rPr>
          <w:rFonts w:ascii="Times New Roman" w:hAnsi="Times New Roman" w:cs="Times New Roman"/>
          <w:sz w:val="24"/>
          <w:szCs w:val="24"/>
        </w:rPr>
        <w:t xml:space="preserve"> rozwiązywania problemów ekologicznych. </w:t>
      </w:r>
    </w:p>
    <w:p w:rsidR="00AA15CD" w:rsidRPr="00276D98" w:rsidRDefault="007D4B4D" w:rsidP="007121DC">
      <w:pPr>
        <w:pStyle w:val="Akapitzlist"/>
        <w:numPr>
          <w:ilvl w:val="0"/>
          <w:numId w:val="17"/>
        </w:numPr>
        <w:jc w:val="both"/>
        <w:rPr>
          <w:rFonts w:ascii="Times New Roman" w:hAnsi="Times New Roman" w:cs="Times New Roman"/>
          <w:sz w:val="24"/>
          <w:szCs w:val="24"/>
        </w:rPr>
      </w:pPr>
      <w:r>
        <w:rPr>
          <w:rFonts w:ascii="Times New Roman" w:hAnsi="Times New Roman" w:cs="Times New Roman"/>
          <w:sz w:val="24"/>
          <w:szCs w:val="24"/>
        </w:rPr>
        <w:t>Rozpowszechnianie</w:t>
      </w:r>
      <w:r w:rsidR="00221643" w:rsidRPr="00276D98">
        <w:rPr>
          <w:rFonts w:ascii="Times New Roman" w:hAnsi="Times New Roman" w:cs="Times New Roman"/>
          <w:sz w:val="24"/>
          <w:szCs w:val="24"/>
        </w:rPr>
        <w:t xml:space="preserve"> </w:t>
      </w:r>
      <w:r w:rsidRPr="00276D98">
        <w:rPr>
          <w:rFonts w:ascii="Times New Roman" w:hAnsi="Times New Roman" w:cs="Times New Roman"/>
          <w:sz w:val="24"/>
          <w:szCs w:val="24"/>
        </w:rPr>
        <w:t>proekologicznych haseł</w:t>
      </w:r>
      <w:r>
        <w:rPr>
          <w:rFonts w:ascii="Times New Roman" w:hAnsi="Times New Roman" w:cs="Times New Roman"/>
          <w:sz w:val="24"/>
          <w:szCs w:val="24"/>
        </w:rPr>
        <w:t xml:space="preserve"> i</w:t>
      </w:r>
      <w:r w:rsidRPr="00276D98">
        <w:rPr>
          <w:rFonts w:ascii="Times New Roman" w:hAnsi="Times New Roman" w:cs="Times New Roman"/>
          <w:sz w:val="24"/>
          <w:szCs w:val="24"/>
        </w:rPr>
        <w:t xml:space="preserve"> </w:t>
      </w:r>
      <w:r w:rsidR="00221643" w:rsidRPr="00276D98">
        <w:rPr>
          <w:rFonts w:ascii="Times New Roman" w:hAnsi="Times New Roman" w:cs="Times New Roman"/>
          <w:sz w:val="24"/>
          <w:szCs w:val="24"/>
        </w:rPr>
        <w:t>idei</w:t>
      </w:r>
      <w:r>
        <w:rPr>
          <w:rFonts w:ascii="Times New Roman" w:hAnsi="Times New Roman" w:cs="Times New Roman"/>
          <w:sz w:val="24"/>
          <w:szCs w:val="24"/>
        </w:rPr>
        <w:t>,</w:t>
      </w:r>
      <w:r w:rsidR="00221643" w:rsidRPr="00276D98">
        <w:rPr>
          <w:rFonts w:ascii="Times New Roman" w:hAnsi="Times New Roman" w:cs="Times New Roman"/>
          <w:sz w:val="24"/>
          <w:szCs w:val="24"/>
        </w:rPr>
        <w:t xml:space="preserve"> zgodn</w:t>
      </w:r>
      <w:r>
        <w:rPr>
          <w:rFonts w:ascii="Times New Roman" w:hAnsi="Times New Roman" w:cs="Times New Roman"/>
          <w:sz w:val="24"/>
          <w:szCs w:val="24"/>
        </w:rPr>
        <w:t>ych</w:t>
      </w:r>
      <w:r w:rsidR="00221643" w:rsidRPr="00276D98">
        <w:rPr>
          <w:rFonts w:ascii="Times New Roman" w:hAnsi="Times New Roman" w:cs="Times New Roman"/>
          <w:sz w:val="24"/>
          <w:szCs w:val="24"/>
        </w:rPr>
        <w:t xml:space="preserve"> z własnym</w:t>
      </w:r>
      <w:r>
        <w:rPr>
          <w:rFonts w:ascii="Times New Roman" w:hAnsi="Times New Roman" w:cs="Times New Roman"/>
          <w:sz w:val="24"/>
          <w:szCs w:val="24"/>
        </w:rPr>
        <w:t xml:space="preserve"> postępowaniem</w:t>
      </w:r>
      <w:r w:rsidR="00221643" w:rsidRPr="00276D98">
        <w:rPr>
          <w:rFonts w:ascii="Times New Roman" w:hAnsi="Times New Roman" w:cs="Times New Roman"/>
          <w:sz w:val="24"/>
          <w:szCs w:val="24"/>
        </w:rPr>
        <w:t xml:space="preserve">. </w:t>
      </w:r>
    </w:p>
    <w:p w:rsidR="00221643" w:rsidRPr="00276D98" w:rsidRDefault="007D4B4D" w:rsidP="007121DC">
      <w:pPr>
        <w:pStyle w:val="Akapitzlist"/>
        <w:numPr>
          <w:ilvl w:val="0"/>
          <w:numId w:val="17"/>
        </w:numPr>
        <w:jc w:val="both"/>
        <w:rPr>
          <w:rFonts w:ascii="Times New Roman" w:hAnsi="Times New Roman" w:cs="Times New Roman"/>
          <w:sz w:val="24"/>
          <w:szCs w:val="24"/>
        </w:rPr>
      </w:pPr>
      <w:r>
        <w:rPr>
          <w:rFonts w:ascii="Times New Roman" w:hAnsi="Times New Roman" w:cs="Times New Roman"/>
          <w:sz w:val="24"/>
          <w:szCs w:val="24"/>
        </w:rPr>
        <w:t>Synchronizowanie</w:t>
      </w:r>
      <w:r w:rsidR="00221643" w:rsidRPr="00276D98">
        <w:rPr>
          <w:rFonts w:ascii="Times New Roman" w:hAnsi="Times New Roman" w:cs="Times New Roman"/>
          <w:sz w:val="24"/>
          <w:szCs w:val="24"/>
        </w:rPr>
        <w:t xml:space="preserve"> treści </w:t>
      </w:r>
      <w:r>
        <w:rPr>
          <w:rFonts w:ascii="Times New Roman" w:hAnsi="Times New Roman" w:cs="Times New Roman"/>
          <w:sz w:val="24"/>
          <w:szCs w:val="24"/>
        </w:rPr>
        <w:t xml:space="preserve">programów </w:t>
      </w:r>
      <w:r w:rsidR="00221643" w:rsidRPr="00276D98">
        <w:rPr>
          <w:rFonts w:ascii="Times New Roman" w:hAnsi="Times New Roman" w:cs="Times New Roman"/>
          <w:sz w:val="24"/>
          <w:szCs w:val="24"/>
        </w:rPr>
        <w:t xml:space="preserve">nauczania </w:t>
      </w:r>
      <w:r>
        <w:rPr>
          <w:rFonts w:ascii="Times New Roman" w:hAnsi="Times New Roman" w:cs="Times New Roman"/>
          <w:sz w:val="24"/>
          <w:szCs w:val="24"/>
        </w:rPr>
        <w:t>w ramach</w:t>
      </w:r>
      <w:r w:rsidR="00221643" w:rsidRPr="00276D98">
        <w:rPr>
          <w:rFonts w:ascii="Times New Roman" w:hAnsi="Times New Roman" w:cs="Times New Roman"/>
          <w:sz w:val="24"/>
          <w:szCs w:val="24"/>
        </w:rPr>
        <w:t xml:space="preserve"> różnych przedmiotów </w:t>
      </w:r>
      <w:r w:rsidR="00E21656">
        <w:rPr>
          <w:rFonts w:ascii="Times New Roman" w:hAnsi="Times New Roman" w:cs="Times New Roman"/>
          <w:sz w:val="24"/>
          <w:szCs w:val="24"/>
        </w:rPr>
        <w:br/>
      </w:r>
      <w:r w:rsidR="00221643" w:rsidRPr="00276D98">
        <w:rPr>
          <w:rFonts w:ascii="Times New Roman" w:hAnsi="Times New Roman" w:cs="Times New Roman"/>
          <w:sz w:val="24"/>
          <w:szCs w:val="24"/>
        </w:rPr>
        <w:t xml:space="preserve">i bloków przedmiotowych.  </w:t>
      </w:r>
    </w:p>
    <w:p w:rsidR="00AA15CD" w:rsidRPr="002D7F1F" w:rsidRDefault="00221643" w:rsidP="00DF64EC">
      <w:pPr>
        <w:ind w:left="3261" w:hanging="3261"/>
        <w:jc w:val="both"/>
        <w:rPr>
          <w:rFonts w:ascii="Times New Roman" w:hAnsi="Times New Roman" w:cs="Times New Roman"/>
          <w:sz w:val="24"/>
          <w:szCs w:val="24"/>
        </w:rPr>
      </w:pPr>
      <w:r w:rsidRPr="002D7F1F">
        <w:rPr>
          <w:rFonts w:ascii="Times New Roman" w:hAnsi="Times New Roman" w:cs="Times New Roman"/>
          <w:sz w:val="24"/>
          <w:szCs w:val="24"/>
          <w:u w:val="single"/>
        </w:rPr>
        <w:t>Szkoły ponadgimnazjalne</w:t>
      </w:r>
      <w:r w:rsidRPr="002D7F1F">
        <w:rPr>
          <w:rFonts w:ascii="Times New Roman" w:hAnsi="Times New Roman" w:cs="Times New Roman"/>
          <w:sz w:val="24"/>
          <w:szCs w:val="24"/>
        </w:rPr>
        <w:t xml:space="preserve"> </w:t>
      </w:r>
      <w:r w:rsidR="00DF64EC">
        <w:rPr>
          <w:rFonts w:ascii="Times New Roman" w:hAnsi="Times New Roman" w:cs="Times New Roman"/>
          <w:sz w:val="24"/>
          <w:szCs w:val="24"/>
        </w:rPr>
        <w:t xml:space="preserve">– z uwagi na brak placówek edukacyjnych szczebla ponadgimnazjalnego na terenie gminy, zadania realizowane </w:t>
      </w:r>
      <w:proofErr w:type="spellStart"/>
      <w:r w:rsidR="00DF64EC">
        <w:rPr>
          <w:rFonts w:ascii="Times New Roman" w:hAnsi="Times New Roman" w:cs="Times New Roman"/>
          <w:sz w:val="24"/>
          <w:szCs w:val="24"/>
        </w:rPr>
        <w:t>sa</w:t>
      </w:r>
      <w:proofErr w:type="spellEnd"/>
      <w:r w:rsidR="00DF64EC">
        <w:rPr>
          <w:rFonts w:ascii="Times New Roman" w:hAnsi="Times New Roman" w:cs="Times New Roman"/>
          <w:sz w:val="24"/>
          <w:szCs w:val="24"/>
        </w:rPr>
        <w:t xml:space="preserve"> przez szkoły położone na terenach innych gmin.</w:t>
      </w:r>
    </w:p>
    <w:p w:rsidR="00221643" w:rsidRPr="002D7F1F" w:rsidRDefault="00221643" w:rsidP="007D4B4D">
      <w:pPr>
        <w:ind w:left="1276" w:hanging="1276"/>
        <w:jc w:val="both"/>
        <w:rPr>
          <w:rFonts w:ascii="Times New Roman" w:hAnsi="Times New Roman" w:cs="Times New Roman"/>
          <w:sz w:val="24"/>
          <w:szCs w:val="24"/>
        </w:rPr>
      </w:pPr>
      <w:r w:rsidRPr="002D7F1F">
        <w:rPr>
          <w:rFonts w:ascii="Times New Roman" w:hAnsi="Times New Roman" w:cs="Times New Roman"/>
          <w:i/>
          <w:sz w:val="24"/>
          <w:szCs w:val="24"/>
        </w:rPr>
        <w:t>Geografia</w:t>
      </w:r>
      <w:r w:rsidRPr="002D7F1F">
        <w:rPr>
          <w:rFonts w:ascii="Times New Roman" w:hAnsi="Times New Roman" w:cs="Times New Roman"/>
          <w:sz w:val="24"/>
          <w:szCs w:val="24"/>
        </w:rPr>
        <w:t xml:space="preserve"> – </w:t>
      </w:r>
      <w:r w:rsidR="007D4B4D">
        <w:rPr>
          <w:rFonts w:ascii="Times New Roman" w:hAnsi="Times New Roman" w:cs="Times New Roman"/>
          <w:sz w:val="24"/>
          <w:szCs w:val="24"/>
        </w:rPr>
        <w:t>w zakresie przedmiotowym</w:t>
      </w:r>
      <w:r w:rsidRPr="002D7F1F">
        <w:rPr>
          <w:rFonts w:ascii="Times New Roman" w:hAnsi="Times New Roman" w:cs="Times New Roman"/>
          <w:sz w:val="24"/>
          <w:szCs w:val="24"/>
        </w:rPr>
        <w:t xml:space="preserve"> nauczania geografii w szkole średniej </w:t>
      </w:r>
      <w:r w:rsidR="007D4B4D">
        <w:rPr>
          <w:rFonts w:ascii="Times New Roman" w:hAnsi="Times New Roman" w:cs="Times New Roman"/>
          <w:sz w:val="24"/>
          <w:szCs w:val="24"/>
        </w:rPr>
        <w:t>znajdziemy</w:t>
      </w:r>
      <w:r w:rsidRPr="002D7F1F">
        <w:rPr>
          <w:rFonts w:ascii="Times New Roman" w:hAnsi="Times New Roman" w:cs="Times New Roman"/>
          <w:sz w:val="24"/>
          <w:szCs w:val="24"/>
        </w:rPr>
        <w:t xml:space="preserve">: </w:t>
      </w:r>
      <w:r w:rsidR="007D4B4D">
        <w:rPr>
          <w:rFonts w:ascii="Times New Roman" w:hAnsi="Times New Roman" w:cs="Times New Roman"/>
          <w:sz w:val="24"/>
          <w:szCs w:val="24"/>
        </w:rPr>
        <w:t>nabycie</w:t>
      </w:r>
      <w:r w:rsidRPr="002D7F1F">
        <w:rPr>
          <w:rFonts w:ascii="Times New Roman" w:hAnsi="Times New Roman" w:cs="Times New Roman"/>
          <w:sz w:val="24"/>
          <w:szCs w:val="24"/>
        </w:rPr>
        <w:t xml:space="preserve"> wiedzy o środowisku i relacjach w nim zachodzących; </w:t>
      </w:r>
      <w:r w:rsidR="007D4B4D">
        <w:rPr>
          <w:rFonts w:ascii="Times New Roman" w:hAnsi="Times New Roman" w:cs="Times New Roman"/>
          <w:sz w:val="24"/>
          <w:szCs w:val="24"/>
        </w:rPr>
        <w:t xml:space="preserve">przyswojenie olbrzymiej </w:t>
      </w:r>
      <w:r w:rsidRPr="002D7F1F">
        <w:rPr>
          <w:rFonts w:ascii="Times New Roman" w:hAnsi="Times New Roman" w:cs="Times New Roman"/>
          <w:sz w:val="24"/>
          <w:szCs w:val="24"/>
        </w:rPr>
        <w:t>złożoności procesów</w:t>
      </w:r>
      <w:r w:rsidR="007D4B4D">
        <w:rPr>
          <w:rFonts w:ascii="Times New Roman" w:hAnsi="Times New Roman" w:cs="Times New Roman"/>
          <w:sz w:val="24"/>
          <w:szCs w:val="24"/>
        </w:rPr>
        <w:t xml:space="preserve"> zachodzących w </w:t>
      </w:r>
      <w:r w:rsidRPr="002D7F1F">
        <w:rPr>
          <w:rFonts w:ascii="Times New Roman" w:hAnsi="Times New Roman" w:cs="Times New Roman"/>
          <w:sz w:val="24"/>
          <w:szCs w:val="24"/>
        </w:rPr>
        <w:t>środowisk</w:t>
      </w:r>
      <w:r w:rsidR="007D4B4D">
        <w:rPr>
          <w:rFonts w:ascii="Times New Roman" w:hAnsi="Times New Roman" w:cs="Times New Roman"/>
          <w:sz w:val="24"/>
          <w:szCs w:val="24"/>
        </w:rPr>
        <w:t>u oraz</w:t>
      </w:r>
      <w:r w:rsidRPr="002D7F1F">
        <w:rPr>
          <w:rFonts w:ascii="Times New Roman" w:hAnsi="Times New Roman" w:cs="Times New Roman"/>
          <w:sz w:val="24"/>
          <w:szCs w:val="24"/>
        </w:rPr>
        <w:t xml:space="preserve"> konieczności zachowania równowagi w środowisku.   </w:t>
      </w:r>
    </w:p>
    <w:p w:rsidR="00AA15CD" w:rsidRPr="002D7F1F" w:rsidRDefault="002449EA" w:rsidP="00221643">
      <w:pPr>
        <w:rPr>
          <w:rFonts w:ascii="Times New Roman" w:hAnsi="Times New Roman" w:cs="Times New Roman"/>
          <w:sz w:val="24"/>
          <w:szCs w:val="24"/>
        </w:rPr>
      </w:pPr>
      <w:r>
        <w:rPr>
          <w:rFonts w:ascii="Times New Roman" w:hAnsi="Times New Roman" w:cs="Times New Roman"/>
          <w:sz w:val="24"/>
          <w:szCs w:val="24"/>
        </w:rPr>
        <w:t xml:space="preserve">Najważniejsze </w:t>
      </w:r>
      <w:r w:rsidRPr="002D7F1F">
        <w:rPr>
          <w:rFonts w:ascii="Times New Roman" w:hAnsi="Times New Roman" w:cs="Times New Roman"/>
          <w:sz w:val="24"/>
          <w:szCs w:val="24"/>
        </w:rPr>
        <w:t>problemy ekologiczne przewijają</w:t>
      </w:r>
      <w:r>
        <w:rPr>
          <w:rFonts w:ascii="Times New Roman" w:hAnsi="Times New Roman" w:cs="Times New Roman"/>
          <w:sz w:val="24"/>
          <w:szCs w:val="24"/>
        </w:rPr>
        <w:t>ce</w:t>
      </w:r>
      <w:r w:rsidRPr="002D7F1F">
        <w:rPr>
          <w:rFonts w:ascii="Times New Roman" w:hAnsi="Times New Roman" w:cs="Times New Roman"/>
          <w:sz w:val="24"/>
          <w:szCs w:val="24"/>
        </w:rPr>
        <w:t xml:space="preserve"> się </w:t>
      </w:r>
      <w:r>
        <w:rPr>
          <w:rFonts w:ascii="Times New Roman" w:hAnsi="Times New Roman" w:cs="Times New Roman"/>
          <w:sz w:val="24"/>
          <w:szCs w:val="24"/>
        </w:rPr>
        <w:t>w</w:t>
      </w:r>
      <w:r w:rsidR="00221643" w:rsidRPr="002D7F1F">
        <w:rPr>
          <w:rFonts w:ascii="Times New Roman" w:hAnsi="Times New Roman" w:cs="Times New Roman"/>
          <w:sz w:val="24"/>
          <w:szCs w:val="24"/>
        </w:rPr>
        <w:t xml:space="preserve"> treściach kształcenia:  </w:t>
      </w:r>
    </w:p>
    <w:p w:rsidR="00AA15CD" w:rsidRPr="002449EA" w:rsidRDefault="00716D90" w:rsidP="007121DC">
      <w:pPr>
        <w:pStyle w:val="Akapitzlist"/>
        <w:numPr>
          <w:ilvl w:val="0"/>
          <w:numId w:val="18"/>
        </w:numPr>
        <w:jc w:val="both"/>
        <w:rPr>
          <w:rFonts w:ascii="Times New Roman" w:hAnsi="Times New Roman" w:cs="Times New Roman"/>
          <w:sz w:val="24"/>
          <w:szCs w:val="24"/>
        </w:rPr>
      </w:pPr>
      <w:r w:rsidRPr="002449EA">
        <w:rPr>
          <w:rFonts w:ascii="Times New Roman" w:hAnsi="Times New Roman" w:cs="Times New Roman"/>
          <w:sz w:val="24"/>
          <w:szCs w:val="24"/>
        </w:rPr>
        <w:t xml:space="preserve">ochrona wód </w:t>
      </w:r>
      <w:r>
        <w:rPr>
          <w:rFonts w:ascii="Times New Roman" w:hAnsi="Times New Roman" w:cs="Times New Roman"/>
          <w:sz w:val="24"/>
          <w:szCs w:val="24"/>
        </w:rPr>
        <w:t xml:space="preserve">przed </w:t>
      </w:r>
      <w:r w:rsidR="00221643" w:rsidRPr="002449EA">
        <w:rPr>
          <w:rFonts w:ascii="Times New Roman" w:hAnsi="Times New Roman" w:cs="Times New Roman"/>
          <w:sz w:val="24"/>
          <w:szCs w:val="24"/>
        </w:rPr>
        <w:t>zanieczyszczeni</w:t>
      </w:r>
      <w:r>
        <w:rPr>
          <w:rFonts w:ascii="Times New Roman" w:hAnsi="Times New Roman" w:cs="Times New Roman"/>
          <w:sz w:val="24"/>
          <w:szCs w:val="24"/>
        </w:rPr>
        <w:t>am</w:t>
      </w:r>
      <w:r w:rsidR="00221643" w:rsidRPr="002449EA">
        <w:rPr>
          <w:rFonts w:ascii="Times New Roman" w:hAnsi="Times New Roman" w:cs="Times New Roman"/>
          <w:sz w:val="24"/>
          <w:szCs w:val="24"/>
        </w:rPr>
        <w:t>i, zanieczyszczenie i ochrona powietrza, zagrożeni</w:t>
      </w:r>
      <w:r>
        <w:rPr>
          <w:rFonts w:ascii="Times New Roman" w:hAnsi="Times New Roman" w:cs="Times New Roman"/>
          <w:sz w:val="24"/>
          <w:szCs w:val="24"/>
        </w:rPr>
        <w:t>a</w:t>
      </w:r>
      <w:r w:rsidR="00221643" w:rsidRPr="002449EA">
        <w:rPr>
          <w:rFonts w:ascii="Times New Roman" w:hAnsi="Times New Roman" w:cs="Times New Roman"/>
          <w:sz w:val="24"/>
          <w:szCs w:val="24"/>
        </w:rPr>
        <w:t xml:space="preserve">  i ochrona lasów, </w:t>
      </w:r>
      <w:r>
        <w:rPr>
          <w:rFonts w:ascii="Times New Roman" w:hAnsi="Times New Roman" w:cs="Times New Roman"/>
          <w:sz w:val="24"/>
          <w:szCs w:val="24"/>
        </w:rPr>
        <w:t xml:space="preserve">zasady racjonalnej gospodarki  zasobami naturalnymi, oddziaływanie przemysłu na </w:t>
      </w:r>
      <w:r w:rsidR="00221643" w:rsidRPr="002449EA">
        <w:rPr>
          <w:rFonts w:ascii="Times New Roman" w:hAnsi="Times New Roman" w:cs="Times New Roman"/>
          <w:sz w:val="24"/>
          <w:szCs w:val="24"/>
        </w:rPr>
        <w:t>środowisk</w:t>
      </w:r>
      <w:r>
        <w:rPr>
          <w:rFonts w:ascii="Times New Roman" w:hAnsi="Times New Roman" w:cs="Times New Roman"/>
          <w:sz w:val="24"/>
          <w:szCs w:val="24"/>
        </w:rPr>
        <w:t>o</w:t>
      </w:r>
      <w:r w:rsidR="00221643" w:rsidRPr="002449EA">
        <w:rPr>
          <w:rFonts w:ascii="Times New Roman" w:hAnsi="Times New Roman" w:cs="Times New Roman"/>
          <w:sz w:val="24"/>
          <w:szCs w:val="24"/>
        </w:rPr>
        <w:t xml:space="preserve"> i zdrow</w:t>
      </w:r>
      <w:r>
        <w:rPr>
          <w:rFonts w:ascii="Times New Roman" w:hAnsi="Times New Roman" w:cs="Times New Roman"/>
          <w:sz w:val="24"/>
          <w:szCs w:val="24"/>
        </w:rPr>
        <w:t>ie</w:t>
      </w:r>
      <w:r w:rsidR="00221643" w:rsidRPr="002449EA">
        <w:rPr>
          <w:rFonts w:ascii="Times New Roman" w:hAnsi="Times New Roman" w:cs="Times New Roman"/>
          <w:sz w:val="24"/>
          <w:szCs w:val="24"/>
        </w:rPr>
        <w:t xml:space="preserve"> ludzi, </w:t>
      </w:r>
      <w:r>
        <w:rPr>
          <w:rFonts w:ascii="Times New Roman" w:hAnsi="Times New Roman" w:cs="Times New Roman"/>
          <w:sz w:val="24"/>
          <w:szCs w:val="24"/>
        </w:rPr>
        <w:t>oddziaływanie</w:t>
      </w:r>
      <w:r w:rsidR="00221643" w:rsidRPr="002449EA">
        <w:rPr>
          <w:rFonts w:ascii="Times New Roman" w:hAnsi="Times New Roman" w:cs="Times New Roman"/>
          <w:sz w:val="24"/>
          <w:szCs w:val="24"/>
        </w:rPr>
        <w:t xml:space="preserve"> </w:t>
      </w:r>
      <w:r w:rsidRPr="002449EA">
        <w:rPr>
          <w:rFonts w:ascii="Times New Roman" w:hAnsi="Times New Roman" w:cs="Times New Roman"/>
          <w:sz w:val="24"/>
          <w:szCs w:val="24"/>
        </w:rPr>
        <w:t xml:space="preserve">gospodarki rolnej </w:t>
      </w:r>
      <w:r>
        <w:rPr>
          <w:rFonts w:ascii="Times New Roman" w:hAnsi="Times New Roman" w:cs="Times New Roman"/>
          <w:sz w:val="24"/>
          <w:szCs w:val="24"/>
        </w:rPr>
        <w:t xml:space="preserve">na </w:t>
      </w:r>
      <w:r w:rsidR="00221643" w:rsidRPr="002449EA">
        <w:rPr>
          <w:rFonts w:ascii="Times New Roman" w:hAnsi="Times New Roman" w:cs="Times New Roman"/>
          <w:sz w:val="24"/>
          <w:szCs w:val="24"/>
        </w:rPr>
        <w:t>środowisk</w:t>
      </w:r>
      <w:r>
        <w:rPr>
          <w:rFonts w:ascii="Times New Roman" w:hAnsi="Times New Roman" w:cs="Times New Roman"/>
          <w:sz w:val="24"/>
          <w:szCs w:val="24"/>
        </w:rPr>
        <w:t>o</w:t>
      </w:r>
      <w:r w:rsidR="00221643" w:rsidRPr="002449EA">
        <w:rPr>
          <w:rFonts w:ascii="Times New Roman" w:hAnsi="Times New Roman" w:cs="Times New Roman"/>
          <w:sz w:val="24"/>
          <w:szCs w:val="24"/>
        </w:rPr>
        <w:t xml:space="preserve">;  </w:t>
      </w:r>
    </w:p>
    <w:p w:rsidR="00221643" w:rsidRPr="002449EA" w:rsidRDefault="00716D90" w:rsidP="007121DC">
      <w:pPr>
        <w:pStyle w:val="Akapitzlist"/>
        <w:numPr>
          <w:ilvl w:val="0"/>
          <w:numId w:val="18"/>
        </w:numPr>
        <w:jc w:val="both"/>
        <w:rPr>
          <w:rFonts w:ascii="Times New Roman" w:hAnsi="Times New Roman" w:cs="Times New Roman"/>
          <w:sz w:val="24"/>
          <w:szCs w:val="24"/>
        </w:rPr>
      </w:pPr>
      <w:r>
        <w:rPr>
          <w:rFonts w:ascii="Times New Roman" w:hAnsi="Times New Roman" w:cs="Times New Roman"/>
          <w:sz w:val="24"/>
          <w:szCs w:val="24"/>
        </w:rPr>
        <w:t>optymaln</w:t>
      </w:r>
      <w:r w:rsidR="00221643" w:rsidRPr="002449EA">
        <w:rPr>
          <w:rFonts w:ascii="Times New Roman" w:hAnsi="Times New Roman" w:cs="Times New Roman"/>
          <w:sz w:val="24"/>
          <w:szCs w:val="24"/>
        </w:rPr>
        <w:t xml:space="preserve">e gospodarowanie środowiskiem, </w:t>
      </w:r>
      <w:r>
        <w:rPr>
          <w:rFonts w:ascii="Times New Roman" w:hAnsi="Times New Roman" w:cs="Times New Roman"/>
          <w:sz w:val="24"/>
          <w:szCs w:val="24"/>
        </w:rPr>
        <w:t>kres</w:t>
      </w:r>
      <w:r w:rsidR="00221643" w:rsidRPr="002449EA">
        <w:rPr>
          <w:rFonts w:ascii="Times New Roman" w:hAnsi="Times New Roman" w:cs="Times New Roman"/>
          <w:sz w:val="24"/>
          <w:szCs w:val="24"/>
        </w:rPr>
        <w:t xml:space="preserve"> możliwości produkcyjnych biosfery, </w:t>
      </w:r>
      <w:r>
        <w:rPr>
          <w:rFonts w:ascii="Times New Roman" w:hAnsi="Times New Roman" w:cs="Times New Roman"/>
          <w:sz w:val="24"/>
          <w:szCs w:val="24"/>
        </w:rPr>
        <w:t xml:space="preserve">postęp </w:t>
      </w:r>
      <w:r w:rsidR="00221643" w:rsidRPr="002449EA">
        <w:rPr>
          <w:rFonts w:ascii="Times New Roman" w:hAnsi="Times New Roman" w:cs="Times New Roman"/>
          <w:sz w:val="24"/>
          <w:szCs w:val="24"/>
        </w:rPr>
        <w:t>urbanizacj</w:t>
      </w:r>
      <w:r>
        <w:rPr>
          <w:rFonts w:ascii="Times New Roman" w:hAnsi="Times New Roman" w:cs="Times New Roman"/>
          <w:sz w:val="24"/>
          <w:szCs w:val="24"/>
        </w:rPr>
        <w:t>i</w:t>
      </w:r>
      <w:r w:rsidR="00221643" w:rsidRPr="002449EA">
        <w:rPr>
          <w:rFonts w:ascii="Times New Roman" w:hAnsi="Times New Roman" w:cs="Times New Roman"/>
          <w:sz w:val="24"/>
          <w:szCs w:val="24"/>
        </w:rPr>
        <w:t xml:space="preserve">, gospodarowanie energią, </w:t>
      </w:r>
      <w:r>
        <w:rPr>
          <w:rFonts w:ascii="Times New Roman" w:hAnsi="Times New Roman" w:cs="Times New Roman"/>
          <w:sz w:val="24"/>
          <w:szCs w:val="24"/>
        </w:rPr>
        <w:t>degradacja</w:t>
      </w:r>
      <w:r w:rsidR="00221643" w:rsidRPr="002449EA">
        <w:rPr>
          <w:rFonts w:ascii="Times New Roman" w:hAnsi="Times New Roman" w:cs="Times New Roman"/>
          <w:sz w:val="24"/>
          <w:szCs w:val="24"/>
        </w:rPr>
        <w:t xml:space="preserve"> </w:t>
      </w:r>
      <w:r>
        <w:rPr>
          <w:rFonts w:ascii="Times New Roman" w:hAnsi="Times New Roman" w:cs="Times New Roman"/>
          <w:sz w:val="24"/>
          <w:szCs w:val="24"/>
        </w:rPr>
        <w:t xml:space="preserve">środowiska wynikająca </w:t>
      </w:r>
      <w:r w:rsidR="00E21656">
        <w:rPr>
          <w:rFonts w:ascii="Times New Roman" w:hAnsi="Times New Roman" w:cs="Times New Roman"/>
          <w:sz w:val="24"/>
          <w:szCs w:val="24"/>
        </w:rPr>
        <w:br/>
      </w:r>
      <w:r w:rsidR="00221643" w:rsidRPr="002449EA">
        <w:rPr>
          <w:rFonts w:ascii="Times New Roman" w:hAnsi="Times New Roman" w:cs="Times New Roman"/>
          <w:sz w:val="24"/>
          <w:szCs w:val="24"/>
        </w:rPr>
        <w:t>z transportem</w:t>
      </w:r>
      <w:r>
        <w:rPr>
          <w:rFonts w:ascii="Times New Roman" w:hAnsi="Times New Roman" w:cs="Times New Roman"/>
          <w:sz w:val="24"/>
          <w:szCs w:val="24"/>
        </w:rPr>
        <w:t>,</w:t>
      </w:r>
      <w:r w:rsidR="00221643" w:rsidRPr="002449EA">
        <w:rPr>
          <w:rFonts w:ascii="Times New Roman" w:hAnsi="Times New Roman" w:cs="Times New Roman"/>
          <w:sz w:val="24"/>
          <w:szCs w:val="24"/>
        </w:rPr>
        <w:t xml:space="preserve"> odpowiedzialność jednostek i spo</w:t>
      </w:r>
      <w:r>
        <w:rPr>
          <w:rFonts w:ascii="Times New Roman" w:hAnsi="Times New Roman" w:cs="Times New Roman"/>
          <w:sz w:val="24"/>
          <w:szCs w:val="24"/>
        </w:rPr>
        <w:t>łeczeństw za lokalne środowisko</w:t>
      </w:r>
      <w:r w:rsidR="00221643" w:rsidRPr="002449EA">
        <w:rPr>
          <w:rFonts w:ascii="Times New Roman" w:hAnsi="Times New Roman" w:cs="Times New Roman"/>
          <w:sz w:val="24"/>
          <w:szCs w:val="24"/>
        </w:rPr>
        <w:t>.</w:t>
      </w:r>
    </w:p>
    <w:p w:rsidR="002B2A41" w:rsidRDefault="002B2A41" w:rsidP="00E21656">
      <w:pPr>
        <w:ind w:left="3119" w:hanging="3119"/>
        <w:jc w:val="both"/>
        <w:rPr>
          <w:rFonts w:ascii="Times New Roman" w:hAnsi="Times New Roman" w:cs="Times New Roman"/>
          <w:i/>
          <w:sz w:val="24"/>
          <w:szCs w:val="24"/>
        </w:rPr>
      </w:pPr>
    </w:p>
    <w:p w:rsidR="00AA15CD" w:rsidRPr="002D7F1F" w:rsidRDefault="00221643" w:rsidP="00E21656">
      <w:pPr>
        <w:ind w:left="3119" w:hanging="3119"/>
        <w:jc w:val="both"/>
        <w:rPr>
          <w:rFonts w:ascii="Times New Roman" w:hAnsi="Times New Roman" w:cs="Times New Roman"/>
          <w:sz w:val="24"/>
          <w:szCs w:val="24"/>
        </w:rPr>
      </w:pPr>
      <w:r w:rsidRPr="002D7F1F">
        <w:rPr>
          <w:rFonts w:ascii="Times New Roman" w:hAnsi="Times New Roman" w:cs="Times New Roman"/>
          <w:i/>
          <w:sz w:val="24"/>
          <w:szCs w:val="24"/>
        </w:rPr>
        <w:t>Biologia i ochrona środowiska</w:t>
      </w:r>
      <w:r w:rsidRPr="002D7F1F">
        <w:rPr>
          <w:rFonts w:ascii="Times New Roman" w:hAnsi="Times New Roman" w:cs="Times New Roman"/>
          <w:sz w:val="24"/>
          <w:szCs w:val="24"/>
        </w:rPr>
        <w:t xml:space="preserve"> – </w:t>
      </w:r>
      <w:r w:rsidR="00716D90">
        <w:rPr>
          <w:rFonts w:ascii="Times New Roman" w:hAnsi="Times New Roman" w:cs="Times New Roman"/>
          <w:sz w:val="24"/>
          <w:szCs w:val="24"/>
        </w:rPr>
        <w:t xml:space="preserve">podstawowy zakres </w:t>
      </w:r>
      <w:r w:rsidRPr="002D7F1F">
        <w:rPr>
          <w:rFonts w:ascii="Times New Roman" w:hAnsi="Times New Roman" w:cs="Times New Roman"/>
          <w:sz w:val="24"/>
          <w:szCs w:val="24"/>
        </w:rPr>
        <w:t xml:space="preserve">materiału z ekologii  i ochrony środowiska to m.in.: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przyrodnicze podstawy kształtowania środowiska;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populacja – struktura,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dynamika; biocenoza – podstawowe poziomy troficzne;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lastRenderedPageBreak/>
        <w:t xml:space="preserve">ekosystem – struktura krążenia materii i przepływ energii, produktywność ekosystemów; homeostaza;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sukcesja;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stan zasobów w Polsce i na świecie;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zasoby odnawialne i nieodnawialne;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racjonalna gospodarka zasobami;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planowanie przestrzenne;  </w:t>
      </w:r>
    </w:p>
    <w:p w:rsidR="00AA15CD" w:rsidRPr="00716D90" w:rsidRDefault="00221643" w:rsidP="007121DC">
      <w:pPr>
        <w:pStyle w:val="Akapitzlist"/>
        <w:numPr>
          <w:ilvl w:val="0"/>
          <w:numId w:val="20"/>
        </w:numPr>
        <w:rPr>
          <w:rFonts w:ascii="Times New Roman" w:hAnsi="Times New Roman" w:cs="Times New Roman"/>
          <w:sz w:val="24"/>
          <w:szCs w:val="24"/>
        </w:rPr>
      </w:pPr>
      <w:r w:rsidRPr="00716D90">
        <w:rPr>
          <w:rFonts w:ascii="Times New Roman" w:hAnsi="Times New Roman" w:cs="Times New Roman"/>
          <w:sz w:val="24"/>
          <w:szCs w:val="24"/>
        </w:rPr>
        <w:t xml:space="preserve">kształtowanie krajobrazu;  </w:t>
      </w:r>
    </w:p>
    <w:p w:rsidR="00AA15CD" w:rsidRPr="00716D90" w:rsidRDefault="00221643" w:rsidP="007121DC">
      <w:pPr>
        <w:pStyle w:val="Akapitzlist"/>
        <w:numPr>
          <w:ilvl w:val="0"/>
          <w:numId w:val="20"/>
        </w:numPr>
        <w:rPr>
          <w:rFonts w:ascii="Times New Roman" w:hAnsi="Times New Roman" w:cs="Times New Roman"/>
          <w:sz w:val="24"/>
          <w:szCs w:val="24"/>
        </w:rPr>
      </w:pPr>
      <w:r w:rsidRPr="00716D90">
        <w:rPr>
          <w:rFonts w:ascii="Times New Roman" w:hAnsi="Times New Roman" w:cs="Times New Roman"/>
          <w:sz w:val="24"/>
          <w:szCs w:val="24"/>
        </w:rPr>
        <w:t xml:space="preserve">degradacja środowiska i sposoby jej przeciwdziałania;  </w:t>
      </w:r>
    </w:p>
    <w:p w:rsidR="00AA15CD" w:rsidRPr="00716D90" w:rsidRDefault="00221643" w:rsidP="007121DC">
      <w:pPr>
        <w:pStyle w:val="Akapitzlist"/>
        <w:numPr>
          <w:ilvl w:val="0"/>
          <w:numId w:val="20"/>
        </w:numPr>
        <w:rPr>
          <w:rFonts w:ascii="Times New Roman" w:hAnsi="Times New Roman" w:cs="Times New Roman"/>
          <w:sz w:val="24"/>
          <w:szCs w:val="24"/>
        </w:rPr>
      </w:pPr>
      <w:r w:rsidRPr="00716D90">
        <w:rPr>
          <w:rFonts w:ascii="Times New Roman" w:hAnsi="Times New Roman" w:cs="Times New Roman"/>
          <w:sz w:val="24"/>
          <w:szCs w:val="24"/>
        </w:rPr>
        <w:t xml:space="preserve">ekologiczne podstawy rekultywacji środowisk zniszczonych;  </w:t>
      </w:r>
    </w:p>
    <w:p w:rsidR="00AA15CD" w:rsidRPr="00716D90" w:rsidRDefault="00221643" w:rsidP="007121DC">
      <w:pPr>
        <w:pStyle w:val="Akapitzlist"/>
        <w:numPr>
          <w:ilvl w:val="0"/>
          <w:numId w:val="21"/>
        </w:numPr>
        <w:rPr>
          <w:rFonts w:ascii="Times New Roman" w:hAnsi="Times New Roman" w:cs="Times New Roman"/>
          <w:sz w:val="24"/>
          <w:szCs w:val="24"/>
        </w:rPr>
      </w:pPr>
      <w:r w:rsidRPr="00716D90">
        <w:rPr>
          <w:rFonts w:ascii="Times New Roman" w:hAnsi="Times New Roman" w:cs="Times New Roman"/>
          <w:sz w:val="24"/>
          <w:szCs w:val="24"/>
        </w:rPr>
        <w:t xml:space="preserve">organizacja ochrony środowiska w Polsce.  </w:t>
      </w:r>
    </w:p>
    <w:p w:rsidR="00221643" w:rsidRPr="002D7F1F" w:rsidRDefault="009562F7" w:rsidP="00AA15CD">
      <w:pPr>
        <w:jc w:val="both"/>
        <w:rPr>
          <w:rFonts w:ascii="Times New Roman" w:hAnsi="Times New Roman" w:cs="Times New Roman"/>
          <w:sz w:val="24"/>
          <w:szCs w:val="24"/>
        </w:rPr>
      </w:pPr>
      <w:r>
        <w:rPr>
          <w:rFonts w:ascii="Times New Roman" w:hAnsi="Times New Roman" w:cs="Times New Roman"/>
          <w:sz w:val="24"/>
          <w:szCs w:val="24"/>
        </w:rPr>
        <w:t>Zagadnieni</w:t>
      </w:r>
      <w:r w:rsidR="00221643" w:rsidRPr="002D7F1F">
        <w:rPr>
          <w:rFonts w:ascii="Times New Roman" w:hAnsi="Times New Roman" w:cs="Times New Roman"/>
          <w:sz w:val="24"/>
          <w:szCs w:val="24"/>
        </w:rPr>
        <w:t xml:space="preserve">a te </w:t>
      </w:r>
      <w:r>
        <w:rPr>
          <w:rFonts w:ascii="Times New Roman" w:hAnsi="Times New Roman" w:cs="Times New Roman"/>
          <w:sz w:val="24"/>
          <w:szCs w:val="24"/>
        </w:rPr>
        <w:t>opierają się na</w:t>
      </w:r>
      <w:r w:rsidR="00221643" w:rsidRPr="002D7F1F">
        <w:rPr>
          <w:rFonts w:ascii="Times New Roman" w:hAnsi="Times New Roman" w:cs="Times New Roman"/>
          <w:sz w:val="24"/>
          <w:szCs w:val="24"/>
        </w:rPr>
        <w:t xml:space="preserve"> analiz</w:t>
      </w:r>
      <w:r>
        <w:rPr>
          <w:rFonts w:ascii="Times New Roman" w:hAnsi="Times New Roman" w:cs="Times New Roman"/>
          <w:sz w:val="24"/>
          <w:szCs w:val="24"/>
        </w:rPr>
        <w:t>ie</w:t>
      </w:r>
      <w:r w:rsidR="00221643" w:rsidRPr="002D7F1F">
        <w:rPr>
          <w:rFonts w:ascii="Times New Roman" w:hAnsi="Times New Roman" w:cs="Times New Roman"/>
          <w:sz w:val="24"/>
          <w:szCs w:val="24"/>
        </w:rPr>
        <w:t xml:space="preserve"> materiałów źródłowych </w:t>
      </w:r>
      <w:r>
        <w:rPr>
          <w:rFonts w:ascii="Times New Roman" w:hAnsi="Times New Roman" w:cs="Times New Roman"/>
          <w:sz w:val="24"/>
          <w:szCs w:val="24"/>
        </w:rPr>
        <w:t>opisujących</w:t>
      </w:r>
      <w:r w:rsidR="00221643" w:rsidRPr="002D7F1F">
        <w:rPr>
          <w:rFonts w:ascii="Times New Roman" w:hAnsi="Times New Roman" w:cs="Times New Roman"/>
          <w:sz w:val="24"/>
          <w:szCs w:val="24"/>
        </w:rPr>
        <w:t xml:space="preserve"> problem</w:t>
      </w:r>
      <w:r>
        <w:rPr>
          <w:rFonts w:ascii="Times New Roman" w:hAnsi="Times New Roman" w:cs="Times New Roman"/>
          <w:sz w:val="24"/>
          <w:szCs w:val="24"/>
        </w:rPr>
        <w:t xml:space="preserve">y ochrony środowiska, </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obszarowych i indywidualnych form ochrony przyrody</w:t>
      </w:r>
      <w:r w:rsidR="00221643" w:rsidRPr="002D7F1F">
        <w:rPr>
          <w:rFonts w:ascii="Times New Roman" w:hAnsi="Times New Roman" w:cs="Times New Roman"/>
          <w:sz w:val="24"/>
          <w:szCs w:val="24"/>
        </w:rPr>
        <w:t xml:space="preserve"> oraz wpływem zanieczyszczeń środowisk</w:t>
      </w:r>
      <w:r>
        <w:rPr>
          <w:rFonts w:ascii="Times New Roman" w:hAnsi="Times New Roman" w:cs="Times New Roman"/>
          <w:sz w:val="24"/>
          <w:szCs w:val="24"/>
        </w:rPr>
        <w:t xml:space="preserve">owych </w:t>
      </w:r>
      <w:r w:rsidR="00221643" w:rsidRPr="002D7F1F">
        <w:rPr>
          <w:rFonts w:ascii="Times New Roman" w:hAnsi="Times New Roman" w:cs="Times New Roman"/>
          <w:sz w:val="24"/>
          <w:szCs w:val="24"/>
        </w:rPr>
        <w:t xml:space="preserve">na zdrowie człowieka.  </w:t>
      </w:r>
    </w:p>
    <w:p w:rsidR="00221643" w:rsidRDefault="001172D9" w:rsidP="00AA15CD">
      <w:pPr>
        <w:jc w:val="both"/>
        <w:rPr>
          <w:rFonts w:ascii="Times New Roman" w:hAnsi="Times New Roman" w:cs="Times New Roman"/>
          <w:sz w:val="24"/>
          <w:szCs w:val="24"/>
        </w:rPr>
      </w:pPr>
      <w:r w:rsidRPr="001172D9">
        <w:rPr>
          <w:rFonts w:ascii="Times New Roman" w:hAnsi="Times New Roman" w:cs="Times New Roman"/>
          <w:sz w:val="24"/>
          <w:szCs w:val="24"/>
        </w:rPr>
        <w:t xml:space="preserve">Podnoszenie świadomości ekologicznej społeczeństwa odbywa się m.in. przy okazji akcji </w:t>
      </w:r>
      <w:r>
        <w:rPr>
          <w:rFonts w:ascii="Times New Roman" w:hAnsi="Times New Roman" w:cs="Times New Roman"/>
          <w:sz w:val="24"/>
          <w:szCs w:val="24"/>
        </w:rPr>
        <w:t>ogólno</w:t>
      </w:r>
      <w:r w:rsidRPr="001172D9">
        <w:rPr>
          <w:rFonts w:ascii="Times New Roman" w:hAnsi="Times New Roman" w:cs="Times New Roman"/>
          <w:sz w:val="24"/>
          <w:szCs w:val="24"/>
        </w:rPr>
        <w:t xml:space="preserve">krajowych  </w:t>
      </w:r>
      <w:r>
        <w:rPr>
          <w:rFonts w:ascii="Times New Roman" w:hAnsi="Times New Roman" w:cs="Times New Roman"/>
          <w:sz w:val="24"/>
          <w:szCs w:val="24"/>
        </w:rPr>
        <w:t>(</w:t>
      </w:r>
      <w:r w:rsidRPr="001172D9">
        <w:rPr>
          <w:rFonts w:ascii="Times New Roman" w:hAnsi="Times New Roman" w:cs="Times New Roman"/>
          <w:sz w:val="24"/>
          <w:szCs w:val="24"/>
        </w:rPr>
        <w:t>n</w:t>
      </w:r>
      <w:r>
        <w:rPr>
          <w:rFonts w:ascii="Times New Roman" w:hAnsi="Times New Roman" w:cs="Times New Roman"/>
          <w:sz w:val="24"/>
          <w:szCs w:val="24"/>
        </w:rPr>
        <w:t>p</w:t>
      </w:r>
      <w:r w:rsidRPr="001172D9">
        <w:rPr>
          <w:rFonts w:ascii="Times New Roman" w:hAnsi="Times New Roman" w:cs="Times New Roman"/>
          <w:sz w:val="24"/>
          <w:szCs w:val="24"/>
        </w:rPr>
        <w:t>. „Sprzątanie Świata” czy „Dzień Ziemi</w:t>
      </w:r>
      <w:r w:rsidRPr="002B2A41">
        <w:rPr>
          <w:rFonts w:ascii="Times New Roman" w:hAnsi="Times New Roman" w:cs="Times New Roman"/>
          <w:sz w:val="24"/>
          <w:szCs w:val="24"/>
        </w:rPr>
        <w:t xml:space="preserve">”), czy o zasięgu lokalnym </w:t>
      </w:r>
      <w:r w:rsidR="002B2A41" w:rsidRPr="002B2A41">
        <w:rPr>
          <w:rFonts w:ascii="Times New Roman" w:hAnsi="Times New Roman" w:cs="Times New Roman"/>
          <w:sz w:val="24"/>
          <w:szCs w:val="24"/>
        </w:rPr>
        <w:t>organizowanych przez samorząd i inne podmioty</w:t>
      </w:r>
      <w:r w:rsidRPr="001172D9">
        <w:rPr>
          <w:rFonts w:ascii="Times New Roman" w:hAnsi="Times New Roman" w:cs="Times New Roman"/>
          <w:sz w:val="24"/>
          <w:szCs w:val="24"/>
        </w:rPr>
        <w:t>.</w:t>
      </w:r>
      <w:r>
        <w:rPr>
          <w:rFonts w:ascii="Times New Roman" w:hAnsi="Times New Roman" w:cs="Times New Roman"/>
          <w:sz w:val="24"/>
          <w:szCs w:val="24"/>
        </w:rPr>
        <w:t xml:space="preserve"> Do propagowania </w:t>
      </w:r>
      <w:proofErr w:type="spellStart"/>
      <w:r>
        <w:rPr>
          <w:rFonts w:ascii="Times New Roman" w:hAnsi="Times New Roman" w:cs="Times New Roman"/>
          <w:sz w:val="24"/>
          <w:szCs w:val="24"/>
        </w:rPr>
        <w:t>zachowań</w:t>
      </w:r>
      <w:proofErr w:type="spellEnd"/>
      <w:r w:rsidR="00FF685F">
        <w:rPr>
          <w:rFonts w:ascii="Times New Roman" w:hAnsi="Times New Roman" w:cs="Times New Roman"/>
          <w:sz w:val="24"/>
          <w:szCs w:val="24"/>
        </w:rPr>
        <w:t xml:space="preserve"> </w:t>
      </w:r>
      <w:r>
        <w:rPr>
          <w:rFonts w:ascii="Times New Roman" w:hAnsi="Times New Roman" w:cs="Times New Roman"/>
          <w:sz w:val="24"/>
          <w:szCs w:val="24"/>
        </w:rPr>
        <w:t xml:space="preserve">proekologicznych </w:t>
      </w:r>
      <w:proofErr w:type="spellStart"/>
      <w:r>
        <w:rPr>
          <w:rFonts w:ascii="Times New Roman" w:hAnsi="Times New Roman" w:cs="Times New Roman"/>
          <w:sz w:val="24"/>
          <w:szCs w:val="24"/>
        </w:rPr>
        <w:t>wykorzytywana</w:t>
      </w:r>
      <w:proofErr w:type="spellEnd"/>
      <w:r>
        <w:rPr>
          <w:rFonts w:ascii="Times New Roman" w:hAnsi="Times New Roman" w:cs="Times New Roman"/>
          <w:sz w:val="24"/>
          <w:szCs w:val="24"/>
        </w:rPr>
        <w:t xml:space="preserve"> jest także strona internetowa Gminy.</w:t>
      </w:r>
    </w:p>
    <w:p w:rsidR="001172D9" w:rsidRPr="00CA7E51" w:rsidRDefault="001172D9" w:rsidP="00AA15CD">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Ponadto  w  informowanie o </w:t>
      </w:r>
      <w:proofErr w:type="spellStart"/>
      <w:r>
        <w:rPr>
          <w:rFonts w:ascii="Times New Roman" w:hAnsi="Times New Roman" w:cs="Times New Roman"/>
          <w:sz w:val="24"/>
          <w:szCs w:val="24"/>
        </w:rPr>
        <w:t>zaganieniach</w:t>
      </w:r>
      <w:proofErr w:type="spellEnd"/>
      <w:r>
        <w:rPr>
          <w:rFonts w:ascii="Times New Roman" w:hAnsi="Times New Roman" w:cs="Times New Roman"/>
          <w:sz w:val="24"/>
          <w:szCs w:val="24"/>
        </w:rPr>
        <w:t xml:space="preserve"> związanych z ekologią zaangażowane </w:t>
      </w:r>
      <w:r w:rsidR="00FF685F">
        <w:rPr>
          <w:rFonts w:ascii="Times New Roman" w:hAnsi="Times New Roman" w:cs="Times New Roman"/>
          <w:sz w:val="24"/>
          <w:szCs w:val="24"/>
        </w:rPr>
        <w:t>są</w:t>
      </w:r>
      <w:r>
        <w:rPr>
          <w:rFonts w:ascii="Times New Roman" w:hAnsi="Times New Roman" w:cs="Times New Roman"/>
          <w:sz w:val="24"/>
          <w:szCs w:val="24"/>
        </w:rPr>
        <w:t xml:space="preserve"> podmioty zewnętrzne obejmujące swoją działalnością teren Gminy </w:t>
      </w:r>
      <w:r w:rsidR="00FF685F">
        <w:rPr>
          <w:rFonts w:ascii="Times New Roman" w:hAnsi="Times New Roman" w:cs="Times New Roman"/>
          <w:sz w:val="24"/>
          <w:szCs w:val="24"/>
        </w:rPr>
        <w:t>Brodnica</w:t>
      </w:r>
      <w:r>
        <w:rPr>
          <w:rFonts w:ascii="Times New Roman" w:hAnsi="Times New Roman" w:cs="Times New Roman"/>
          <w:sz w:val="24"/>
          <w:szCs w:val="24"/>
        </w:rPr>
        <w:t xml:space="preserve">, a których zakres działalności jest związany np. z ochroną przyrody. Do podmiotów tych zaliczamy </w:t>
      </w:r>
      <w:r w:rsidR="007F1766">
        <w:rPr>
          <w:rFonts w:ascii="Times New Roman" w:hAnsi="Times New Roman" w:cs="Times New Roman"/>
          <w:sz w:val="24"/>
          <w:szCs w:val="24"/>
        </w:rPr>
        <w:t xml:space="preserve">np. </w:t>
      </w:r>
      <w:proofErr w:type="spellStart"/>
      <w:r w:rsidRPr="00CA7E51">
        <w:rPr>
          <w:rFonts w:ascii="Times New Roman" w:hAnsi="Times New Roman" w:cs="Times New Roman"/>
          <w:color w:val="000000" w:themeColor="text1"/>
          <w:sz w:val="24"/>
          <w:szCs w:val="24"/>
        </w:rPr>
        <w:t>Nadleśnicwt</w:t>
      </w:r>
      <w:r w:rsidR="00CA7E51">
        <w:rPr>
          <w:rFonts w:ascii="Times New Roman" w:hAnsi="Times New Roman" w:cs="Times New Roman"/>
          <w:color w:val="000000" w:themeColor="text1"/>
          <w:sz w:val="24"/>
          <w:szCs w:val="24"/>
        </w:rPr>
        <w:t>o</w:t>
      </w:r>
      <w:proofErr w:type="spellEnd"/>
      <w:r w:rsidRPr="00CA7E51">
        <w:rPr>
          <w:rFonts w:ascii="Times New Roman" w:hAnsi="Times New Roman" w:cs="Times New Roman"/>
          <w:color w:val="000000" w:themeColor="text1"/>
          <w:sz w:val="24"/>
          <w:szCs w:val="24"/>
        </w:rPr>
        <w:t xml:space="preserve">  Konstantynowo.</w:t>
      </w:r>
    </w:p>
    <w:p w:rsidR="001172D9" w:rsidRPr="001172D9" w:rsidRDefault="001172D9" w:rsidP="00AA15CD">
      <w:pPr>
        <w:jc w:val="both"/>
        <w:rPr>
          <w:rFonts w:ascii="Times New Roman" w:hAnsi="Times New Roman" w:cs="Times New Roman"/>
          <w:sz w:val="24"/>
          <w:szCs w:val="24"/>
        </w:rPr>
      </w:pPr>
      <w:r>
        <w:rPr>
          <w:rFonts w:ascii="Times New Roman" w:hAnsi="Times New Roman" w:cs="Times New Roman"/>
          <w:sz w:val="24"/>
          <w:szCs w:val="24"/>
        </w:rPr>
        <w:t xml:space="preserve">Z kolei ofertę w zakresie </w:t>
      </w:r>
      <w:proofErr w:type="spellStart"/>
      <w:r>
        <w:rPr>
          <w:rFonts w:ascii="Times New Roman" w:hAnsi="Times New Roman" w:cs="Times New Roman"/>
          <w:sz w:val="24"/>
          <w:szCs w:val="24"/>
        </w:rPr>
        <w:t>zachowań</w:t>
      </w:r>
      <w:proofErr w:type="spellEnd"/>
      <w:r>
        <w:rPr>
          <w:rFonts w:ascii="Times New Roman" w:hAnsi="Times New Roman" w:cs="Times New Roman"/>
          <w:sz w:val="24"/>
          <w:szCs w:val="24"/>
        </w:rPr>
        <w:t xml:space="preserve"> proekologicznych, </w:t>
      </w:r>
      <w:proofErr w:type="spellStart"/>
      <w:r>
        <w:rPr>
          <w:rFonts w:ascii="Times New Roman" w:hAnsi="Times New Roman" w:cs="Times New Roman"/>
          <w:sz w:val="24"/>
          <w:szCs w:val="24"/>
        </w:rPr>
        <w:t>ukierunowaną</w:t>
      </w:r>
      <w:proofErr w:type="spellEnd"/>
      <w:r>
        <w:rPr>
          <w:rFonts w:ascii="Times New Roman" w:hAnsi="Times New Roman" w:cs="Times New Roman"/>
          <w:sz w:val="24"/>
          <w:szCs w:val="24"/>
        </w:rPr>
        <w:t xml:space="preserve"> na rolników realizuje prze</w:t>
      </w:r>
      <w:r w:rsidR="00FF685F">
        <w:rPr>
          <w:rFonts w:ascii="Times New Roman" w:hAnsi="Times New Roman" w:cs="Times New Roman"/>
          <w:sz w:val="24"/>
          <w:szCs w:val="24"/>
        </w:rPr>
        <w:t>z</w:t>
      </w:r>
      <w:r>
        <w:rPr>
          <w:rFonts w:ascii="Times New Roman" w:hAnsi="Times New Roman" w:cs="Times New Roman"/>
          <w:sz w:val="24"/>
          <w:szCs w:val="24"/>
        </w:rPr>
        <w:t xml:space="preserve"> swoje placówki terenowe Wojewódki Ośrodek Doradztwa Rolniczego.</w:t>
      </w:r>
    </w:p>
    <w:p w:rsidR="00B9421C" w:rsidRPr="00CA7E51" w:rsidRDefault="007F1766" w:rsidP="00221643">
      <w:pPr>
        <w:rPr>
          <w:rFonts w:ascii="Times New Roman" w:hAnsi="Times New Roman" w:cs="Times New Roman"/>
          <w:color w:val="000000" w:themeColor="text1"/>
          <w:sz w:val="24"/>
          <w:szCs w:val="24"/>
        </w:rPr>
      </w:pPr>
      <w:r w:rsidRPr="00CA7E51">
        <w:rPr>
          <w:rFonts w:ascii="Times New Roman" w:hAnsi="Times New Roman" w:cs="Times New Roman"/>
          <w:color w:val="000000" w:themeColor="text1"/>
          <w:sz w:val="24"/>
          <w:szCs w:val="24"/>
        </w:rPr>
        <w:t xml:space="preserve">Przez </w:t>
      </w:r>
      <w:r w:rsidR="00221643" w:rsidRPr="00CA7E51">
        <w:rPr>
          <w:rFonts w:ascii="Times New Roman" w:hAnsi="Times New Roman" w:cs="Times New Roman"/>
          <w:color w:val="000000" w:themeColor="text1"/>
          <w:sz w:val="24"/>
          <w:szCs w:val="24"/>
        </w:rPr>
        <w:t>obsza</w:t>
      </w:r>
      <w:r w:rsidRPr="00CA7E51">
        <w:rPr>
          <w:rFonts w:ascii="Times New Roman" w:hAnsi="Times New Roman" w:cs="Times New Roman"/>
          <w:color w:val="000000" w:themeColor="text1"/>
          <w:sz w:val="24"/>
          <w:szCs w:val="24"/>
        </w:rPr>
        <w:t>r</w:t>
      </w:r>
      <w:r w:rsidR="00221643" w:rsidRPr="00CA7E51">
        <w:rPr>
          <w:rFonts w:ascii="Times New Roman" w:hAnsi="Times New Roman" w:cs="Times New Roman"/>
          <w:color w:val="000000" w:themeColor="text1"/>
          <w:sz w:val="24"/>
          <w:szCs w:val="24"/>
        </w:rPr>
        <w:t xml:space="preserve"> Gminy </w:t>
      </w:r>
      <w:r w:rsidR="00FF685F" w:rsidRPr="00CA7E51">
        <w:rPr>
          <w:rFonts w:ascii="Times New Roman" w:hAnsi="Times New Roman" w:cs="Times New Roman"/>
          <w:color w:val="000000" w:themeColor="text1"/>
          <w:sz w:val="24"/>
          <w:szCs w:val="24"/>
        </w:rPr>
        <w:t>Brodnica</w:t>
      </w:r>
      <w:r w:rsidR="00221643" w:rsidRPr="00CA7E51">
        <w:rPr>
          <w:rFonts w:ascii="Times New Roman" w:hAnsi="Times New Roman" w:cs="Times New Roman"/>
          <w:color w:val="000000" w:themeColor="text1"/>
          <w:sz w:val="24"/>
          <w:szCs w:val="24"/>
        </w:rPr>
        <w:t xml:space="preserve"> p</w:t>
      </w:r>
      <w:r w:rsidRPr="00CA7E51">
        <w:rPr>
          <w:rFonts w:ascii="Times New Roman" w:hAnsi="Times New Roman" w:cs="Times New Roman"/>
          <w:color w:val="000000" w:themeColor="text1"/>
          <w:sz w:val="24"/>
          <w:szCs w:val="24"/>
        </w:rPr>
        <w:t>rzebiegają także szlaki</w:t>
      </w:r>
      <w:r w:rsidR="00221643" w:rsidRPr="00CA7E51">
        <w:rPr>
          <w:rFonts w:ascii="Times New Roman" w:hAnsi="Times New Roman" w:cs="Times New Roman"/>
          <w:color w:val="000000" w:themeColor="text1"/>
          <w:sz w:val="24"/>
          <w:szCs w:val="24"/>
        </w:rPr>
        <w:t xml:space="preserve"> rowerow</w:t>
      </w:r>
      <w:r w:rsidRPr="00CA7E51">
        <w:rPr>
          <w:rFonts w:ascii="Times New Roman" w:hAnsi="Times New Roman" w:cs="Times New Roman"/>
          <w:color w:val="000000" w:themeColor="text1"/>
          <w:sz w:val="24"/>
          <w:szCs w:val="24"/>
        </w:rPr>
        <w:t>e</w:t>
      </w:r>
      <w:r w:rsidR="00221643" w:rsidRPr="00CA7E51">
        <w:rPr>
          <w:rFonts w:ascii="Times New Roman" w:hAnsi="Times New Roman" w:cs="Times New Roman"/>
          <w:color w:val="000000" w:themeColor="text1"/>
          <w:sz w:val="24"/>
          <w:szCs w:val="24"/>
        </w:rPr>
        <w:t xml:space="preserve">: </w:t>
      </w:r>
    </w:p>
    <w:p w:rsidR="002A7C54" w:rsidRDefault="007F1766" w:rsidP="007F1766">
      <w:pPr>
        <w:jc w:val="both"/>
        <w:rPr>
          <w:rFonts w:ascii="Times New Roman" w:hAnsi="Times New Roman" w:cs="Times New Roman"/>
          <w:sz w:val="24"/>
          <w:szCs w:val="24"/>
          <w:shd w:val="clear" w:color="auto" w:fill="FCFCFC"/>
        </w:rPr>
      </w:pPr>
      <w:r w:rsidRPr="00CA7E51">
        <w:rPr>
          <w:rFonts w:ascii="Times New Roman" w:hAnsi="Times New Roman" w:cs="Times New Roman"/>
          <w:b/>
          <w:bCs/>
          <w:color w:val="000000" w:themeColor="text1"/>
          <w:sz w:val="24"/>
          <w:szCs w:val="24"/>
          <w:bdr w:val="none" w:sz="0" w:space="0" w:color="auto" w:frame="1"/>
          <w:shd w:val="clear" w:color="auto" w:fill="FCFCFC"/>
        </w:rPr>
        <w:t xml:space="preserve">Międzynarodowy Szlak Rowerowy </w:t>
      </w:r>
      <w:proofErr w:type="spellStart"/>
      <w:r w:rsidRPr="00CA7E51">
        <w:rPr>
          <w:rFonts w:ascii="Times New Roman" w:hAnsi="Times New Roman" w:cs="Times New Roman"/>
          <w:b/>
          <w:bCs/>
          <w:color w:val="000000" w:themeColor="text1"/>
          <w:sz w:val="24"/>
          <w:szCs w:val="24"/>
          <w:bdr w:val="none" w:sz="0" w:space="0" w:color="auto" w:frame="1"/>
          <w:shd w:val="clear" w:color="auto" w:fill="FCFCFC"/>
        </w:rPr>
        <w:t>EuroVelo</w:t>
      </w:r>
      <w:proofErr w:type="spellEnd"/>
      <w:r w:rsidRPr="00CA7E51">
        <w:rPr>
          <w:rFonts w:ascii="Times New Roman" w:hAnsi="Times New Roman" w:cs="Times New Roman"/>
          <w:b/>
          <w:bCs/>
          <w:color w:val="000000" w:themeColor="text1"/>
          <w:sz w:val="24"/>
          <w:szCs w:val="24"/>
          <w:bdr w:val="none" w:sz="0" w:space="0" w:color="auto" w:frame="1"/>
          <w:shd w:val="clear" w:color="auto" w:fill="FCFCFC"/>
        </w:rPr>
        <w:t xml:space="preserve"> nr 9. </w:t>
      </w:r>
      <w:r w:rsidRPr="00CA7E51">
        <w:rPr>
          <w:rFonts w:ascii="Times New Roman" w:hAnsi="Times New Roman" w:cs="Times New Roman"/>
          <w:bCs/>
          <w:color w:val="000000" w:themeColor="text1"/>
          <w:sz w:val="24"/>
          <w:szCs w:val="24"/>
          <w:bdr w:val="none" w:sz="0" w:space="0" w:color="auto" w:frame="1"/>
          <w:shd w:val="clear" w:color="auto" w:fill="FCFCFC"/>
        </w:rPr>
        <w:t>Przebieg szlaku</w:t>
      </w:r>
      <w:r w:rsidRPr="00CA7E51">
        <w:rPr>
          <w:rFonts w:ascii="Times New Roman" w:hAnsi="Times New Roman" w:cs="Times New Roman"/>
          <w:color w:val="000000" w:themeColor="text1"/>
          <w:sz w:val="24"/>
          <w:szCs w:val="24"/>
          <w:shd w:val="clear" w:color="auto" w:fill="FCFCFC"/>
        </w:rPr>
        <w:t> (na terenie woj. wielkopolskiego): </w:t>
      </w:r>
      <w:hyperlink r:id="rId9" w:history="1">
        <w:r w:rsidRPr="007F1766">
          <w:rPr>
            <w:rFonts w:ascii="Times New Roman" w:hAnsi="Times New Roman" w:cs="Times New Roman"/>
            <w:sz w:val="24"/>
            <w:szCs w:val="24"/>
            <w:bdr w:val="none" w:sz="0" w:space="0" w:color="auto" w:frame="1"/>
            <w:shd w:val="clear" w:color="auto" w:fill="FCFCFC"/>
          </w:rPr>
          <w:t>Poznań</w:t>
        </w:r>
      </w:hyperlink>
      <w:r w:rsidRPr="007F1766">
        <w:rPr>
          <w:rFonts w:ascii="Times New Roman" w:hAnsi="Times New Roman" w:cs="Times New Roman"/>
          <w:sz w:val="24"/>
          <w:szCs w:val="24"/>
          <w:shd w:val="clear" w:color="auto" w:fill="FCFCFC"/>
        </w:rPr>
        <w:t> (pomnik Starego Marycha) – Luboń – Puszczykowo – Mosina – Żabno – Sulejewo – Brodnica – Przylepki – Manieczki – Krzyżanowo – Błociszewo – </w:t>
      </w:r>
      <w:proofErr w:type="spellStart"/>
      <w:r w:rsidR="00CB3AD4">
        <w:fldChar w:fldCharType="begin"/>
      </w:r>
      <w:r w:rsidR="00CB3AD4">
        <w:instrText xml:space="preserve"> HYPERLINK "http://regionwielkopolska.pl/katalog-obiektow/kosciol-pw-ss-piotra-i-pawla-w-rabiniu.html" </w:instrText>
      </w:r>
      <w:r w:rsidR="00CB3AD4">
        <w:fldChar w:fldCharType="separate"/>
      </w:r>
      <w:r w:rsidRPr="007F1766">
        <w:rPr>
          <w:rFonts w:ascii="Times New Roman" w:hAnsi="Times New Roman" w:cs="Times New Roman"/>
          <w:sz w:val="24"/>
          <w:szCs w:val="24"/>
          <w:bdr w:val="none" w:sz="0" w:space="0" w:color="auto" w:frame="1"/>
          <w:shd w:val="clear" w:color="auto" w:fill="FCFCFC"/>
        </w:rPr>
        <w:t>Rąbiń</w:t>
      </w:r>
      <w:proofErr w:type="spellEnd"/>
      <w:r w:rsidR="00CB3AD4">
        <w:rPr>
          <w:rFonts w:ascii="Times New Roman" w:hAnsi="Times New Roman" w:cs="Times New Roman"/>
          <w:sz w:val="24"/>
          <w:szCs w:val="24"/>
          <w:bdr w:val="none" w:sz="0" w:space="0" w:color="auto" w:frame="1"/>
          <w:shd w:val="clear" w:color="auto" w:fill="FCFCFC"/>
        </w:rPr>
        <w:fldChar w:fldCharType="end"/>
      </w:r>
      <w:r w:rsidRPr="007F1766">
        <w:rPr>
          <w:rFonts w:ascii="Times New Roman" w:hAnsi="Times New Roman" w:cs="Times New Roman"/>
          <w:sz w:val="24"/>
          <w:szCs w:val="24"/>
          <w:shd w:val="clear" w:color="auto" w:fill="FCFCFC"/>
        </w:rPr>
        <w:t> – Łuszkowo – Zbęchy – Bieżyń – </w:t>
      </w:r>
      <w:hyperlink r:id="rId10" w:history="1">
        <w:r w:rsidRPr="007F1766">
          <w:rPr>
            <w:rFonts w:ascii="Times New Roman" w:hAnsi="Times New Roman" w:cs="Times New Roman"/>
            <w:sz w:val="24"/>
            <w:szCs w:val="24"/>
            <w:bdr w:val="none" w:sz="0" w:space="0" w:color="auto" w:frame="1"/>
            <w:shd w:val="clear" w:color="auto" w:fill="FCFCFC"/>
          </w:rPr>
          <w:t>Lubiń</w:t>
        </w:r>
      </w:hyperlink>
      <w:r w:rsidRPr="007F1766">
        <w:rPr>
          <w:rFonts w:ascii="Times New Roman" w:hAnsi="Times New Roman" w:cs="Times New Roman"/>
          <w:sz w:val="24"/>
          <w:szCs w:val="24"/>
          <w:shd w:val="clear" w:color="auto" w:fill="FCFCFC"/>
        </w:rPr>
        <w:t> – Żelazno – Stankowo – </w:t>
      </w:r>
      <w:hyperlink r:id="rId11" w:history="1">
        <w:r w:rsidRPr="007F1766">
          <w:rPr>
            <w:rFonts w:ascii="Times New Roman" w:hAnsi="Times New Roman" w:cs="Times New Roman"/>
            <w:sz w:val="24"/>
            <w:szCs w:val="24"/>
            <w:bdr w:val="none" w:sz="0" w:space="0" w:color="auto" w:frame="1"/>
            <w:shd w:val="clear" w:color="auto" w:fill="FCFCFC"/>
          </w:rPr>
          <w:t>Stary Gostyń</w:t>
        </w:r>
      </w:hyperlink>
      <w:r w:rsidRPr="007F1766">
        <w:rPr>
          <w:rFonts w:ascii="Times New Roman" w:hAnsi="Times New Roman" w:cs="Times New Roman"/>
          <w:sz w:val="24"/>
          <w:szCs w:val="24"/>
          <w:shd w:val="clear" w:color="auto" w:fill="FCFCFC"/>
        </w:rPr>
        <w:t> – </w:t>
      </w:r>
      <w:hyperlink r:id="rId12" w:history="1">
        <w:r w:rsidRPr="007F1766">
          <w:rPr>
            <w:rFonts w:ascii="Times New Roman" w:hAnsi="Times New Roman" w:cs="Times New Roman"/>
            <w:sz w:val="24"/>
            <w:szCs w:val="24"/>
            <w:bdr w:val="none" w:sz="0" w:space="0" w:color="auto" w:frame="1"/>
            <w:shd w:val="clear" w:color="auto" w:fill="FCFCFC"/>
          </w:rPr>
          <w:t>Gostyń</w:t>
        </w:r>
      </w:hyperlink>
      <w:r w:rsidRPr="007F1766">
        <w:rPr>
          <w:rFonts w:ascii="Times New Roman" w:hAnsi="Times New Roman" w:cs="Times New Roman"/>
          <w:sz w:val="24"/>
          <w:szCs w:val="24"/>
          <w:shd w:val="clear" w:color="auto" w:fill="FCFCFC"/>
        </w:rPr>
        <w:t> – </w:t>
      </w:r>
      <w:hyperlink r:id="rId13" w:history="1">
        <w:r w:rsidRPr="007F1766">
          <w:rPr>
            <w:rFonts w:ascii="Times New Roman" w:hAnsi="Times New Roman" w:cs="Times New Roman"/>
            <w:sz w:val="24"/>
            <w:szCs w:val="24"/>
            <w:bdr w:val="none" w:sz="0" w:space="0" w:color="auto" w:frame="1"/>
            <w:shd w:val="clear" w:color="auto" w:fill="FCFCFC"/>
          </w:rPr>
          <w:t>Grabonóg</w:t>
        </w:r>
      </w:hyperlink>
      <w:r w:rsidRPr="007F1766">
        <w:rPr>
          <w:rFonts w:ascii="Times New Roman" w:hAnsi="Times New Roman" w:cs="Times New Roman"/>
          <w:sz w:val="24"/>
          <w:szCs w:val="24"/>
          <w:shd w:val="clear" w:color="auto" w:fill="FCFCFC"/>
        </w:rPr>
        <w:t> – Tanecznica – Bodzewo – Domachowo – Sułkowice – </w:t>
      </w:r>
      <w:hyperlink r:id="rId14" w:history="1">
        <w:r w:rsidRPr="007F1766">
          <w:rPr>
            <w:rFonts w:ascii="Times New Roman" w:hAnsi="Times New Roman" w:cs="Times New Roman"/>
            <w:sz w:val="24"/>
            <w:szCs w:val="24"/>
            <w:bdr w:val="none" w:sz="0" w:space="0" w:color="auto" w:frame="1"/>
            <w:shd w:val="clear" w:color="auto" w:fill="FCFCFC"/>
          </w:rPr>
          <w:t>Gębice</w:t>
        </w:r>
      </w:hyperlink>
      <w:r w:rsidRPr="007F1766">
        <w:rPr>
          <w:rFonts w:ascii="Times New Roman" w:hAnsi="Times New Roman" w:cs="Times New Roman"/>
          <w:sz w:val="24"/>
          <w:szCs w:val="24"/>
          <w:shd w:val="clear" w:color="auto" w:fill="FCFCFC"/>
        </w:rPr>
        <w:t> – Krzyżanki – Skoraszewice – Kołaczkowice – Dłoń – </w:t>
      </w:r>
      <w:hyperlink r:id="rId15" w:history="1">
        <w:r w:rsidRPr="007F1766">
          <w:rPr>
            <w:rFonts w:ascii="Times New Roman" w:hAnsi="Times New Roman" w:cs="Times New Roman"/>
            <w:sz w:val="24"/>
            <w:szCs w:val="24"/>
            <w:bdr w:val="none" w:sz="0" w:space="0" w:color="auto" w:frame="1"/>
            <w:shd w:val="clear" w:color="auto" w:fill="FCFCFC"/>
          </w:rPr>
          <w:t>Kołaczkowo</w:t>
        </w:r>
      </w:hyperlink>
      <w:r w:rsidRPr="007F1766">
        <w:rPr>
          <w:rFonts w:ascii="Times New Roman" w:hAnsi="Times New Roman" w:cs="Times New Roman"/>
          <w:sz w:val="24"/>
          <w:szCs w:val="24"/>
          <w:shd w:val="clear" w:color="auto" w:fill="FCFCFC"/>
        </w:rPr>
        <w:t> – </w:t>
      </w:r>
      <w:hyperlink r:id="rId16" w:history="1">
        <w:r w:rsidRPr="007F1766">
          <w:rPr>
            <w:rFonts w:ascii="Times New Roman" w:hAnsi="Times New Roman" w:cs="Times New Roman"/>
            <w:sz w:val="24"/>
            <w:szCs w:val="24"/>
            <w:bdr w:val="none" w:sz="0" w:space="0" w:color="auto" w:frame="1"/>
            <w:shd w:val="clear" w:color="auto" w:fill="FCFCFC"/>
          </w:rPr>
          <w:t>Jutrosin</w:t>
        </w:r>
      </w:hyperlink>
      <w:r w:rsidRPr="007F1766">
        <w:rPr>
          <w:rFonts w:ascii="Times New Roman" w:hAnsi="Times New Roman" w:cs="Times New Roman"/>
          <w:sz w:val="24"/>
          <w:szCs w:val="24"/>
          <w:shd w:val="clear" w:color="auto" w:fill="FCFCFC"/>
        </w:rPr>
        <w:t> – Dubin – Zaorle</w:t>
      </w:r>
      <w:r>
        <w:rPr>
          <w:rFonts w:ascii="Times New Roman" w:hAnsi="Times New Roman" w:cs="Times New Roman"/>
          <w:sz w:val="24"/>
          <w:szCs w:val="24"/>
          <w:shd w:val="clear" w:color="auto" w:fill="FCFCFC"/>
        </w:rPr>
        <w:t>.</w:t>
      </w:r>
      <w:r>
        <w:rPr>
          <w:rFonts w:ascii="Times New Roman" w:hAnsi="Times New Roman" w:cs="Times New Roman"/>
          <w:color w:val="58595B"/>
          <w:sz w:val="24"/>
          <w:szCs w:val="24"/>
        </w:rPr>
        <w:t xml:space="preserve"> </w:t>
      </w:r>
      <w:r w:rsidRPr="007F1766">
        <w:rPr>
          <w:rFonts w:ascii="Times New Roman" w:hAnsi="Times New Roman" w:cs="Times New Roman"/>
          <w:bCs/>
          <w:sz w:val="24"/>
          <w:szCs w:val="24"/>
          <w:bdr w:val="none" w:sz="0" w:space="0" w:color="auto" w:frame="1"/>
          <w:shd w:val="clear" w:color="auto" w:fill="FCFCFC"/>
        </w:rPr>
        <w:t>Długość trasy:</w:t>
      </w:r>
      <w:r w:rsidRPr="007F1766">
        <w:rPr>
          <w:rFonts w:ascii="Times New Roman" w:hAnsi="Times New Roman" w:cs="Times New Roman"/>
          <w:sz w:val="24"/>
          <w:szCs w:val="24"/>
          <w:shd w:val="clear" w:color="auto" w:fill="FCFCFC"/>
        </w:rPr>
        <w:t> 141,9 km (Poznań – Zaorle)</w:t>
      </w:r>
      <w:r>
        <w:rPr>
          <w:rFonts w:ascii="Times New Roman" w:hAnsi="Times New Roman" w:cs="Times New Roman"/>
          <w:sz w:val="24"/>
          <w:szCs w:val="24"/>
          <w:shd w:val="clear" w:color="auto" w:fill="FCFCFC"/>
        </w:rPr>
        <w:t>.</w:t>
      </w:r>
    </w:p>
    <w:p w:rsidR="009951F4" w:rsidRPr="009951F4" w:rsidRDefault="009951F4" w:rsidP="007F1766">
      <w:pPr>
        <w:jc w:val="both"/>
        <w:rPr>
          <w:rFonts w:ascii="Times New Roman" w:hAnsi="Times New Roman" w:cs="Times New Roman"/>
          <w:sz w:val="24"/>
          <w:szCs w:val="24"/>
        </w:rPr>
      </w:pPr>
      <w:r w:rsidRPr="009951F4">
        <w:rPr>
          <w:rFonts w:ascii="Times New Roman" w:hAnsi="Times New Roman" w:cs="Times New Roman"/>
          <w:b/>
          <w:bCs/>
          <w:sz w:val="24"/>
          <w:szCs w:val="24"/>
          <w:bdr w:val="none" w:sz="0" w:space="0" w:color="auto" w:frame="1"/>
          <w:shd w:val="clear" w:color="auto" w:fill="FCFCFC"/>
        </w:rPr>
        <w:t xml:space="preserve">Szlak </w:t>
      </w:r>
      <w:r w:rsidR="007F1766" w:rsidRPr="009951F4">
        <w:rPr>
          <w:rFonts w:ascii="Times New Roman" w:hAnsi="Times New Roman" w:cs="Times New Roman"/>
          <w:b/>
          <w:bCs/>
          <w:sz w:val="24"/>
          <w:szCs w:val="24"/>
          <w:bdr w:val="none" w:sz="0" w:space="0" w:color="auto" w:frame="1"/>
          <w:shd w:val="clear" w:color="auto" w:fill="FCFCFC"/>
        </w:rPr>
        <w:t>Konwaliowy</w:t>
      </w:r>
      <w:r w:rsidRPr="009951F4">
        <w:rPr>
          <w:rFonts w:ascii="Times New Roman" w:hAnsi="Times New Roman" w:cs="Times New Roman"/>
          <w:sz w:val="24"/>
          <w:szCs w:val="24"/>
        </w:rPr>
        <w:t xml:space="preserve">. </w:t>
      </w:r>
      <w:r w:rsidR="007F1766" w:rsidRPr="009951F4">
        <w:rPr>
          <w:rFonts w:ascii="Times New Roman" w:hAnsi="Times New Roman" w:cs="Times New Roman"/>
          <w:bCs/>
          <w:sz w:val="24"/>
          <w:szCs w:val="24"/>
          <w:bdr w:val="none" w:sz="0" w:space="0" w:color="auto" w:frame="1"/>
          <w:shd w:val="clear" w:color="auto" w:fill="FCFCFC"/>
        </w:rPr>
        <w:t>Przebieg szlaku:</w:t>
      </w:r>
      <w:r w:rsidR="007F1766" w:rsidRPr="009951F4">
        <w:rPr>
          <w:rFonts w:ascii="Times New Roman" w:hAnsi="Times New Roman" w:cs="Times New Roman"/>
          <w:sz w:val="24"/>
          <w:szCs w:val="24"/>
          <w:shd w:val="clear" w:color="auto" w:fill="FCFCFC"/>
        </w:rPr>
        <w:t> Śrem – Psarskie – </w:t>
      </w:r>
      <w:hyperlink r:id="rId17" w:history="1">
        <w:r w:rsidR="007F1766" w:rsidRPr="009951F4">
          <w:rPr>
            <w:rFonts w:ascii="Times New Roman" w:hAnsi="Times New Roman" w:cs="Times New Roman"/>
            <w:sz w:val="24"/>
            <w:szCs w:val="24"/>
            <w:bdr w:val="none" w:sz="0" w:space="0" w:color="auto" w:frame="1"/>
            <w:shd w:val="clear" w:color="auto" w:fill="FCFCFC"/>
          </w:rPr>
          <w:t>Góra</w:t>
        </w:r>
      </w:hyperlink>
      <w:r w:rsidR="007F1766" w:rsidRPr="009951F4">
        <w:rPr>
          <w:rFonts w:ascii="Times New Roman" w:hAnsi="Times New Roman" w:cs="Times New Roman"/>
          <w:sz w:val="24"/>
          <w:szCs w:val="24"/>
          <w:shd w:val="clear" w:color="auto" w:fill="FCFCFC"/>
        </w:rPr>
        <w:t xml:space="preserve"> – Jaszkowo – </w:t>
      </w:r>
      <w:proofErr w:type="spellStart"/>
      <w:r w:rsidR="007F1766" w:rsidRPr="009951F4">
        <w:rPr>
          <w:rFonts w:ascii="Times New Roman" w:hAnsi="Times New Roman" w:cs="Times New Roman"/>
          <w:sz w:val="24"/>
          <w:szCs w:val="24"/>
          <w:shd w:val="clear" w:color="auto" w:fill="FCFCFC"/>
        </w:rPr>
        <w:t>Tworzykowo</w:t>
      </w:r>
      <w:proofErr w:type="spellEnd"/>
      <w:r w:rsidR="007F1766" w:rsidRPr="009951F4">
        <w:rPr>
          <w:rFonts w:ascii="Times New Roman" w:hAnsi="Times New Roman" w:cs="Times New Roman"/>
          <w:sz w:val="24"/>
          <w:szCs w:val="24"/>
          <w:shd w:val="clear" w:color="auto" w:fill="FCFCFC"/>
        </w:rPr>
        <w:t xml:space="preserve"> – L. Krajkowo – Krajkowo – Jaszkowo – Góra – Psarskie – (Przylepki – Manieczki – Gaj) – Śrem</w:t>
      </w:r>
      <w:r w:rsidR="007F1766" w:rsidRPr="009951F4">
        <w:rPr>
          <w:rFonts w:ascii="Times New Roman" w:hAnsi="Times New Roman" w:cs="Times New Roman"/>
          <w:sz w:val="24"/>
          <w:szCs w:val="24"/>
        </w:rPr>
        <w:br/>
      </w:r>
      <w:r w:rsidR="007F1766" w:rsidRPr="009951F4">
        <w:rPr>
          <w:rFonts w:ascii="Times New Roman" w:hAnsi="Times New Roman" w:cs="Times New Roman"/>
          <w:sz w:val="24"/>
          <w:szCs w:val="24"/>
          <w:shd w:val="clear" w:color="auto" w:fill="FCFCFC"/>
        </w:rPr>
        <w:t>Długość trasy: 24,2 km</w:t>
      </w:r>
      <w:r w:rsidRPr="009951F4">
        <w:rPr>
          <w:rFonts w:ascii="Times New Roman" w:hAnsi="Times New Roman" w:cs="Times New Roman"/>
          <w:sz w:val="24"/>
          <w:szCs w:val="24"/>
        </w:rPr>
        <w:t>.</w:t>
      </w:r>
    </w:p>
    <w:p w:rsidR="009951F4" w:rsidRPr="009951F4" w:rsidRDefault="009951F4" w:rsidP="007F1766">
      <w:pPr>
        <w:jc w:val="both"/>
        <w:rPr>
          <w:rFonts w:ascii="Times New Roman" w:hAnsi="Times New Roman" w:cs="Times New Roman"/>
          <w:sz w:val="24"/>
          <w:szCs w:val="24"/>
          <w:shd w:val="clear" w:color="auto" w:fill="FCFCFC"/>
        </w:rPr>
      </w:pPr>
      <w:r w:rsidRPr="009951F4">
        <w:rPr>
          <w:rFonts w:ascii="Times New Roman" w:hAnsi="Times New Roman" w:cs="Times New Roman"/>
          <w:b/>
          <w:bCs/>
          <w:sz w:val="24"/>
          <w:szCs w:val="24"/>
          <w:bdr w:val="none" w:sz="0" w:space="0" w:color="auto" w:frame="1"/>
          <w:shd w:val="clear" w:color="auto" w:fill="FCFCFC"/>
        </w:rPr>
        <w:t>Szlak</w:t>
      </w:r>
      <w:r w:rsidR="007F1766" w:rsidRPr="009951F4">
        <w:rPr>
          <w:rFonts w:ascii="Times New Roman" w:hAnsi="Times New Roman" w:cs="Times New Roman"/>
          <w:b/>
          <w:bCs/>
          <w:sz w:val="24"/>
          <w:szCs w:val="24"/>
          <w:bdr w:val="none" w:sz="0" w:space="0" w:color="auto" w:frame="1"/>
          <w:shd w:val="clear" w:color="auto" w:fill="FCFCFC"/>
        </w:rPr>
        <w:t xml:space="preserve"> Śladami Józefa Wybickiego</w:t>
      </w:r>
      <w:r w:rsidRPr="009951F4">
        <w:rPr>
          <w:rFonts w:ascii="Times New Roman" w:hAnsi="Times New Roman" w:cs="Times New Roman"/>
          <w:sz w:val="24"/>
          <w:szCs w:val="24"/>
        </w:rPr>
        <w:t xml:space="preserve">. </w:t>
      </w:r>
      <w:r w:rsidR="007F1766" w:rsidRPr="009951F4">
        <w:rPr>
          <w:rFonts w:ascii="Times New Roman" w:hAnsi="Times New Roman" w:cs="Times New Roman"/>
          <w:bCs/>
          <w:sz w:val="24"/>
          <w:szCs w:val="24"/>
          <w:bdr w:val="none" w:sz="0" w:space="0" w:color="auto" w:frame="1"/>
          <w:shd w:val="clear" w:color="auto" w:fill="FCFCFC"/>
        </w:rPr>
        <w:t>Przebieg szlaku:</w:t>
      </w:r>
      <w:r w:rsidR="007F1766" w:rsidRPr="009951F4">
        <w:rPr>
          <w:rFonts w:ascii="Times New Roman" w:hAnsi="Times New Roman" w:cs="Times New Roman"/>
          <w:sz w:val="24"/>
          <w:szCs w:val="24"/>
          <w:shd w:val="clear" w:color="auto" w:fill="FCFCFC"/>
        </w:rPr>
        <w:t> </w:t>
      </w:r>
      <w:hyperlink r:id="rId18" w:history="1">
        <w:r w:rsidR="007F1766" w:rsidRPr="009951F4">
          <w:rPr>
            <w:rFonts w:ascii="Times New Roman" w:hAnsi="Times New Roman" w:cs="Times New Roman"/>
            <w:sz w:val="24"/>
            <w:szCs w:val="24"/>
            <w:bdr w:val="none" w:sz="0" w:space="0" w:color="auto" w:frame="1"/>
            <w:shd w:val="clear" w:color="auto" w:fill="FCFCFC"/>
          </w:rPr>
          <w:t>Śrem</w:t>
        </w:r>
      </w:hyperlink>
      <w:r w:rsidR="007F1766" w:rsidRPr="009951F4">
        <w:rPr>
          <w:rFonts w:ascii="Times New Roman" w:hAnsi="Times New Roman" w:cs="Times New Roman"/>
          <w:sz w:val="24"/>
          <w:szCs w:val="24"/>
          <w:shd w:val="clear" w:color="auto" w:fill="FCFCFC"/>
        </w:rPr>
        <w:t> – Nochowo – Błociszewo – Wronowo – Gołębin Stary – Gorzyce – Słonin – </w:t>
      </w:r>
      <w:hyperlink r:id="rId19" w:history="1">
        <w:r w:rsidR="007F1766" w:rsidRPr="009951F4">
          <w:rPr>
            <w:rFonts w:ascii="Times New Roman" w:hAnsi="Times New Roman" w:cs="Times New Roman"/>
            <w:sz w:val="24"/>
            <w:szCs w:val="24"/>
            <w:bdr w:val="none" w:sz="0" w:space="0" w:color="auto" w:frame="1"/>
            <w:shd w:val="clear" w:color="auto" w:fill="FCFCFC"/>
          </w:rPr>
          <w:t>Czempiń</w:t>
        </w:r>
      </w:hyperlink>
      <w:r w:rsidR="007F1766" w:rsidRPr="009951F4">
        <w:rPr>
          <w:rFonts w:ascii="Times New Roman" w:hAnsi="Times New Roman" w:cs="Times New Roman"/>
          <w:sz w:val="24"/>
          <w:szCs w:val="24"/>
          <w:shd w:val="clear" w:color="auto" w:fill="FCFCFC"/>
        </w:rPr>
        <w:t xml:space="preserve"> – Sucharzewo – Iłówiec – </w:t>
      </w:r>
      <w:proofErr w:type="spellStart"/>
      <w:r w:rsidR="007F1766" w:rsidRPr="009951F4">
        <w:rPr>
          <w:rFonts w:ascii="Times New Roman" w:hAnsi="Times New Roman" w:cs="Times New Roman"/>
          <w:sz w:val="24"/>
          <w:szCs w:val="24"/>
          <w:shd w:val="clear" w:color="auto" w:fill="FCFCFC"/>
        </w:rPr>
        <w:t>Grzybno</w:t>
      </w:r>
      <w:proofErr w:type="spellEnd"/>
      <w:r w:rsidR="007F1766" w:rsidRPr="009951F4">
        <w:rPr>
          <w:rFonts w:ascii="Times New Roman" w:hAnsi="Times New Roman" w:cs="Times New Roman"/>
          <w:sz w:val="24"/>
          <w:szCs w:val="24"/>
          <w:shd w:val="clear" w:color="auto" w:fill="FCFCFC"/>
        </w:rPr>
        <w:t xml:space="preserve"> – Brodnica – Przylepki – Manieczki – Gaj – Śrem</w:t>
      </w:r>
      <w:r w:rsidR="007F1766" w:rsidRPr="009951F4">
        <w:rPr>
          <w:rFonts w:ascii="Times New Roman" w:hAnsi="Times New Roman" w:cs="Times New Roman"/>
          <w:sz w:val="24"/>
          <w:szCs w:val="24"/>
        </w:rPr>
        <w:br/>
      </w:r>
      <w:r w:rsidR="007F1766" w:rsidRPr="009951F4">
        <w:rPr>
          <w:rFonts w:ascii="Times New Roman" w:hAnsi="Times New Roman" w:cs="Times New Roman"/>
          <w:sz w:val="24"/>
          <w:szCs w:val="24"/>
          <w:shd w:val="clear" w:color="auto" w:fill="FCFCFC"/>
        </w:rPr>
        <w:t>Długość trasy: 67,5 km</w:t>
      </w:r>
      <w:r w:rsidRPr="009951F4">
        <w:rPr>
          <w:rFonts w:ascii="Times New Roman" w:hAnsi="Times New Roman" w:cs="Times New Roman"/>
          <w:sz w:val="24"/>
          <w:szCs w:val="24"/>
          <w:shd w:val="clear" w:color="auto" w:fill="FCFCFC"/>
        </w:rPr>
        <w:t>.</w:t>
      </w:r>
    </w:p>
    <w:p w:rsidR="002A7C54" w:rsidRPr="009951F4" w:rsidRDefault="009951F4" w:rsidP="00221643">
      <w:pPr>
        <w:rPr>
          <w:rFonts w:ascii="Times New Roman" w:hAnsi="Times New Roman" w:cs="Times New Roman"/>
          <w:b/>
          <w:sz w:val="24"/>
          <w:szCs w:val="24"/>
        </w:rPr>
      </w:pPr>
      <w:r w:rsidRPr="009951F4">
        <w:rPr>
          <w:rStyle w:val="Pogrubienie"/>
          <w:rFonts w:ascii="Times New Roman" w:hAnsi="Times New Roman" w:cs="Times New Roman"/>
          <w:sz w:val="24"/>
          <w:szCs w:val="24"/>
          <w:bdr w:val="none" w:sz="0" w:space="0" w:color="auto" w:frame="1"/>
          <w:shd w:val="clear" w:color="auto" w:fill="FCFCFC"/>
        </w:rPr>
        <w:lastRenderedPageBreak/>
        <w:t>Szlak Kasztanowy:</w:t>
      </w:r>
      <w:r w:rsidRPr="009951F4">
        <w:rPr>
          <w:rStyle w:val="apple-converted-space"/>
          <w:rFonts w:ascii="Times New Roman" w:hAnsi="Times New Roman" w:cs="Times New Roman"/>
          <w:sz w:val="24"/>
          <w:szCs w:val="24"/>
          <w:shd w:val="clear" w:color="auto" w:fill="FCFCFC"/>
        </w:rPr>
        <w:t> </w:t>
      </w:r>
      <w:r w:rsidRPr="009951F4">
        <w:rPr>
          <w:rFonts w:ascii="Times New Roman" w:hAnsi="Times New Roman" w:cs="Times New Roman"/>
          <w:sz w:val="24"/>
          <w:szCs w:val="24"/>
          <w:shd w:val="clear" w:color="auto" w:fill="FCFCFC"/>
        </w:rPr>
        <w:t>Jaszkowo – Ludwikowo – Przylepki. Długość trasy: 3,3 km</w:t>
      </w:r>
      <w:r w:rsidRPr="009951F4">
        <w:rPr>
          <w:rFonts w:ascii="Times New Roman" w:hAnsi="Times New Roman" w:cs="Times New Roman"/>
          <w:sz w:val="24"/>
          <w:szCs w:val="24"/>
        </w:rPr>
        <w:br/>
      </w:r>
      <w:r w:rsidRPr="009951F4">
        <w:rPr>
          <w:rStyle w:val="Pogrubienie"/>
          <w:rFonts w:ascii="Times New Roman" w:hAnsi="Times New Roman" w:cs="Times New Roman"/>
          <w:sz w:val="24"/>
          <w:szCs w:val="24"/>
          <w:bdr w:val="none" w:sz="0" w:space="0" w:color="auto" w:frame="1"/>
          <w:shd w:val="clear" w:color="auto" w:fill="FCFCFC"/>
        </w:rPr>
        <w:t>Szlak Najpiękniejszymi alejami:</w:t>
      </w:r>
      <w:r w:rsidRPr="009951F4">
        <w:rPr>
          <w:rStyle w:val="apple-converted-space"/>
          <w:rFonts w:ascii="Times New Roman" w:hAnsi="Times New Roman" w:cs="Times New Roman"/>
          <w:sz w:val="24"/>
          <w:szCs w:val="24"/>
          <w:shd w:val="clear" w:color="auto" w:fill="FCFCFC"/>
        </w:rPr>
        <w:t> </w:t>
      </w:r>
      <w:r w:rsidRPr="009951F4">
        <w:rPr>
          <w:rFonts w:ascii="Times New Roman" w:hAnsi="Times New Roman" w:cs="Times New Roman"/>
          <w:sz w:val="24"/>
          <w:szCs w:val="24"/>
          <w:shd w:val="clear" w:color="auto" w:fill="FCFCFC"/>
        </w:rPr>
        <w:t>Brodnica – Piotrowo – Chaławy – Rakówka – Donatowo</w:t>
      </w:r>
      <w:r w:rsidRPr="009951F4">
        <w:rPr>
          <w:rFonts w:ascii="Times New Roman" w:hAnsi="Times New Roman" w:cs="Times New Roman"/>
          <w:sz w:val="24"/>
          <w:szCs w:val="24"/>
        </w:rPr>
        <w:br/>
      </w:r>
      <w:r w:rsidRPr="009951F4">
        <w:rPr>
          <w:rFonts w:ascii="Times New Roman" w:hAnsi="Times New Roman" w:cs="Times New Roman"/>
          <w:sz w:val="24"/>
          <w:szCs w:val="24"/>
          <w:shd w:val="clear" w:color="auto" w:fill="FCFCFC"/>
        </w:rPr>
        <w:t>Długość trasy: 8 km</w:t>
      </w:r>
      <w:r>
        <w:rPr>
          <w:rFonts w:ascii="Times New Roman" w:hAnsi="Times New Roman" w:cs="Times New Roman"/>
          <w:sz w:val="24"/>
          <w:szCs w:val="24"/>
          <w:shd w:val="clear" w:color="auto" w:fill="FCFCFC"/>
        </w:rPr>
        <w:t>.</w:t>
      </w:r>
    </w:p>
    <w:p w:rsidR="002A7C54" w:rsidRDefault="002A7C54" w:rsidP="00221643">
      <w:pPr>
        <w:rPr>
          <w:rFonts w:ascii="Times New Roman" w:hAnsi="Times New Roman" w:cs="Times New Roman"/>
          <w:b/>
          <w:sz w:val="24"/>
          <w:szCs w:val="24"/>
        </w:rPr>
      </w:pP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 xml:space="preserve">4.2.1. Cele i strategia działań  </w:t>
      </w:r>
    </w:p>
    <w:p w:rsidR="00221643" w:rsidRPr="002D7F1F" w:rsidRDefault="00221643" w:rsidP="00B9421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D7F1F">
        <w:rPr>
          <w:rFonts w:ascii="Times New Roman" w:hAnsi="Times New Roman" w:cs="Times New Roman"/>
          <w:sz w:val="24"/>
          <w:szCs w:val="24"/>
        </w:rPr>
        <w:t>Cel średniookresowy do roku 202</w:t>
      </w:r>
      <w:r w:rsidR="00FF685F">
        <w:rPr>
          <w:rFonts w:ascii="Times New Roman" w:hAnsi="Times New Roman" w:cs="Times New Roman"/>
          <w:sz w:val="24"/>
          <w:szCs w:val="24"/>
        </w:rPr>
        <w:t>4</w:t>
      </w:r>
      <w:r w:rsidRPr="002D7F1F">
        <w:rPr>
          <w:rFonts w:ascii="Times New Roman" w:hAnsi="Times New Roman" w:cs="Times New Roman"/>
          <w:sz w:val="24"/>
          <w:szCs w:val="24"/>
        </w:rPr>
        <w:t xml:space="preserve">: Podniesienie poziomu świadomości ekologicznej mieszkańców Gminy </w:t>
      </w:r>
      <w:r w:rsidR="00FF685F">
        <w:rPr>
          <w:rFonts w:ascii="Times New Roman" w:hAnsi="Times New Roman" w:cs="Times New Roman"/>
          <w:sz w:val="24"/>
          <w:szCs w:val="24"/>
        </w:rPr>
        <w:t>Brodnica</w:t>
      </w: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5512"/>
        <w:gridCol w:w="3007"/>
      </w:tblGrid>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Lp.</w:t>
            </w:r>
          </w:p>
        </w:tc>
        <w:tc>
          <w:tcPr>
            <w:tcW w:w="556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21643" w:rsidRPr="002D7F1F" w:rsidRDefault="00221643" w:rsidP="002A07C2">
            <w:pPr>
              <w:rPr>
                <w:rFonts w:ascii="Times New Roman" w:hAnsi="Times New Roman" w:cs="Times New Roman"/>
                <w:sz w:val="24"/>
                <w:szCs w:val="24"/>
              </w:rPr>
            </w:pP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1.</w:t>
            </w:r>
          </w:p>
        </w:tc>
        <w:tc>
          <w:tcPr>
            <w:tcW w:w="5561" w:type="dxa"/>
          </w:tcPr>
          <w:p w:rsidR="00221643" w:rsidRPr="002D7F1F" w:rsidRDefault="00221643" w:rsidP="009562F7">
            <w:pPr>
              <w:rPr>
                <w:rFonts w:ascii="Times New Roman" w:hAnsi="Times New Roman" w:cs="Times New Roman"/>
                <w:sz w:val="24"/>
                <w:szCs w:val="24"/>
              </w:rPr>
            </w:pPr>
            <w:r w:rsidRPr="002D7F1F">
              <w:rPr>
                <w:rFonts w:ascii="Times New Roman" w:hAnsi="Times New Roman" w:cs="Times New Roman"/>
                <w:sz w:val="24"/>
                <w:szCs w:val="24"/>
              </w:rPr>
              <w:t xml:space="preserve">Podnoszenie świadomości </w:t>
            </w:r>
            <w:r w:rsidR="009562F7">
              <w:rPr>
                <w:rFonts w:ascii="Times New Roman" w:hAnsi="Times New Roman" w:cs="Times New Roman"/>
                <w:sz w:val="24"/>
                <w:szCs w:val="24"/>
              </w:rPr>
              <w:t>ekologicznej społeczności lokalnej dot.</w:t>
            </w:r>
            <w:r w:rsidRPr="002D7F1F">
              <w:rPr>
                <w:rFonts w:ascii="Times New Roman" w:hAnsi="Times New Roman" w:cs="Times New Roman"/>
                <w:sz w:val="24"/>
                <w:szCs w:val="24"/>
              </w:rPr>
              <w:t xml:space="preserve"> szkodliwości spalania odpadów oraz węgla o </w:t>
            </w:r>
            <w:r w:rsidR="009562F7">
              <w:rPr>
                <w:rFonts w:ascii="Times New Roman" w:hAnsi="Times New Roman" w:cs="Times New Roman"/>
                <w:sz w:val="24"/>
                <w:szCs w:val="24"/>
              </w:rPr>
              <w:t>niskiej jakości, z</w:t>
            </w:r>
            <w:r w:rsidRPr="002D7F1F">
              <w:rPr>
                <w:rFonts w:ascii="Times New Roman" w:hAnsi="Times New Roman" w:cs="Times New Roman"/>
                <w:sz w:val="24"/>
                <w:szCs w:val="24"/>
              </w:rPr>
              <w:t xml:space="preserve"> wysok</w:t>
            </w:r>
            <w:r w:rsidR="009562F7">
              <w:rPr>
                <w:rFonts w:ascii="Times New Roman" w:hAnsi="Times New Roman" w:cs="Times New Roman"/>
                <w:sz w:val="24"/>
                <w:szCs w:val="24"/>
              </w:rPr>
              <w:t xml:space="preserve">ą </w:t>
            </w:r>
            <w:r w:rsidRPr="002D7F1F">
              <w:rPr>
                <w:rFonts w:ascii="Times New Roman" w:hAnsi="Times New Roman" w:cs="Times New Roman"/>
                <w:sz w:val="24"/>
                <w:szCs w:val="24"/>
              </w:rPr>
              <w:t>zawartości</w:t>
            </w:r>
            <w:r w:rsidR="009562F7">
              <w:rPr>
                <w:rFonts w:ascii="Times New Roman" w:hAnsi="Times New Roman" w:cs="Times New Roman"/>
                <w:sz w:val="24"/>
                <w:szCs w:val="24"/>
              </w:rPr>
              <w:t>ą</w:t>
            </w:r>
            <w:r w:rsidRPr="002D7F1F">
              <w:rPr>
                <w:rFonts w:ascii="Times New Roman" w:hAnsi="Times New Roman" w:cs="Times New Roman"/>
                <w:sz w:val="24"/>
                <w:szCs w:val="24"/>
              </w:rPr>
              <w:t xml:space="preserve"> </w:t>
            </w:r>
            <w:r w:rsidR="009562F7">
              <w:rPr>
                <w:rFonts w:ascii="Times New Roman" w:hAnsi="Times New Roman" w:cs="Times New Roman"/>
                <w:sz w:val="24"/>
                <w:szCs w:val="24"/>
              </w:rPr>
              <w:t xml:space="preserve">związków </w:t>
            </w:r>
            <w:r w:rsidRPr="002D7F1F">
              <w:rPr>
                <w:rFonts w:ascii="Times New Roman" w:hAnsi="Times New Roman" w:cs="Times New Roman"/>
                <w:sz w:val="24"/>
                <w:szCs w:val="24"/>
              </w:rPr>
              <w:t xml:space="preserve">siarki </w:t>
            </w:r>
            <w:r w:rsidR="009562F7">
              <w:rPr>
                <w:rFonts w:ascii="Times New Roman" w:hAnsi="Times New Roman" w:cs="Times New Roman"/>
                <w:sz w:val="24"/>
                <w:szCs w:val="24"/>
              </w:rPr>
              <w:t>przez prowadzenie kampanii edukacyjnych</w:t>
            </w:r>
            <w:r w:rsidR="00E037F9">
              <w:rPr>
                <w:rFonts w:ascii="Times New Roman" w:hAnsi="Times New Roman" w:cs="Times New Roman"/>
                <w:sz w:val="24"/>
                <w:szCs w:val="24"/>
              </w:rPr>
              <w:t xml:space="preserve"> oraz proekologicznych  postaw konsumenckich m.in. w zakresie wdrażania zasad „</w:t>
            </w:r>
            <w:proofErr w:type="spellStart"/>
            <w:r w:rsidR="00E037F9">
              <w:rPr>
                <w:rFonts w:ascii="Times New Roman" w:hAnsi="Times New Roman" w:cs="Times New Roman"/>
                <w:sz w:val="24"/>
                <w:szCs w:val="24"/>
              </w:rPr>
              <w:t>ekodrivingu</w:t>
            </w:r>
            <w:proofErr w:type="spellEnd"/>
            <w:r w:rsidR="00E037F9">
              <w:rPr>
                <w:rFonts w:ascii="Times New Roman" w:hAnsi="Times New Roman" w:cs="Times New Roman"/>
                <w:sz w:val="24"/>
                <w:szCs w:val="24"/>
              </w:rPr>
              <w:t xml:space="preserve">”, oszczędzania wody i energii w gospodarstwie domowym </w:t>
            </w:r>
          </w:p>
        </w:tc>
        <w:tc>
          <w:tcPr>
            <w:tcW w:w="3021" w:type="dxa"/>
          </w:tcPr>
          <w:p w:rsidR="00221643" w:rsidRPr="002D7F1F" w:rsidRDefault="00221643" w:rsidP="00FF685F">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2.</w:t>
            </w:r>
          </w:p>
        </w:tc>
        <w:tc>
          <w:tcPr>
            <w:tcW w:w="5561" w:type="dxa"/>
          </w:tcPr>
          <w:p w:rsidR="00221643" w:rsidRPr="002D7F1F" w:rsidRDefault="0006763B" w:rsidP="002A07C2">
            <w:pPr>
              <w:rPr>
                <w:rFonts w:ascii="Times New Roman" w:hAnsi="Times New Roman" w:cs="Times New Roman"/>
                <w:sz w:val="24"/>
                <w:szCs w:val="24"/>
              </w:rPr>
            </w:pPr>
            <w:r>
              <w:rPr>
                <w:rFonts w:ascii="Times New Roman" w:hAnsi="Times New Roman" w:cs="Times New Roman"/>
                <w:sz w:val="24"/>
                <w:szCs w:val="24"/>
              </w:rPr>
              <w:t xml:space="preserve">Kampania </w:t>
            </w:r>
            <w:r w:rsidR="00221643" w:rsidRPr="002D7F1F">
              <w:rPr>
                <w:rFonts w:ascii="Times New Roman" w:hAnsi="Times New Roman" w:cs="Times New Roman"/>
                <w:sz w:val="24"/>
                <w:szCs w:val="24"/>
              </w:rPr>
              <w:t>edukac</w:t>
            </w:r>
            <w:r>
              <w:rPr>
                <w:rFonts w:ascii="Times New Roman" w:hAnsi="Times New Roman" w:cs="Times New Roman"/>
                <w:sz w:val="24"/>
                <w:szCs w:val="24"/>
              </w:rPr>
              <w:t>yjna</w:t>
            </w:r>
            <w:r w:rsidR="00221643" w:rsidRPr="002D7F1F">
              <w:rPr>
                <w:rFonts w:ascii="Times New Roman" w:hAnsi="Times New Roman" w:cs="Times New Roman"/>
                <w:sz w:val="24"/>
                <w:szCs w:val="24"/>
              </w:rPr>
              <w:t xml:space="preserve"> w zakresie w</w:t>
            </w:r>
            <w:r>
              <w:rPr>
                <w:rFonts w:ascii="Times New Roman" w:hAnsi="Times New Roman" w:cs="Times New Roman"/>
                <w:sz w:val="24"/>
                <w:szCs w:val="24"/>
              </w:rPr>
              <w:t>drażania</w:t>
            </w:r>
            <w:r w:rsidR="00221643" w:rsidRPr="002D7F1F">
              <w:rPr>
                <w:rFonts w:ascii="Times New Roman" w:hAnsi="Times New Roman" w:cs="Times New Roman"/>
                <w:sz w:val="24"/>
                <w:szCs w:val="24"/>
              </w:rPr>
              <w:t xml:space="preserve"> </w:t>
            </w:r>
            <w:r w:rsidR="003F2A94">
              <w:rPr>
                <w:rFonts w:ascii="Times New Roman" w:hAnsi="Times New Roman" w:cs="Times New Roman"/>
                <w:sz w:val="24"/>
                <w:szCs w:val="24"/>
              </w:rPr>
              <w:t>systemu</w:t>
            </w:r>
            <w:r w:rsidR="00221643" w:rsidRPr="002D7F1F">
              <w:rPr>
                <w:rFonts w:ascii="Times New Roman" w:hAnsi="Times New Roman" w:cs="Times New Roman"/>
                <w:sz w:val="24"/>
                <w:szCs w:val="24"/>
              </w:rPr>
              <w:t xml:space="preserve"> gospodarki odpadami </w:t>
            </w:r>
            <w:r w:rsidR="003F2A94">
              <w:rPr>
                <w:rFonts w:ascii="Times New Roman" w:hAnsi="Times New Roman" w:cs="Times New Roman"/>
                <w:sz w:val="24"/>
                <w:szCs w:val="24"/>
              </w:rPr>
              <w:t>komunalnymi, w szczególności dot. selektywnego zbierania odpadów komunalnych</w:t>
            </w:r>
          </w:p>
          <w:p w:rsidR="00221643" w:rsidRPr="002D7F1F" w:rsidRDefault="00221643" w:rsidP="002A07C2">
            <w:pPr>
              <w:rPr>
                <w:rFonts w:ascii="Times New Roman" w:hAnsi="Times New Roman" w:cs="Times New Roman"/>
                <w:sz w:val="24"/>
                <w:szCs w:val="24"/>
              </w:rPr>
            </w:pPr>
          </w:p>
        </w:tc>
        <w:tc>
          <w:tcPr>
            <w:tcW w:w="3021" w:type="dxa"/>
          </w:tcPr>
          <w:p w:rsidR="00221643" w:rsidRPr="002D7F1F" w:rsidRDefault="00221643" w:rsidP="00FF685F">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r w:rsidRPr="002D7F1F">
              <w:rPr>
                <w:rFonts w:ascii="Times New Roman" w:hAnsi="Times New Roman" w:cs="Times New Roman"/>
                <w:sz w:val="24"/>
                <w:szCs w:val="24"/>
              </w:rPr>
              <w:t xml:space="preserve">, </w:t>
            </w:r>
            <w:r w:rsidR="003F2A94">
              <w:rPr>
                <w:rFonts w:ascii="Times New Roman" w:hAnsi="Times New Roman" w:cs="Times New Roman"/>
                <w:sz w:val="24"/>
                <w:szCs w:val="24"/>
              </w:rPr>
              <w:t>Związek Międzygminny „Centrum Zagospodarowania Odpadów – SELEKT”</w:t>
            </w: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3.</w:t>
            </w:r>
          </w:p>
        </w:tc>
        <w:tc>
          <w:tcPr>
            <w:tcW w:w="5561" w:type="dxa"/>
          </w:tcPr>
          <w:p w:rsidR="00221643" w:rsidRPr="002D7F1F" w:rsidRDefault="003F2A94" w:rsidP="00E57B1A">
            <w:pPr>
              <w:rPr>
                <w:rFonts w:ascii="Times New Roman" w:hAnsi="Times New Roman" w:cs="Times New Roman"/>
                <w:sz w:val="24"/>
                <w:szCs w:val="24"/>
              </w:rPr>
            </w:pPr>
            <w:r>
              <w:rPr>
                <w:rFonts w:ascii="Times New Roman" w:hAnsi="Times New Roman" w:cs="Times New Roman"/>
                <w:sz w:val="24"/>
                <w:szCs w:val="24"/>
              </w:rPr>
              <w:t>K</w:t>
            </w:r>
            <w:r w:rsidR="00221643" w:rsidRPr="002D7F1F">
              <w:rPr>
                <w:rFonts w:ascii="Times New Roman" w:hAnsi="Times New Roman" w:cs="Times New Roman"/>
                <w:sz w:val="24"/>
                <w:szCs w:val="24"/>
              </w:rPr>
              <w:t>ampani</w:t>
            </w:r>
            <w:r w:rsidR="00E57B1A">
              <w:rPr>
                <w:rFonts w:ascii="Times New Roman" w:hAnsi="Times New Roman" w:cs="Times New Roman"/>
                <w:sz w:val="24"/>
                <w:szCs w:val="24"/>
              </w:rPr>
              <w:t>a</w:t>
            </w:r>
            <w:r w:rsidR="00221643" w:rsidRPr="002D7F1F">
              <w:rPr>
                <w:rFonts w:ascii="Times New Roman" w:hAnsi="Times New Roman" w:cs="Times New Roman"/>
                <w:sz w:val="24"/>
                <w:szCs w:val="24"/>
              </w:rPr>
              <w:t xml:space="preserve"> edukacyjn</w:t>
            </w:r>
            <w:r>
              <w:rPr>
                <w:rFonts w:ascii="Times New Roman" w:hAnsi="Times New Roman" w:cs="Times New Roman"/>
                <w:sz w:val="24"/>
                <w:szCs w:val="24"/>
              </w:rPr>
              <w:t>a</w:t>
            </w:r>
            <w:r w:rsidR="00221643" w:rsidRPr="002D7F1F">
              <w:rPr>
                <w:rFonts w:ascii="Times New Roman" w:hAnsi="Times New Roman" w:cs="Times New Roman"/>
                <w:sz w:val="24"/>
                <w:szCs w:val="24"/>
              </w:rPr>
              <w:t xml:space="preserve"> w zakresie ochrony przyrody</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 xml:space="preserve">Brodnica, </w:t>
            </w:r>
            <w:r w:rsidRPr="002D7F1F">
              <w:rPr>
                <w:rFonts w:ascii="Times New Roman" w:hAnsi="Times New Roman" w:cs="Times New Roman"/>
                <w:sz w:val="24"/>
                <w:szCs w:val="24"/>
              </w:rPr>
              <w:t xml:space="preserve"> Placówki oświatowe, Organizacje pozarządowe, Lasy Państwowe</w:t>
            </w:r>
          </w:p>
          <w:p w:rsidR="00221643" w:rsidRPr="002D7F1F" w:rsidRDefault="00221643" w:rsidP="002A07C2">
            <w:pPr>
              <w:rPr>
                <w:rFonts w:ascii="Times New Roman" w:hAnsi="Times New Roman" w:cs="Times New Roman"/>
                <w:sz w:val="24"/>
                <w:szCs w:val="24"/>
              </w:rPr>
            </w:pP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4. </w:t>
            </w:r>
          </w:p>
          <w:p w:rsidR="00221643" w:rsidRPr="002D7F1F" w:rsidRDefault="00221643" w:rsidP="002A07C2">
            <w:pPr>
              <w:rPr>
                <w:rFonts w:ascii="Times New Roman" w:hAnsi="Times New Roman" w:cs="Times New Roman"/>
                <w:sz w:val="24"/>
                <w:szCs w:val="24"/>
              </w:rPr>
            </w:pPr>
          </w:p>
        </w:tc>
        <w:tc>
          <w:tcPr>
            <w:tcW w:w="5561" w:type="dxa"/>
          </w:tcPr>
          <w:p w:rsidR="00221643" w:rsidRPr="002D7F1F" w:rsidRDefault="003F2A94" w:rsidP="002A07C2">
            <w:pPr>
              <w:rPr>
                <w:rFonts w:ascii="Times New Roman" w:hAnsi="Times New Roman" w:cs="Times New Roman"/>
                <w:sz w:val="24"/>
                <w:szCs w:val="24"/>
              </w:rPr>
            </w:pPr>
            <w:r>
              <w:rPr>
                <w:rFonts w:ascii="Times New Roman" w:hAnsi="Times New Roman" w:cs="Times New Roman"/>
                <w:sz w:val="24"/>
                <w:szCs w:val="24"/>
              </w:rPr>
              <w:t>Edukowanie przez organizację imprez okolicznościowych z okazji np. Akcji Sprzątanie Świata, Dzień Ziemi itp.</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r w:rsidRPr="002D7F1F">
              <w:rPr>
                <w:rFonts w:ascii="Times New Roman" w:hAnsi="Times New Roman" w:cs="Times New Roman"/>
                <w:sz w:val="24"/>
                <w:szCs w:val="24"/>
              </w:rPr>
              <w:t xml:space="preserve">  </w:t>
            </w:r>
          </w:p>
          <w:p w:rsidR="00221643" w:rsidRPr="002D7F1F" w:rsidRDefault="00221643" w:rsidP="002A07C2">
            <w:pPr>
              <w:rPr>
                <w:rFonts w:ascii="Times New Roman" w:hAnsi="Times New Roman" w:cs="Times New Roman"/>
                <w:sz w:val="24"/>
                <w:szCs w:val="24"/>
              </w:rPr>
            </w:pP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5.</w:t>
            </w:r>
          </w:p>
        </w:tc>
        <w:tc>
          <w:tcPr>
            <w:tcW w:w="5561" w:type="dxa"/>
          </w:tcPr>
          <w:p w:rsidR="00221643" w:rsidRPr="002D7F1F" w:rsidRDefault="003F2A94" w:rsidP="003F2A94">
            <w:pPr>
              <w:rPr>
                <w:rFonts w:ascii="Times New Roman" w:hAnsi="Times New Roman" w:cs="Times New Roman"/>
                <w:sz w:val="24"/>
                <w:szCs w:val="24"/>
              </w:rPr>
            </w:pPr>
            <w:r>
              <w:rPr>
                <w:rFonts w:ascii="Times New Roman" w:hAnsi="Times New Roman" w:cs="Times New Roman"/>
                <w:sz w:val="24"/>
                <w:szCs w:val="24"/>
              </w:rPr>
              <w:t>Systematyczny</w:t>
            </w:r>
            <w:r w:rsidR="00221643" w:rsidRPr="002D7F1F">
              <w:rPr>
                <w:rFonts w:ascii="Times New Roman" w:hAnsi="Times New Roman" w:cs="Times New Roman"/>
                <w:sz w:val="24"/>
                <w:szCs w:val="24"/>
              </w:rPr>
              <w:t xml:space="preserve"> rozwój </w:t>
            </w:r>
            <w:r>
              <w:rPr>
                <w:rFonts w:ascii="Times New Roman" w:hAnsi="Times New Roman" w:cs="Times New Roman"/>
                <w:sz w:val="24"/>
                <w:szCs w:val="24"/>
              </w:rPr>
              <w:t xml:space="preserve"> ścieżek dydaktycznych </w:t>
            </w:r>
            <w:r w:rsidR="00221643" w:rsidRPr="002D7F1F">
              <w:rPr>
                <w:rFonts w:ascii="Times New Roman" w:hAnsi="Times New Roman" w:cs="Times New Roman"/>
                <w:sz w:val="24"/>
                <w:szCs w:val="24"/>
              </w:rPr>
              <w:t>prom</w:t>
            </w:r>
            <w:r>
              <w:rPr>
                <w:rFonts w:ascii="Times New Roman" w:hAnsi="Times New Roman" w:cs="Times New Roman"/>
                <w:sz w:val="24"/>
                <w:szCs w:val="24"/>
              </w:rPr>
              <w:t>ujących</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zasoby</w:t>
            </w:r>
            <w:r w:rsidR="00221643" w:rsidRPr="002D7F1F">
              <w:rPr>
                <w:rFonts w:ascii="Times New Roman" w:hAnsi="Times New Roman" w:cs="Times New Roman"/>
                <w:sz w:val="24"/>
                <w:szCs w:val="24"/>
              </w:rPr>
              <w:t xml:space="preserve"> przyrodnicz</w:t>
            </w:r>
            <w:r>
              <w:rPr>
                <w:rFonts w:ascii="Times New Roman" w:hAnsi="Times New Roman" w:cs="Times New Roman"/>
                <w:sz w:val="24"/>
                <w:szCs w:val="24"/>
              </w:rPr>
              <w:t xml:space="preserve">e </w:t>
            </w:r>
            <w:r w:rsidR="00221643" w:rsidRPr="002D7F1F">
              <w:rPr>
                <w:rFonts w:ascii="Times New Roman" w:hAnsi="Times New Roman" w:cs="Times New Roman"/>
                <w:sz w:val="24"/>
                <w:szCs w:val="24"/>
              </w:rPr>
              <w:t xml:space="preserve"> Gminy</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p>
          <w:p w:rsidR="00221643" w:rsidRPr="002D7F1F" w:rsidRDefault="00221643" w:rsidP="002A07C2">
            <w:pPr>
              <w:rPr>
                <w:rFonts w:ascii="Times New Roman" w:hAnsi="Times New Roman" w:cs="Times New Roman"/>
                <w:sz w:val="24"/>
                <w:szCs w:val="24"/>
              </w:rPr>
            </w:pPr>
          </w:p>
        </w:tc>
      </w:tr>
    </w:tbl>
    <w:p w:rsidR="00CA7E51" w:rsidRDefault="00CA7E51" w:rsidP="00221643">
      <w:pPr>
        <w:rPr>
          <w:rFonts w:ascii="Times New Roman" w:hAnsi="Times New Roman" w:cs="Times New Roman"/>
          <w:sz w:val="24"/>
          <w:szCs w:val="24"/>
        </w:rPr>
      </w:pPr>
    </w:p>
    <w:p w:rsidR="00B9421C" w:rsidRPr="002D7F1F" w:rsidRDefault="00221643" w:rsidP="00B9421C">
      <w:pPr>
        <w:tabs>
          <w:tab w:val="left" w:pos="5375"/>
        </w:tabs>
        <w:rPr>
          <w:rFonts w:ascii="Times New Roman" w:hAnsi="Times New Roman" w:cs="Times New Roman"/>
          <w:b/>
          <w:sz w:val="24"/>
          <w:szCs w:val="24"/>
        </w:rPr>
      </w:pPr>
      <w:r w:rsidRPr="002D7F1F">
        <w:rPr>
          <w:rFonts w:ascii="Times New Roman" w:hAnsi="Times New Roman" w:cs="Times New Roman"/>
          <w:b/>
          <w:sz w:val="24"/>
          <w:szCs w:val="24"/>
        </w:rPr>
        <w:t xml:space="preserve">4.3. Poważne awarie </w:t>
      </w:r>
      <w:r w:rsidR="00B9421C" w:rsidRPr="002D7F1F">
        <w:rPr>
          <w:rFonts w:ascii="Times New Roman" w:hAnsi="Times New Roman" w:cs="Times New Roman"/>
          <w:b/>
          <w:sz w:val="24"/>
          <w:szCs w:val="24"/>
        </w:rPr>
        <w:tab/>
      </w: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 xml:space="preserve">4.3.1. Stan aktualny  </w:t>
      </w:r>
    </w:p>
    <w:p w:rsidR="00B9421C" w:rsidRPr="002D7F1F" w:rsidRDefault="003F2A94" w:rsidP="00C832A3">
      <w:pPr>
        <w:jc w:val="both"/>
        <w:rPr>
          <w:rFonts w:ascii="Times New Roman" w:hAnsi="Times New Roman" w:cs="Times New Roman"/>
          <w:sz w:val="24"/>
          <w:szCs w:val="24"/>
        </w:rPr>
      </w:pPr>
      <w:r>
        <w:rPr>
          <w:rFonts w:ascii="Times New Roman" w:hAnsi="Times New Roman" w:cs="Times New Roman"/>
          <w:sz w:val="24"/>
          <w:szCs w:val="24"/>
        </w:rPr>
        <w:t>D</w:t>
      </w:r>
      <w:r w:rsidR="00221643" w:rsidRPr="002D7F1F">
        <w:rPr>
          <w:rFonts w:ascii="Times New Roman" w:hAnsi="Times New Roman" w:cs="Times New Roman"/>
          <w:sz w:val="24"/>
          <w:szCs w:val="24"/>
        </w:rPr>
        <w:t>efinicj</w:t>
      </w:r>
      <w:r>
        <w:rPr>
          <w:rFonts w:ascii="Times New Roman" w:hAnsi="Times New Roman" w:cs="Times New Roman"/>
          <w:sz w:val="24"/>
          <w:szCs w:val="24"/>
        </w:rPr>
        <w:t xml:space="preserve">ę poważnych awarii znajdziemy </w:t>
      </w:r>
      <w:r w:rsidR="00221643" w:rsidRPr="002D7F1F">
        <w:rPr>
          <w:rFonts w:ascii="Times New Roman" w:hAnsi="Times New Roman" w:cs="Times New Roman"/>
          <w:sz w:val="24"/>
          <w:szCs w:val="24"/>
        </w:rPr>
        <w:t xml:space="preserve"> w ustawie Prawo Ochrony Środowiska (Dz. U. z 201</w:t>
      </w:r>
      <w:r w:rsidR="007C6E8F">
        <w:rPr>
          <w:rFonts w:ascii="Times New Roman" w:hAnsi="Times New Roman" w:cs="Times New Roman"/>
          <w:sz w:val="24"/>
          <w:szCs w:val="24"/>
        </w:rPr>
        <w:t>7</w:t>
      </w:r>
      <w:r w:rsidR="00221643" w:rsidRPr="002D7F1F">
        <w:rPr>
          <w:rFonts w:ascii="Times New Roman" w:hAnsi="Times New Roman" w:cs="Times New Roman"/>
          <w:sz w:val="24"/>
          <w:szCs w:val="24"/>
        </w:rPr>
        <w:t xml:space="preserve">r., poz. </w:t>
      </w:r>
      <w:r w:rsidR="007C6E8F">
        <w:rPr>
          <w:rFonts w:ascii="Times New Roman" w:hAnsi="Times New Roman" w:cs="Times New Roman"/>
          <w:sz w:val="24"/>
          <w:szCs w:val="24"/>
        </w:rPr>
        <w:t>519</w:t>
      </w:r>
      <w:r>
        <w:rPr>
          <w:rFonts w:ascii="Times New Roman" w:hAnsi="Times New Roman" w:cs="Times New Roman"/>
          <w:sz w:val="24"/>
          <w:szCs w:val="24"/>
        </w:rPr>
        <w:t>)</w:t>
      </w:r>
      <w:r w:rsidR="00221643" w:rsidRPr="002D7F1F">
        <w:rPr>
          <w:rFonts w:ascii="Times New Roman" w:hAnsi="Times New Roman" w:cs="Times New Roman"/>
          <w:sz w:val="24"/>
          <w:szCs w:val="24"/>
        </w:rPr>
        <w:t xml:space="preserve">: </w:t>
      </w:r>
    </w:p>
    <w:p w:rsidR="00B9421C" w:rsidRPr="002D7F1F" w:rsidRDefault="003F2A94" w:rsidP="00C832A3">
      <w:pPr>
        <w:ind w:left="284" w:hanging="284"/>
        <w:jc w:val="both"/>
        <w:rPr>
          <w:rFonts w:ascii="Times New Roman" w:hAnsi="Times New Roman" w:cs="Times New Roman"/>
          <w:sz w:val="24"/>
          <w:szCs w:val="24"/>
        </w:rPr>
      </w:pPr>
      <w:r>
        <w:rPr>
          <w:rFonts w:ascii="Times New Roman" w:hAnsi="Times New Roman" w:cs="Times New Roman"/>
          <w:sz w:val="24"/>
          <w:szCs w:val="24"/>
        </w:rPr>
        <w:t>1</w:t>
      </w:r>
      <w:r w:rsidR="00221643" w:rsidRPr="002D7F1F">
        <w:rPr>
          <w:rFonts w:ascii="Times New Roman" w:hAnsi="Times New Roman" w:cs="Times New Roman"/>
          <w:sz w:val="24"/>
          <w:szCs w:val="24"/>
        </w:rPr>
        <w:t>) „poważn</w:t>
      </w:r>
      <w:r>
        <w:rPr>
          <w:rFonts w:ascii="Times New Roman" w:hAnsi="Times New Roman" w:cs="Times New Roman"/>
          <w:sz w:val="24"/>
          <w:szCs w:val="24"/>
        </w:rPr>
        <w:t>a awaria</w:t>
      </w:r>
      <w:r w:rsidR="00221643" w:rsidRPr="002D7F1F">
        <w:rPr>
          <w:rFonts w:ascii="Times New Roman" w:hAnsi="Times New Roman" w:cs="Times New Roman"/>
          <w:sz w:val="24"/>
          <w:szCs w:val="24"/>
        </w:rPr>
        <w:t xml:space="preserve"> - rozumie się przez to zdarzenie, w szczególności emisję, pożar lub eksplozję, powstałe w trakcie procesu przemysłowego, magazynowania lub transportu,  </w:t>
      </w:r>
      <w:r w:rsidR="00C832A3">
        <w:rPr>
          <w:rFonts w:ascii="Times New Roman" w:hAnsi="Times New Roman" w:cs="Times New Roman"/>
          <w:sz w:val="24"/>
          <w:szCs w:val="24"/>
        </w:rPr>
        <w:br/>
      </w:r>
      <w:r w:rsidR="00221643" w:rsidRPr="002D7F1F">
        <w:rPr>
          <w:rFonts w:ascii="Times New Roman" w:hAnsi="Times New Roman" w:cs="Times New Roman"/>
          <w:sz w:val="24"/>
          <w:szCs w:val="24"/>
        </w:rPr>
        <w:t>w których występuje jedna lub więcej niebezpiecznych substancji, prowadzące do natychmiastowego powstania zagrożenia życia lub zdrowia ludzi lub środowiska lub powstania takiego zagrożenia z opóźnieniem</w:t>
      </w:r>
      <w:r w:rsidR="00C832A3">
        <w:rPr>
          <w:rFonts w:ascii="Times New Roman" w:hAnsi="Times New Roman" w:cs="Times New Roman"/>
          <w:sz w:val="24"/>
          <w:szCs w:val="24"/>
        </w:rPr>
        <w:t>”</w:t>
      </w:r>
      <w:r w:rsidR="00221643" w:rsidRPr="002D7F1F">
        <w:rPr>
          <w:rFonts w:ascii="Times New Roman" w:hAnsi="Times New Roman" w:cs="Times New Roman"/>
          <w:sz w:val="24"/>
          <w:szCs w:val="24"/>
        </w:rPr>
        <w:t xml:space="preserve">.  </w:t>
      </w:r>
    </w:p>
    <w:p w:rsidR="00221643" w:rsidRPr="002D7F1F" w:rsidRDefault="00221643" w:rsidP="00221643">
      <w:pPr>
        <w:rPr>
          <w:rFonts w:ascii="Times New Roman" w:hAnsi="Times New Roman" w:cs="Times New Roman"/>
          <w:sz w:val="24"/>
          <w:szCs w:val="24"/>
        </w:rPr>
      </w:pPr>
      <w:r w:rsidRPr="002D7F1F">
        <w:rPr>
          <w:rFonts w:ascii="Times New Roman" w:hAnsi="Times New Roman" w:cs="Times New Roman"/>
          <w:sz w:val="24"/>
          <w:szCs w:val="24"/>
        </w:rPr>
        <w:lastRenderedPageBreak/>
        <w:t>b) „poważn</w:t>
      </w:r>
      <w:r w:rsidR="003F2A94">
        <w:rPr>
          <w:rFonts w:ascii="Times New Roman" w:hAnsi="Times New Roman" w:cs="Times New Roman"/>
          <w:sz w:val="24"/>
          <w:szCs w:val="24"/>
        </w:rPr>
        <w:t>a</w:t>
      </w:r>
      <w:r w:rsidRPr="002D7F1F">
        <w:rPr>
          <w:rFonts w:ascii="Times New Roman" w:hAnsi="Times New Roman" w:cs="Times New Roman"/>
          <w:sz w:val="24"/>
          <w:szCs w:val="24"/>
        </w:rPr>
        <w:t xml:space="preserve"> awari</w:t>
      </w:r>
      <w:r w:rsidR="003F2A94">
        <w:rPr>
          <w:rFonts w:ascii="Times New Roman" w:hAnsi="Times New Roman" w:cs="Times New Roman"/>
          <w:sz w:val="24"/>
          <w:szCs w:val="24"/>
        </w:rPr>
        <w:t>a</w:t>
      </w:r>
      <w:r w:rsidRPr="002D7F1F">
        <w:rPr>
          <w:rFonts w:ascii="Times New Roman" w:hAnsi="Times New Roman" w:cs="Times New Roman"/>
          <w:sz w:val="24"/>
          <w:szCs w:val="24"/>
        </w:rPr>
        <w:t xml:space="preserve"> przemysłow</w:t>
      </w:r>
      <w:r w:rsidR="003F2A94">
        <w:rPr>
          <w:rFonts w:ascii="Times New Roman" w:hAnsi="Times New Roman" w:cs="Times New Roman"/>
          <w:sz w:val="24"/>
          <w:szCs w:val="24"/>
        </w:rPr>
        <w:t>a</w:t>
      </w:r>
      <w:r w:rsidRPr="002D7F1F">
        <w:rPr>
          <w:rFonts w:ascii="Times New Roman" w:hAnsi="Times New Roman" w:cs="Times New Roman"/>
          <w:sz w:val="24"/>
          <w:szCs w:val="24"/>
        </w:rPr>
        <w:t xml:space="preserve">” – rozumie się przez to poważną awarię w zakładzie”.  </w:t>
      </w:r>
    </w:p>
    <w:p w:rsidR="00B235D8" w:rsidRDefault="00B235D8" w:rsidP="00221643">
      <w:pPr>
        <w:rPr>
          <w:rFonts w:ascii="Times New Roman" w:hAnsi="Times New Roman" w:cs="Times New Roman"/>
          <w:sz w:val="24"/>
          <w:szCs w:val="24"/>
        </w:rPr>
      </w:pPr>
    </w:p>
    <w:p w:rsidR="00B9421C" w:rsidRPr="002D7F1F" w:rsidRDefault="003F2A94" w:rsidP="00221643">
      <w:pPr>
        <w:rPr>
          <w:rFonts w:ascii="Times New Roman" w:hAnsi="Times New Roman" w:cs="Times New Roman"/>
          <w:sz w:val="24"/>
          <w:szCs w:val="24"/>
        </w:rPr>
      </w:pPr>
      <w:r>
        <w:rPr>
          <w:rFonts w:ascii="Times New Roman" w:hAnsi="Times New Roman" w:cs="Times New Roman"/>
          <w:sz w:val="24"/>
          <w:szCs w:val="24"/>
        </w:rPr>
        <w:t>Poważne awarie o</w:t>
      </w:r>
      <w:r w:rsidR="00221643" w:rsidRPr="002D7F1F">
        <w:rPr>
          <w:rFonts w:ascii="Times New Roman" w:hAnsi="Times New Roman" w:cs="Times New Roman"/>
          <w:sz w:val="24"/>
          <w:szCs w:val="24"/>
        </w:rPr>
        <w:t xml:space="preserve">bejmują </w:t>
      </w:r>
      <w:r>
        <w:rPr>
          <w:rFonts w:ascii="Times New Roman" w:hAnsi="Times New Roman" w:cs="Times New Roman"/>
          <w:sz w:val="24"/>
          <w:szCs w:val="24"/>
        </w:rPr>
        <w:t xml:space="preserve">następujące </w:t>
      </w:r>
      <w:r w:rsidR="00221643" w:rsidRPr="002D7F1F">
        <w:rPr>
          <w:rFonts w:ascii="Times New Roman" w:hAnsi="Times New Roman" w:cs="Times New Roman"/>
          <w:sz w:val="24"/>
          <w:szCs w:val="24"/>
        </w:rPr>
        <w:t xml:space="preserve"> rodzaje zdarzeń : </w:t>
      </w:r>
    </w:p>
    <w:p w:rsidR="00B9421C" w:rsidRPr="002D7F1F" w:rsidRDefault="00221643" w:rsidP="00C832A3">
      <w:pPr>
        <w:jc w:val="both"/>
        <w:rPr>
          <w:rFonts w:ascii="Times New Roman" w:hAnsi="Times New Roman" w:cs="Times New Roman"/>
          <w:sz w:val="24"/>
          <w:szCs w:val="24"/>
        </w:rPr>
      </w:pPr>
      <w:r w:rsidRPr="002D7F1F">
        <w:rPr>
          <w:rFonts w:ascii="Times New Roman" w:hAnsi="Times New Roman" w:cs="Times New Roman"/>
          <w:sz w:val="24"/>
          <w:szCs w:val="24"/>
        </w:rPr>
        <w:t xml:space="preserve">1. pożary na dużych obszarach, pożary długo trwające, a także pożary towarzyszące awariom </w:t>
      </w:r>
      <w:r w:rsidR="00C832A3">
        <w:rPr>
          <w:rFonts w:ascii="Times New Roman" w:hAnsi="Times New Roman" w:cs="Times New Roman"/>
          <w:sz w:val="24"/>
          <w:szCs w:val="24"/>
        </w:rPr>
        <w:br/>
      </w:r>
      <w:r w:rsidRPr="002D7F1F">
        <w:rPr>
          <w:rFonts w:ascii="Times New Roman" w:hAnsi="Times New Roman" w:cs="Times New Roman"/>
          <w:sz w:val="24"/>
          <w:szCs w:val="24"/>
        </w:rPr>
        <w:t xml:space="preserve">z udziałem materiałów niebezpiecznych, które powodują zniszczenie lub zanieczyszczenie środowiska; </w:t>
      </w:r>
    </w:p>
    <w:p w:rsidR="00B9421C" w:rsidRPr="002D7F1F" w:rsidRDefault="00221643" w:rsidP="00C832A3">
      <w:pPr>
        <w:jc w:val="both"/>
        <w:rPr>
          <w:rFonts w:ascii="Times New Roman" w:hAnsi="Times New Roman" w:cs="Times New Roman"/>
          <w:sz w:val="24"/>
          <w:szCs w:val="24"/>
        </w:rPr>
      </w:pPr>
      <w:r w:rsidRPr="002D7F1F">
        <w:rPr>
          <w:rFonts w:ascii="Times New Roman" w:hAnsi="Times New Roman" w:cs="Times New Roman"/>
          <w:sz w:val="24"/>
          <w:szCs w:val="24"/>
        </w:rPr>
        <w:t xml:space="preserve">2. awarie i katastrofy w zakładach przemysłowych, transporcie, rozładunku i przeładunku materiałów niebezpiecznych i innych substancji, powodujących zanieczyszczenie środowiska; </w:t>
      </w:r>
    </w:p>
    <w:p w:rsidR="00B9421C" w:rsidRPr="002D7F1F" w:rsidRDefault="00221643" w:rsidP="00C832A3">
      <w:pPr>
        <w:jc w:val="both"/>
        <w:rPr>
          <w:rFonts w:ascii="Times New Roman" w:hAnsi="Times New Roman" w:cs="Times New Roman"/>
          <w:sz w:val="24"/>
          <w:szCs w:val="24"/>
        </w:rPr>
      </w:pPr>
      <w:r w:rsidRPr="002D7F1F">
        <w:rPr>
          <w:rFonts w:ascii="Times New Roman" w:hAnsi="Times New Roman" w:cs="Times New Roman"/>
          <w:sz w:val="24"/>
          <w:szCs w:val="24"/>
        </w:rPr>
        <w:t xml:space="preserve">3. awarie budowli hydrotechnicznych, powodująca zanieczyszczenie chemiczne lub biologiczne środowiska; </w:t>
      </w:r>
    </w:p>
    <w:p w:rsidR="00221643" w:rsidRPr="002D7F1F" w:rsidRDefault="00221643" w:rsidP="00C832A3">
      <w:pPr>
        <w:jc w:val="both"/>
        <w:rPr>
          <w:rFonts w:ascii="Times New Roman" w:hAnsi="Times New Roman" w:cs="Times New Roman"/>
          <w:sz w:val="24"/>
          <w:szCs w:val="24"/>
        </w:rPr>
      </w:pPr>
      <w:r w:rsidRPr="002D7F1F">
        <w:rPr>
          <w:rFonts w:ascii="Times New Roman" w:hAnsi="Times New Roman" w:cs="Times New Roman"/>
          <w:sz w:val="24"/>
          <w:szCs w:val="24"/>
        </w:rPr>
        <w:t xml:space="preserve">4. klęski żywiołowe, powodujące zanieczyszczenie chemiczne lub biologiczne środowiska. </w:t>
      </w:r>
    </w:p>
    <w:p w:rsidR="00B235D8" w:rsidRDefault="00B235D8" w:rsidP="003F2A94">
      <w:pPr>
        <w:jc w:val="both"/>
        <w:rPr>
          <w:rFonts w:ascii="Times New Roman" w:hAnsi="Times New Roman" w:cs="Times New Roman"/>
          <w:sz w:val="24"/>
          <w:szCs w:val="24"/>
        </w:rPr>
      </w:pPr>
    </w:p>
    <w:p w:rsidR="00221643" w:rsidRPr="002D7F1F" w:rsidRDefault="003F2A94" w:rsidP="003F2A94">
      <w:pPr>
        <w:jc w:val="both"/>
        <w:rPr>
          <w:rFonts w:ascii="Times New Roman" w:hAnsi="Times New Roman" w:cs="Times New Roman"/>
          <w:sz w:val="24"/>
          <w:szCs w:val="24"/>
        </w:rPr>
      </w:pPr>
      <w:r>
        <w:rPr>
          <w:rFonts w:ascii="Times New Roman" w:hAnsi="Times New Roman" w:cs="Times New Roman"/>
          <w:sz w:val="24"/>
          <w:szCs w:val="24"/>
        </w:rPr>
        <w:t xml:space="preserve">Na </w:t>
      </w:r>
      <w:r w:rsidR="00221643" w:rsidRPr="002D7F1F">
        <w:rPr>
          <w:rFonts w:ascii="Times New Roman" w:hAnsi="Times New Roman" w:cs="Times New Roman"/>
          <w:sz w:val="24"/>
          <w:szCs w:val="24"/>
        </w:rPr>
        <w:t xml:space="preserve"> terenie Gminy </w:t>
      </w:r>
      <w:r w:rsidR="00FF685F">
        <w:rPr>
          <w:rFonts w:ascii="Times New Roman" w:hAnsi="Times New Roman" w:cs="Times New Roman"/>
          <w:sz w:val="24"/>
          <w:szCs w:val="24"/>
        </w:rPr>
        <w:t xml:space="preserve">Brodnica  </w:t>
      </w:r>
      <w:r w:rsidR="00221643" w:rsidRPr="002D7F1F">
        <w:rPr>
          <w:rFonts w:ascii="Times New Roman" w:hAnsi="Times New Roman" w:cs="Times New Roman"/>
          <w:sz w:val="24"/>
          <w:szCs w:val="24"/>
        </w:rPr>
        <w:t xml:space="preserve">nie występują </w:t>
      </w:r>
      <w:r>
        <w:rPr>
          <w:rFonts w:ascii="Times New Roman" w:hAnsi="Times New Roman" w:cs="Times New Roman"/>
          <w:sz w:val="24"/>
          <w:szCs w:val="24"/>
        </w:rPr>
        <w:t>tzw.</w:t>
      </w:r>
      <w:r w:rsidR="00221643" w:rsidRPr="002D7F1F">
        <w:rPr>
          <w:rFonts w:ascii="Times New Roman" w:hAnsi="Times New Roman" w:cs="Times New Roman"/>
          <w:sz w:val="24"/>
          <w:szCs w:val="24"/>
        </w:rPr>
        <w:t xml:space="preserve"> Zakłady Zwiększonego Ryzyka (ZZR), </w:t>
      </w:r>
      <w:r>
        <w:rPr>
          <w:rFonts w:ascii="Times New Roman" w:hAnsi="Times New Roman" w:cs="Times New Roman"/>
          <w:sz w:val="24"/>
          <w:szCs w:val="24"/>
        </w:rPr>
        <w:t>ani</w:t>
      </w:r>
      <w:r w:rsidR="00221643" w:rsidRPr="002D7F1F">
        <w:rPr>
          <w:rFonts w:ascii="Times New Roman" w:hAnsi="Times New Roman" w:cs="Times New Roman"/>
          <w:sz w:val="24"/>
          <w:szCs w:val="24"/>
        </w:rPr>
        <w:t xml:space="preserve"> Zakłady Dużego Ryzyka (ZDR). Powyższe dane są tożsame z prowadzona ewidencją Wojewódzkiego Inspektora Ochrony Środowiska w Poznaniu.  </w:t>
      </w:r>
    </w:p>
    <w:p w:rsidR="00B235D8" w:rsidRDefault="00B235D8" w:rsidP="00360AB7">
      <w:pPr>
        <w:jc w:val="both"/>
        <w:rPr>
          <w:rFonts w:ascii="Times New Roman" w:hAnsi="Times New Roman" w:cs="Times New Roman"/>
          <w:sz w:val="24"/>
          <w:szCs w:val="24"/>
        </w:rPr>
      </w:pPr>
    </w:p>
    <w:p w:rsidR="00221643" w:rsidRDefault="00360AB7" w:rsidP="00360AB7">
      <w:pPr>
        <w:jc w:val="both"/>
        <w:rPr>
          <w:rFonts w:ascii="Times New Roman" w:hAnsi="Times New Roman" w:cs="Times New Roman"/>
          <w:sz w:val="24"/>
          <w:szCs w:val="24"/>
        </w:rPr>
      </w:pPr>
      <w:r>
        <w:rPr>
          <w:rFonts w:ascii="Times New Roman" w:hAnsi="Times New Roman" w:cs="Times New Roman"/>
          <w:sz w:val="24"/>
          <w:szCs w:val="24"/>
        </w:rPr>
        <w:t>Nie możemy także zapominać</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że</w:t>
      </w:r>
      <w:r w:rsidR="00221643" w:rsidRPr="002D7F1F">
        <w:rPr>
          <w:rFonts w:ascii="Times New Roman" w:hAnsi="Times New Roman" w:cs="Times New Roman"/>
          <w:sz w:val="24"/>
          <w:szCs w:val="24"/>
        </w:rPr>
        <w:t xml:space="preserve"> zagrożenie </w:t>
      </w:r>
      <w:r w:rsidR="00AE1D86">
        <w:rPr>
          <w:rFonts w:ascii="Times New Roman" w:hAnsi="Times New Roman" w:cs="Times New Roman"/>
          <w:sz w:val="24"/>
          <w:szCs w:val="24"/>
        </w:rPr>
        <w:t>wystąpieniem</w:t>
      </w:r>
      <w:r w:rsidR="00221643" w:rsidRPr="002D7F1F">
        <w:rPr>
          <w:rFonts w:ascii="Times New Roman" w:hAnsi="Times New Roman" w:cs="Times New Roman"/>
          <w:sz w:val="24"/>
          <w:szCs w:val="24"/>
        </w:rPr>
        <w:t xml:space="preserve"> poważnej awarii wynikać może także  z </w:t>
      </w:r>
      <w:r w:rsidR="00AE1D86">
        <w:rPr>
          <w:rFonts w:ascii="Times New Roman" w:hAnsi="Times New Roman" w:cs="Times New Roman"/>
          <w:sz w:val="24"/>
          <w:szCs w:val="24"/>
        </w:rPr>
        <w:t xml:space="preserve">kolejowego i drogowego </w:t>
      </w:r>
      <w:r w:rsidR="00221643" w:rsidRPr="002D7F1F">
        <w:rPr>
          <w:rFonts w:ascii="Times New Roman" w:hAnsi="Times New Roman" w:cs="Times New Roman"/>
          <w:sz w:val="24"/>
          <w:szCs w:val="24"/>
        </w:rPr>
        <w:t xml:space="preserve">transportu substancji niebezpiecznych – przez teren Gminy </w:t>
      </w:r>
      <w:r w:rsidR="00FF685F">
        <w:rPr>
          <w:rFonts w:ascii="Times New Roman" w:hAnsi="Times New Roman" w:cs="Times New Roman"/>
          <w:sz w:val="24"/>
          <w:szCs w:val="24"/>
        </w:rPr>
        <w:t>Brodnica przebiegają drogi</w:t>
      </w:r>
      <w:r w:rsidR="00AE1D86">
        <w:rPr>
          <w:rFonts w:ascii="Times New Roman" w:hAnsi="Times New Roman" w:cs="Times New Roman"/>
          <w:sz w:val="24"/>
          <w:szCs w:val="24"/>
        </w:rPr>
        <w:t xml:space="preserve"> </w:t>
      </w:r>
      <w:r w:rsidR="00221643" w:rsidRPr="002D7F1F">
        <w:rPr>
          <w:rFonts w:ascii="Times New Roman" w:hAnsi="Times New Roman" w:cs="Times New Roman"/>
          <w:sz w:val="24"/>
          <w:szCs w:val="24"/>
        </w:rPr>
        <w:t>wojewódzkie, powiatowe i gminne</w:t>
      </w:r>
      <w:r w:rsidR="00AE1D86">
        <w:rPr>
          <w:rFonts w:ascii="Times New Roman" w:hAnsi="Times New Roman" w:cs="Times New Roman"/>
          <w:sz w:val="24"/>
          <w:szCs w:val="24"/>
        </w:rPr>
        <w:t xml:space="preserve"> oraz linia kolejowa. </w:t>
      </w:r>
      <w:r w:rsidR="00C832A3">
        <w:rPr>
          <w:rFonts w:ascii="Times New Roman" w:hAnsi="Times New Roman" w:cs="Times New Roman"/>
          <w:sz w:val="24"/>
          <w:szCs w:val="24"/>
        </w:rPr>
        <w:br/>
      </w:r>
      <w:r w:rsidR="00AE1D86">
        <w:rPr>
          <w:rFonts w:ascii="Times New Roman" w:hAnsi="Times New Roman" w:cs="Times New Roman"/>
          <w:sz w:val="24"/>
          <w:szCs w:val="24"/>
        </w:rPr>
        <w:t xml:space="preserve">W szczególności należy pamiętać </w:t>
      </w:r>
      <w:r w:rsidR="00221643" w:rsidRPr="002D7F1F">
        <w:rPr>
          <w:rFonts w:ascii="Times New Roman" w:hAnsi="Times New Roman" w:cs="Times New Roman"/>
          <w:sz w:val="24"/>
          <w:szCs w:val="24"/>
        </w:rPr>
        <w:t>także o tym, iż paliwa płynne przewożone są praktycznie po wszystkich drogach</w:t>
      </w:r>
      <w:r w:rsidR="00AE1D86">
        <w:rPr>
          <w:rFonts w:ascii="Times New Roman" w:hAnsi="Times New Roman" w:cs="Times New Roman"/>
          <w:sz w:val="24"/>
          <w:szCs w:val="24"/>
        </w:rPr>
        <w:t>, przy których</w:t>
      </w:r>
      <w:r w:rsidR="00221643" w:rsidRPr="002D7F1F">
        <w:rPr>
          <w:rFonts w:ascii="Times New Roman" w:hAnsi="Times New Roman" w:cs="Times New Roman"/>
          <w:sz w:val="24"/>
          <w:szCs w:val="24"/>
        </w:rPr>
        <w:t xml:space="preserve"> występują stacje paliw płynnych.   </w:t>
      </w:r>
    </w:p>
    <w:p w:rsidR="00B235D8" w:rsidRDefault="00B235D8" w:rsidP="00221643">
      <w:pPr>
        <w:rPr>
          <w:rFonts w:ascii="Times New Roman" w:hAnsi="Times New Roman" w:cs="Times New Roman"/>
          <w:b/>
          <w:sz w:val="24"/>
          <w:szCs w:val="24"/>
        </w:rPr>
      </w:pP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 xml:space="preserve">4.3.2. Cele i strategia działań  </w:t>
      </w: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Cel średniookresowy do roku 202</w:t>
      </w:r>
      <w:r w:rsidR="0001589D">
        <w:rPr>
          <w:rFonts w:ascii="Times New Roman" w:hAnsi="Times New Roman" w:cs="Times New Roman"/>
          <w:b/>
          <w:sz w:val="24"/>
          <w:szCs w:val="24"/>
        </w:rPr>
        <w:t>4</w:t>
      </w:r>
      <w:r w:rsidRPr="002D7F1F">
        <w:rPr>
          <w:rFonts w:ascii="Times New Roman" w:hAnsi="Times New Roman" w:cs="Times New Roman"/>
          <w:b/>
          <w:sz w:val="24"/>
          <w:szCs w:val="24"/>
        </w:rPr>
        <w:t xml:space="preserve">: </w:t>
      </w:r>
    </w:p>
    <w:p w:rsidR="00221643" w:rsidRPr="002D7F1F" w:rsidRDefault="00221643" w:rsidP="00B9421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D7F1F">
        <w:rPr>
          <w:rFonts w:ascii="Times New Roman" w:hAnsi="Times New Roman" w:cs="Times New Roman"/>
          <w:sz w:val="24"/>
          <w:szCs w:val="24"/>
        </w:rPr>
        <w:t>Minimalizacja skutków poważnych awarii przemysłowych dla ludzi i środowiska</w:t>
      </w: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5514"/>
        <w:gridCol w:w="3005"/>
      </w:tblGrid>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Lp.</w:t>
            </w:r>
          </w:p>
        </w:tc>
        <w:tc>
          <w:tcPr>
            <w:tcW w:w="556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21643" w:rsidRPr="002D7F1F" w:rsidRDefault="00221643" w:rsidP="002A07C2">
            <w:pPr>
              <w:rPr>
                <w:rFonts w:ascii="Times New Roman" w:hAnsi="Times New Roman" w:cs="Times New Roman"/>
                <w:sz w:val="24"/>
                <w:szCs w:val="24"/>
              </w:rPr>
            </w:pP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1.</w:t>
            </w:r>
          </w:p>
        </w:tc>
        <w:tc>
          <w:tcPr>
            <w:tcW w:w="5561" w:type="dxa"/>
          </w:tcPr>
          <w:p w:rsidR="00221643" w:rsidRPr="002D7F1F" w:rsidRDefault="00AE1D86" w:rsidP="00AE1D86">
            <w:pPr>
              <w:rPr>
                <w:rFonts w:ascii="Times New Roman" w:hAnsi="Times New Roman" w:cs="Times New Roman"/>
                <w:sz w:val="24"/>
                <w:szCs w:val="24"/>
              </w:rPr>
            </w:pPr>
            <w:r>
              <w:rPr>
                <w:rFonts w:ascii="Times New Roman" w:hAnsi="Times New Roman" w:cs="Times New Roman"/>
                <w:sz w:val="24"/>
                <w:szCs w:val="24"/>
              </w:rPr>
              <w:t>Uwzględnianie minimalizacji zagrożeń dla środowiska oraz zdrowia i życia ludzi w polityce przestrzennej gminy</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p>
          <w:p w:rsidR="00221643" w:rsidRPr="002D7F1F" w:rsidRDefault="00221643" w:rsidP="002A07C2">
            <w:pPr>
              <w:rPr>
                <w:rFonts w:ascii="Times New Roman" w:hAnsi="Times New Roman" w:cs="Times New Roman"/>
                <w:sz w:val="24"/>
                <w:szCs w:val="24"/>
              </w:rPr>
            </w:pP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2.</w:t>
            </w:r>
          </w:p>
        </w:tc>
        <w:tc>
          <w:tcPr>
            <w:tcW w:w="5561" w:type="dxa"/>
          </w:tcPr>
          <w:p w:rsidR="00221643" w:rsidRPr="002D7F1F" w:rsidRDefault="00AE1D86" w:rsidP="00AE1D86">
            <w:pPr>
              <w:rPr>
                <w:rFonts w:ascii="Times New Roman" w:hAnsi="Times New Roman" w:cs="Times New Roman"/>
                <w:sz w:val="24"/>
                <w:szCs w:val="24"/>
              </w:rPr>
            </w:pPr>
            <w:r>
              <w:rPr>
                <w:rFonts w:ascii="Times New Roman" w:hAnsi="Times New Roman" w:cs="Times New Roman"/>
                <w:sz w:val="24"/>
                <w:szCs w:val="24"/>
              </w:rPr>
              <w:t xml:space="preserve">Poprawa wyposażenia jednostek Ochotniczej Straży Pożarnej w sprzęt ratownictwa chemicznego, wraz ze szkoleniem załóg OSP </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FF685F">
              <w:rPr>
                <w:rFonts w:ascii="Times New Roman" w:hAnsi="Times New Roman" w:cs="Times New Roman"/>
                <w:sz w:val="24"/>
                <w:szCs w:val="24"/>
              </w:rPr>
              <w:t>Brodnica</w:t>
            </w:r>
          </w:p>
          <w:p w:rsidR="00221643" w:rsidRPr="002D7F1F" w:rsidRDefault="00221643" w:rsidP="002A07C2">
            <w:pPr>
              <w:rPr>
                <w:rFonts w:ascii="Times New Roman" w:hAnsi="Times New Roman" w:cs="Times New Roman"/>
                <w:sz w:val="24"/>
                <w:szCs w:val="24"/>
              </w:rPr>
            </w:pPr>
          </w:p>
        </w:tc>
      </w:tr>
    </w:tbl>
    <w:p w:rsidR="00221643" w:rsidRDefault="00221643" w:rsidP="00221643">
      <w:pPr>
        <w:rPr>
          <w:rFonts w:ascii="Times New Roman" w:hAnsi="Times New Roman" w:cs="Times New Roman"/>
          <w:sz w:val="24"/>
          <w:szCs w:val="24"/>
        </w:rPr>
      </w:pPr>
    </w:p>
    <w:p w:rsidR="00924D1E" w:rsidRDefault="00924D1E" w:rsidP="00221643">
      <w:pPr>
        <w:rPr>
          <w:rFonts w:ascii="Times New Roman" w:hAnsi="Times New Roman" w:cs="Times New Roman"/>
          <w:sz w:val="24"/>
          <w:szCs w:val="24"/>
        </w:rPr>
      </w:pPr>
    </w:p>
    <w:p w:rsidR="00B9421C" w:rsidRPr="00B235D8" w:rsidRDefault="00B9421C" w:rsidP="00B9421C">
      <w:pPr>
        <w:jc w:val="both"/>
        <w:rPr>
          <w:rFonts w:ascii="Times New Roman" w:hAnsi="Times New Roman" w:cs="Times New Roman"/>
          <w:b/>
          <w:sz w:val="32"/>
          <w:szCs w:val="32"/>
        </w:rPr>
      </w:pPr>
      <w:r w:rsidRPr="00B235D8">
        <w:rPr>
          <w:rFonts w:ascii="Times New Roman" w:hAnsi="Times New Roman" w:cs="Times New Roman"/>
          <w:b/>
          <w:sz w:val="32"/>
          <w:szCs w:val="32"/>
        </w:rPr>
        <w:lastRenderedPageBreak/>
        <w:t xml:space="preserve">5. Ochrona zasobów naturalnych </w:t>
      </w:r>
    </w:p>
    <w:p w:rsidR="00B9421C" w:rsidRPr="002D7F1F" w:rsidRDefault="00B9421C" w:rsidP="00B9421C">
      <w:pPr>
        <w:jc w:val="both"/>
        <w:rPr>
          <w:rFonts w:ascii="Times New Roman" w:hAnsi="Times New Roman" w:cs="Times New Roman"/>
          <w:b/>
          <w:sz w:val="24"/>
          <w:szCs w:val="24"/>
        </w:rPr>
      </w:pPr>
      <w:r w:rsidRPr="002D7F1F">
        <w:rPr>
          <w:rFonts w:ascii="Times New Roman" w:hAnsi="Times New Roman" w:cs="Times New Roman"/>
          <w:b/>
          <w:sz w:val="24"/>
          <w:szCs w:val="24"/>
        </w:rPr>
        <w:t xml:space="preserve">5.1. Ochrona przyrody </w:t>
      </w:r>
    </w:p>
    <w:p w:rsidR="00B9421C" w:rsidRPr="002D7F1F" w:rsidRDefault="00B9421C" w:rsidP="00B9421C">
      <w:pPr>
        <w:jc w:val="both"/>
        <w:rPr>
          <w:rFonts w:ascii="Times New Roman" w:hAnsi="Times New Roman" w:cs="Times New Roman"/>
          <w:b/>
          <w:sz w:val="24"/>
          <w:szCs w:val="24"/>
        </w:rPr>
      </w:pPr>
      <w:r w:rsidRPr="002D7F1F">
        <w:rPr>
          <w:rFonts w:ascii="Times New Roman" w:hAnsi="Times New Roman" w:cs="Times New Roman"/>
          <w:b/>
          <w:sz w:val="24"/>
          <w:szCs w:val="24"/>
        </w:rPr>
        <w:t>5.1.1. Stan aktualny</w:t>
      </w:r>
    </w:p>
    <w:p w:rsidR="003823B4" w:rsidRPr="002D7F1F" w:rsidRDefault="003823B4" w:rsidP="003823B4">
      <w:pPr>
        <w:rPr>
          <w:rFonts w:ascii="Times New Roman" w:hAnsi="Times New Roman" w:cs="Times New Roman"/>
          <w:sz w:val="24"/>
          <w:szCs w:val="24"/>
        </w:rPr>
      </w:pPr>
      <w:r w:rsidRPr="002D7F1F">
        <w:rPr>
          <w:rFonts w:ascii="Times New Roman" w:hAnsi="Times New Roman" w:cs="Times New Roman"/>
          <w:sz w:val="24"/>
          <w:szCs w:val="24"/>
        </w:rPr>
        <w:t xml:space="preserve">Na terenie Gminy </w:t>
      </w:r>
      <w:r w:rsidR="00945A8B">
        <w:rPr>
          <w:rFonts w:ascii="Times New Roman" w:hAnsi="Times New Roman" w:cs="Times New Roman"/>
          <w:sz w:val="24"/>
          <w:szCs w:val="24"/>
        </w:rPr>
        <w:t>Brodnica</w:t>
      </w:r>
      <w:r w:rsidRPr="002D7F1F">
        <w:rPr>
          <w:rFonts w:ascii="Times New Roman" w:hAnsi="Times New Roman" w:cs="Times New Roman"/>
          <w:sz w:val="24"/>
          <w:szCs w:val="24"/>
        </w:rPr>
        <w:t xml:space="preserve">  występują następujące formy ochrony przyrody: </w:t>
      </w:r>
    </w:p>
    <w:p w:rsidR="003823B4" w:rsidRDefault="003823B4" w:rsidP="007121DC">
      <w:pPr>
        <w:pStyle w:val="Akapitzlist"/>
        <w:numPr>
          <w:ilvl w:val="0"/>
          <w:numId w:val="32"/>
        </w:numPr>
        <w:rPr>
          <w:rFonts w:ascii="Times New Roman" w:hAnsi="Times New Roman" w:cs="Times New Roman"/>
          <w:sz w:val="24"/>
          <w:szCs w:val="24"/>
        </w:rPr>
      </w:pPr>
      <w:r w:rsidRPr="00192AAD">
        <w:rPr>
          <w:rFonts w:ascii="Times New Roman" w:hAnsi="Times New Roman" w:cs="Times New Roman"/>
          <w:sz w:val="24"/>
          <w:szCs w:val="24"/>
        </w:rPr>
        <w:t>Obszar</w:t>
      </w:r>
      <w:r w:rsidR="00EB7DBE">
        <w:rPr>
          <w:rFonts w:ascii="Times New Roman" w:hAnsi="Times New Roman" w:cs="Times New Roman"/>
          <w:sz w:val="24"/>
          <w:szCs w:val="24"/>
        </w:rPr>
        <w:t>y</w:t>
      </w:r>
      <w:r w:rsidRPr="00192AAD">
        <w:rPr>
          <w:rFonts w:ascii="Times New Roman" w:hAnsi="Times New Roman" w:cs="Times New Roman"/>
          <w:sz w:val="24"/>
          <w:szCs w:val="24"/>
        </w:rPr>
        <w:t xml:space="preserve"> NATURA 2000, </w:t>
      </w:r>
    </w:p>
    <w:p w:rsidR="0001589D" w:rsidRPr="00192AAD" w:rsidRDefault="00CA7E51" w:rsidP="007121DC">
      <w:pPr>
        <w:pStyle w:val="Akapitzlist"/>
        <w:numPr>
          <w:ilvl w:val="0"/>
          <w:numId w:val="32"/>
        </w:numPr>
        <w:rPr>
          <w:rFonts w:ascii="Times New Roman" w:hAnsi="Times New Roman" w:cs="Times New Roman"/>
          <w:sz w:val="24"/>
          <w:szCs w:val="24"/>
        </w:rPr>
      </w:pPr>
      <w:r>
        <w:rPr>
          <w:rFonts w:ascii="Times New Roman" w:hAnsi="Times New Roman" w:cs="Times New Roman"/>
          <w:sz w:val="24"/>
          <w:szCs w:val="24"/>
        </w:rPr>
        <w:t>Rezerwat</w:t>
      </w:r>
      <w:r w:rsidR="0001589D">
        <w:rPr>
          <w:rFonts w:ascii="Times New Roman" w:hAnsi="Times New Roman" w:cs="Times New Roman"/>
          <w:sz w:val="24"/>
          <w:szCs w:val="24"/>
        </w:rPr>
        <w:t xml:space="preserve"> </w:t>
      </w:r>
      <w:r>
        <w:rPr>
          <w:rFonts w:ascii="Times New Roman" w:hAnsi="Times New Roman" w:cs="Times New Roman"/>
          <w:sz w:val="24"/>
          <w:szCs w:val="24"/>
        </w:rPr>
        <w:t>P</w:t>
      </w:r>
      <w:r w:rsidR="0001589D">
        <w:rPr>
          <w:rFonts w:ascii="Times New Roman" w:hAnsi="Times New Roman" w:cs="Times New Roman"/>
          <w:sz w:val="24"/>
          <w:szCs w:val="24"/>
        </w:rPr>
        <w:t>rzyrody</w:t>
      </w:r>
      <w:r w:rsidR="00AE2035">
        <w:rPr>
          <w:rFonts w:ascii="Times New Roman" w:hAnsi="Times New Roman" w:cs="Times New Roman"/>
          <w:sz w:val="24"/>
          <w:szCs w:val="24"/>
        </w:rPr>
        <w:t xml:space="preserve"> ( przy granicy gminy, na terenie Gminy Mosina)</w:t>
      </w:r>
    </w:p>
    <w:p w:rsidR="003823B4" w:rsidRPr="00192AAD" w:rsidRDefault="003823B4" w:rsidP="007121DC">
      <w:pPr>
        <w:pStyle w:val="Akapitzlist"/>
        <w:numPr>
          <w:ilvl w:val="0"/>
          <w:numId w:val="31"/>
        </w:numPr>
        <w:rPr>
          <w:rFonts w:ascii="Times New Roman" w:hAnsi="Times New Roman" w:cs="Times New Roman"/>
          <w:sz w:val="24"/>
          <w:szCs w:val="24"/>
        </w:rPr>
      </w:pPr>
      <w:r w:rsidRPr="00192AAD">
        <w:rPr>
          <w:rFonts w:ascii="Times New Roman" w:hAnsi="Times New Roman" w:cs="Times New Roman"/>
          <w:sz w:val="24"/>
          <w:szCs w:val="24"/>
        </w:rPr>
        <w:t xml:space="preserve">Park Krajobrazowy, </w:t>
      </w:r>
    </w:p>
    <w:p w:rsidR="003823B4" w:rsidRPr="00192AAD" w:rsidRDefault="003823B4" w:rsidP="007121DC">
      <w:pPr>
        <w:pStyle w:val="Akapitzlist"/>
        <w:numPr>
          <w:ilvl w:val="0"/>
          <w:numId w:val="30"/>
        </w:numPr>
        <w:rPr>
          <w:rFonts w:ascii="Times New Roman" w:hAnsi="Times New Roman" w:cs="Times New Roman"/>
          <w:sz w:val="24"/>
          <w:szCs w:val="24"/>
        </w:rPr>
      </w:pPr>
      <w:r w:rsidRPr="00192AAD">
        <w:rPr>
          <w:rFonts w:ascii="Times New Roman" w:hAnsi="Times New Roman" w:cs="Times New Roman"/>
          <w:sz w:val="24"/>
          <w:szCs w:val="24"/>
        </w:rPr>
        <w:t xml:space="preserve">Pomniki przyrody.  </w:t>
      </w:r>
    </w:p>
    <w:p w:rsidR="00CA7E51" w:rsidRDefault="00CA7E51" w:rsidP="003823B4">
      <w:pPr>
        <w:jc w:val="both"/>
        <w:rPr>
          <w:rFonts w:ascii="Times New Roman" w:hAnsi="Times New Roman" w:cs="Times New Roman"/>
          <w:b/>
          <w:sz w:val="24"/>
          <w:szCs w:val="24"/>
        </w:rPr>
      </w:pPr>
    </w:p>
    <w:p w:rsidR="003823B4" w:rsidRPr="008A2CAC" w:rsidRDefault="003823B4" w:rsidP="003823B4">
      <w:pPr>
        <w:jc w:val="both"/>
        <w:rPr>
          <w:rFonts w:ascii="Times New Roman" w:hAnsi="Times New Roman" w:cs="Times New Roman"/>
          <w:sz w:val="24"/>
          <w:szCs w:val="24"/>
          <w:u w:val="single"/>
        </w:rPr>
      </w:pPr>
      <w:r w:rsidRPr="008A2CAC">
        <w:rPr>
          <w:rFonts w:ascii="Times New Roman" w:hAnsi="Times New Roman" w:cs="Times New Roman"/>
          <w:b/>
          <w:sz w:val="24"/>
          <w:szCs w:val="24"/>
          <w:u w:val="single"/>
        </w:rPr>
        <w:t>Obszary Natura 20002</w:t>
      </w:r>
      <w:r w:rsidRPr="008A2CAC">
        <w:rPr>
          <w:rFonts w:ascii="Times New Roman" w:hAnsi="Times New Roman" w:cs="Times New Roman"/>
          <w:sz w:val="24"/>
          <w:szCs w:val="24"/>
          <w:u w:val="single"/>
        </w:rPr>
        <w:t xml:space="preserve">  </w:t>
      </w:r>
    </w:p>
    <w:p w:rsidR="00EB7DBE" w:rsidRDefault="0001589D" w:rsidP="00577212">
      <w:pPr>
        <w:tabs>
          <w:tab w:val="left" w:pos="0"/>
        </w:tabs>
        <w:spacing w:line="276" w:lineRule="auto"/>
        <w:jc w:val="both"/>
        <w:rPr>
          <w:rFonts w:ascii="Times New Roman" w:hAnsi="Times New Roman" w:cs="Times New Roman"/>
          <w:b/>
          <w:sz w:val="24"/>
          <w:szCs w:val="24"/>
        </w:rPr>
      </w:pPr>
      <w:r w:rsidRPr="0001589D">
        <w:rPr>
          <w:rFonts w:ascii="Times New Roman" w:hAnsi="Times New Roman" w:cs="Times New Roman"/>
          <w:b/>
          <w:sz w:val="24"/>
          <w:szCs w:val="24"/>
        </w:rPr>
        <w:t>PLB300017Ostaja Rogalińska</w:t>
      </w:r>
    </w:p>
    <w:p w:rsidR="00CE1373" w:rsidRDefault="00CE1373" w:rsidP="00577212">
      <w:pPr>
        <w:tabs>
          <w:tab w:val="left" w:pos="0"/>
        </w:tabs>
        <w:spacing w:line="276" w:lineRule="auto"/>
        <w:jc w:val="both"/>
        <w:rPr>
          <w:rFonts w:ascii="Times New Roman" w:hAnsi="Times New Roman" w:cs="Times New Roman"/>
          <w:b/>
          <w:sz w:val="24"/>
          <w:szCs w:val="24"/>
        </w:rPr>
      </w:pPr>
      <w:r w:rsidRPr="00CE1373">
        <w:rPr>
          <w:rFonts w:ascii="Times New Roman" w:hAnsi="Times New Roman" w:cs="Times New Roman"/>
          <w:b/>
          <w:noProof/>
          <w:sz w:val="24"/>
          <w:szCs w:val="24"/>
          <w:lang w:eastAsia="pl-PL"/>
        </w:rPr>
        <w:drawing>
          <wp:inline distT="0" distB="0" distL="0" distR="0">
            <wp:extent cx="5760720" cy="4261798"/>
            <wp:effectExtent l="0" t="0" r="0" b="5715"/>
            <wp:docPr id="22" name="Obraz 22" descr="C:\Users\Agata\Desktop\RAPORTY\2016\Brodnica POŚ\ost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a\Desktop\RAPORTY\2016\Brodnica POŚ\ostoj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261798"/>
                    </a:xfrm>
                    <a:prstGeom prst="rect">
                      <a:avLst/>
                    </a:prstGeom>
                    <a:noFill/>
                    <a:ln>
                      <a:noFill/>
                    </a:ln>
                  </pic:spPr>
                </pic:pic>
              </a:graphicData>
            </a:graphic>
          </wp:inline>
        </w:drawing>
      </w:r>
    </w:p>
    <w:p w:rsidR="00CE1373" w:rsidRPr="00CE1373" w:rsidRDefault="00CE1373" w:rsidP="00577212">
      <w:pPr>
        <w:tabs>
          <w:tab w:val="left" w:pos="0"/>
        </w:tabs>
        <w:spacing w:line="276" w:lineRule="auto"/>
        <w:jc w:val="both"/>
        <w:rPr>
          <w:rFonts w:ascii="Times New Roman" w:hAnsi="Times New Roman" w:cs="Times New Roman"/>
          <w:i/>
          <w:color w:val="000000" w:themeColor="text1"/>
          <w:sz w:val="24"/>
          <w:szCs w:val="24"/>
        </w:rPr>
      </w:pPr>
      <w:r w:rsidRPr="00CE1373">
        <w:rPr>
          <w:rFonts w:ascii="Times New Roman" w:hAnsi="Times New Roman" w:cs="Times New Roman"/>
          <w:i/>
          <w:sz w:val="24"/>
          <w:szCs w:val="24"/>
        </w:rPr>
        <w:t>Ryc.</w:t>
      </w:r>
      <w:r w:rsidR="00047CB2">
        <w:rPr>
          <w:rFonts w:ascii="Times New Roman" w:hAnsi="Times New Roman" w:cs="Times New Roman"/>
          <w:i/>
          <w:sz w:val="24"/>
          <w:szCs w:val="24"/>
        </w:rPr>
        <w:t xml:space="preserve">3. </w:t>
      </w:r>
      <w:r w:rsidRPr="00CE1373">
        <w:rPr>
          <w:rFonts w:ascii="Times New Roman" w:hAnsi="Times New Roman" w:cs="Times New Roman"/>
          <w:i/>
          <w:sz w:val="24"/>
          <w:szCs w:val="24"/>
        </w:rPr>
        <w:t xml:space="preserve"> PLB300017 Ostoja Rogalińska</w:t>
      </w:r>
      <w:r>
        <w:rPr>
          <w:rFonts w:ascii="Times New Roman" w:hAnsi="Times New Roman" w:cs="Times New Roman"/>
          <w:sz w:val="24"/>
          <w:szCs w:val="24"/>
        </w:rPr>
        <w:t xml:space="preserve">, </w:t>
      </w:r>
      <w:r w:rsidRPr="00CE1373">
        <w:rPr>
          <w:rFonts w:ascii="Times New Roman" w:hAnsi="Times New Roman" w:cs="Times New Roman"/>
          <w:i/>
          <w:color w:val="000000" w:themeColor="text1"/>
          <w:sz w:val="24"/>
          <w:szCs w:val="24"/>
        </w:rPr>
        <w:t>źródło:  www.</w:t>
      </w:r>
      <w:r w:rsidRPr="00CE1373">
        <w:rPr>
          <w:rFonts w:ascii="Times New Roman" w:hAnsi="Times New Roman" w:cs="Times New Roman"/>
          <w:i/>
          <w:color w:val="000000" w:themeColor="text1"/>
          <w:sz w:val="21"/>
          <w:szCs w:val="21"/>
          <w:shd w:val="clear" w:color="auto" w:fill="FFFFFF"/>
        </w:rPr>
        <w:t>natura2000.gdos.gov.pl</w:t>
      </w:r>
    </w:p>
    <w:p w:rsidR="0001589D" w:rsidRDefault="0001589D" w:rsidP="00577212">
      <w:pPr>
        <w:tabs>
          <w:tab w:val="left" w:pos="0"/>
        </w:tabs>
        <w:spacing w:line="276" w:lineRule="auto"/>
        <w:jc w:val="both"/>
        <w:rPr>
          <w:rFonts w:ascii="Times New Roman" w:hAnsi="Times New Roman" w:cs="Times New Roman"/>
          <w:sz w:val="24"/>
          <w:szCs w:val="24"/>
        </w:rPr>
      </w:pPr>
      <w:r w:rsidRPr="0001589D">
        <w:rPr>
          <w:rFonts w:ascii="Times New Roman" w:hAnsi="Times New Roman" w:cs="Times New Roman"/>
          <w:sz w:val="24"/>
          <w:szCs w:val="24"/>
        </w:rPr>
        <w:t>Obszar, położony na południe od Poznania, obejmuje dwie części o odmiennym krajobrazie. Jego północnozachodnia część to fragment Pojezierza Poznańskiego, z  silnie pofałdowanym krajobrazem oraz licznymi wzgórzami morenowymi, wałami ozów, rynnami polodowcowymi i jeziorami. Tu znajduje się najwyższe wzniesienie na terenie Ostoi Rogalińskiej – Osowa Góra (132 m n.p.m.). Największym jeziorem jest natomiast Jezioro Łódzko-</w:t>
      </w:r>
      <w:proofErr w:type="spellStart"/>
      <w:r w:rsidRPr="0001589D">
        <w:rPr>
          <w:rFonts w:ascii="Times New Roman" w:hAnsi="Times New Roman" w:cs="Times New Roman"/>
          <w:sz w:val="24"/>
          <w:szCs w:val="24"/>
        </w:rPr>
        <w:t>Dymaczewskie</w:t>
      </w:r>
      <w:proofErr w:type="spellEnd"/>
      <w:r w:rsidRPr="0001589D">
        <w:rPr>
          <w:rFonts w:ascii="Times New Roman" w:hAnsi="Times New Roman" w:cs="Times New Roman"/>
          <w:sz w:val="24"/>
          <w:szCs w:val="24"/>
        </w:rPr>
        <w:t xml:space="preserve"> (120 ha). </w:t>
      </w:r>
      <w:r w:rsidRPr="0001589D">
        <w:rPr>
          <w:rFonts w:ascii="Times New Roman" w:hAnsi="Times New Roman" w:cs="Times New Roman"/>
          <w:sz w:val="24"/>
          <w:szCs w:val="24"/>
        </w:rPr>
        <w:lastRenderedPageBreak/>
        <w:t xml:space="preserve">Południowowschodnia część obszaru obejmuje natomiast fragment doliny Warty i tereny przyległe. W dolinie Warty, która zachowała naturalne, meandrujące koryto, na przemian występują zwężenia, mające charakter przełomów oraz rozszerzenia z  rozległymi obszarami łąk zalewowych i  licznymi starorzeczami. Znaczną część powierzchni omawianego obszaru zajmują lasy, tworzące kilka odrębnych kompleksów. Wśród zbiorowisk leśnych dominują bory sosnowe, znaczne powierzchnie zajmują także bory mieszane i grądy. W obniżeniach, na mniejszych powierzchniach, występują olsy oraz cenne zbiorowiska nadrzecznych łęgów. Osobliwością na skalę krajową jest skupisko kilkuset starych dębów rosnących na nadwarciańskich łąkach w okolicach Rogalina. Obszar Ostoi Rogalińskiej niemal dokładnie pokrywa się z  terenem dwóch sąsiadującymi ze sobą siedliskowych obszarów Natura 2000: Rogalińska Dolina Warty PLH300012 (14 753,6 ha) i Ostoja Wielkopolska PLH300010 (8427,1 ha). W granicach obszaru znalazły się w całości Wielkopolski Park Narodowy (7584,90 ha) i Rogaliński Park Krajobrazowy (12 750 ha), 2 rezerwaty przyrody: „Goździk siny w  Grzybnie” (16,60 ha) i  „Krajkowo” (159,19 ha) oraz zespół przyrodniczo-krajobrazowy „Łęgi </w:t>
      </w:r>
      <w:proofErr w:type="spellStart"/>
      <w:r w:rsidRPr="0001589D">
        <w:rPr>
          <w:rFonts w:ascii="Times New Roman" w:hAnsi="Times New Roman" w:cs="Times New Roman"/>
          <w:sz w:val="24"/>
          <w:szCs w:val="24"/>
        </w:rPr>
        <w:t>Mechelińskie</w:t>
      </w:r>
      <w:proofErr w:type="spellEnd"/>
      <w:r w:rsidRPr="0001589D">
        <w:rPr>
          <w:rFonts w:ascii="Times New Roman" w:hAnsi="Times New Roman" w:cs="Times New Roman"/>
          <w:sz w:val="24"/>
          <w:szCs w:val="24"/>
        </w:rPr>
        <w:t>” (780,98 ha). Zachowaniu i utrzymaniu siedlisk cennych gatunków ptaków w Ostoi Rogalińskiej sprzyja naturalny charakter odcinka doliny Warty stanowiącego jej główną oś, obecność towarzyszących dolinie rzeki kompleksów leśnych i starych drzew, prowadzona na użytkach zielonych ekstensywna gospodarka łąkarska oraz urozmaicony pofałdowany krajobraz i wiążąca się z nim różnorodność siedliskowa. Do największych zagrożeń dla awifauny i  jej siedlisk na omawianym obszarze należą: stale rosnąca presja turystyczna, związana z bliskością aglomeracji poznańskiej, zabudowywanie terenów otwartych na obrzeżach obszaru, nadmierna penetracja siedlisk ptaków przez ludzi i zwierzęta domowe oraz zaprzestanie użytkowania rolniczego łąk i pastwisk, bądź ich zalesianie lub zamiana w pola orne.</w:t>
      </w:r>
    </w:p>
    <w:p w:rsidR="00CF2CB0" w:rsidRDefault="008A2CAC" w:rsidP="00CF2CB0">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eastAsia="pl-PL"/>
        </w:rPr>
      </w:pPr>
      <w:r w:rsidRPr="0001589D">
        <w:rPr>
          <w:rFonts w:ascii="Times New Roman" w:hAnsi="Times New Roman" w:cs="Times New Roman"/>
          <w:b/>
          <w:sz w:val="24"/>
          <w:szCs w:val="24"/>
        </w:rPr>
        <w:t>PL</w:t>
      </w:r>
      <w:r>
        <w:rPr>
          <w:rFonts w:ascii="Times New Roman" w:hAnsi="Times New Roman" w:cs="Times New Roman"/>
          <w:b/>
          <w:sz w:val="24"/>
          <w:szCs w:val="24"/>
        </w:rPr>
        <w:t>H</w:t>
      </w:r>
      <w:r w:rsidRPr="0001589D">
        <w:rPr>
          <w:rFonts w:ascii="Times New Roman" w:hAnsi="Times New Roman" w:cs="Times New Roman"/>
          <w:b/>
          <w:sz w:val="24"/>
          <w:szCs w:val="24"/>
        </w:rPr>
        <w:t>30001</w:t>
      </w:r>
      <w:r>
        <w:rPr>
          <w:rFonts w:ascii="Times New Roman" w:hAnsi="Times New Roman" w:cs="Times New Roman"/>
          <w:b/>
          <w:sz w:val="24"/>
          <w:szCs w:val="24"/>
        </w:rPr>
        <w:t xml:space="preserve">2 </w:t>
      </w:r>
      <w:r w:rsidR="00CF2CB0" w:rsidRPr="00CA7E51">
        <w:rPr>
          <w:rFonts w:ascii="Times New Roman" w:eastAsia="Times New Roman" w:hAnsi="Times New Roman" w:cs="Times New Roman"/>
          <w:b/>
          <w:bCs/>
          <w:color w:val="000000"/>
          <w:sz w:val="24"/>
          <w:szCs w:val="24"/>
          <w:lang w:eastAsia="pl-PL"/>
        </w:rPr>
        <w:t>Rogalińska Dolina Warty</w:t>
      </w:r>
    </w:p>
    <w:p w:rsidR="00BF0325" w:rsidRDefault="00BF0325" w:rsidP="00CF2CB0">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eastAsia="pl-PL"/>
        </w:rPr>
      </w:pPr>
      <w:r w:rsidRPr="00BF0325">
        <w:rPr>
          <w:rFonts w:ascii="Times New Roman" w:eastAsia="Times New Roman" w:hAnsi="Times New Roman" w:cs="Times New Roman"/>
          <w:b/>
          <w:bCs/>
          <w:noProof/>
          <w:color w:val="000000"/>
          <w:sz w:val="24"/>
          <w:szCs w:val="24"/>
          <w:lang w:eastAsia="pl-PL"/>
        </w:rPr>
        <w:lastRenderedPageBreak/>
        <w:drawing>
          <wp:inline distT="0" distB="0" distL="0" distR="0">
            <wp:extent cx="5760461" cy="4057650"/>
            <wp:effectExtent l="0" t="0" r="0" b="0"/>
            <wp:docPr id="24" name="Obraz 24" descr="C:\Users\Agata\Desktop\RAPORTY\2016\Brodnica POŚ\rogaliń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ata\Desktop\RAPORTY\2016\Brodnica POŚ\rogalińsk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848" cy="4058627"/>
                    </a:xfrm>
                    <a:prstGeom prst="rect">
                      <a:avLst/>
                    </a:prstGeom>
                    <a:noFill/>
                    <a:ln>
                      <a:noFill/>
                    </a:ln>
                  </pic:spPr>
                </pic:pic>
              </a:graphicData>
            </a:graphic>
          </wp:inline>
        </w:drawing>
      </w:r>
    </w:p>
    <w:p w:rsidR="00BF0325" w:rsidRPr="00BF0325" w:rsidRDefault="00BF0325" w:rsidP="00CF2CB0">
      <w:pPr>
        <w:shd w:val="clear" w:color="auto" w:fill="FFFFFF"/>
        <w:spacing w:before="100" w:beforeAutospacing="1" w:after="100" w:afterAutospacing="1" w:line="240" w:lineRule="auto"/>
        <w:outlineLvl w:val="1"/>
        <w:rPr>
          <w:rFonts w:ascii="Times New Roman" w:eastAsia="Times New Roman" w:hAnsi="Times New Roman" w:cs="Times New Roman"/>
          <w:bCs/>
          <w:i/>
          <w:color w:val="000000"/>
          <w:sz w:val="24"/>
          <w:szCs w:val="24"/>
          <w:lang w:eastAsia="pl-PL"/>
        </w:rPr>
      </w:pPr>
      <w:r w:rsidRPr="00BF0325">
        <w:rPr>
          <w:rFonts w:ascii="Times New Roman" w:eastAsia="Times New Roman" w:hAnsi="Times New Roman" w:cs="Times New Roman"/>
          <w:bCs/>
          <w:i/>
          <w:color w:val="000000"/>
          <w:sz w:val="24"/>
          <w:szCs w:val="24"/>
          <w:lang w:eastAsia="pl-PL"/>
        </w:rPr>
        <w:t xml:space="preserve">Ryc. </w:t>
      </w:r>
      <w:r w:rsidR="00047CB2">
        <w:rPr>
          <w:rFonts w:ascii="Times New Roman" w:eastAsia="Times New Roman" w:hAnsi="Times New Roman" w:cs="Times New Roman"/>
          <w:bCs/>
          <w:i/>
          <w:color w:val="000000"/>
          <w:sz w:val="24"/>
          <w:szCs w:val="24"/>
          <w:lang w:eastAsia="pl-PL"/>
        </w:rPr>
        <w:t xml:space="preserve">4.  </w:t>
      </w:r>
      <w:r w:rsidRPr="00BF0325">
        <w:rPr>
          <w:rFonts w:ascii="Times New Roman" w:eastAsia="Times New Roman" w:hAnsi="Times New Roman" w:cs="Times New Roman"/>
          <w:bCs/>
          <w:i/>
          <w:color w:val="000000"/>
          <w:sz w:val="24"/>
          <w:szCs w:val="24"/>
          <w:lang w:eastAsia="pl-PL"/>
        </w:rPr>
        <w:t>PLH300012 Rogalińska Dolina Warty, źródło: www.natura2000.gdos.gov.pl</w:t>
      </w:r>
    </w:p>
    <w:p w:rsidR="00CF2CB0" w:rsidRPr="00CA7E51" w:rsidRDefault="00CF2CB0" w:rsidP="00CA7E51">
      <w:pPr>
        <w:spacing w:after="0" w:line="240" w:lineRule="auto"/>
        <w:jc w:val="both"/>
        <w:rPr>
          <w:rFonts w:ascii="Times New Roman" w:eastAsia="Times New Roman" w:hAnsi="Times New Roman" w:cs="Times New Roman"/>
          <w:color w:val="000000" w:themeColor="text1"/>
          <w:sz w:val="24"/>
          <w:szCs w:val="24"/>
          <w:lang w:eastAsia="pl-PL"/>
        </w:rPr>
      </w:pPr>
      <w:r w:rsidRPr="00CA7E51">
        <w:rPr>
          <w:rFonts w:ascii="Times New Roman" w:eastAsia="Times New Roman" w:hAnsi="Times New Roman" w:cs="Times New Roman"/>
          <w:bCs/>
          <w:color w:val="000000" w:themeColor="text1"/>
          <w:sz w:val="24"/>
          <w:szCs w:val="24"/>
          <w:shd w:val="clear" w:color="auto" w:fill="FFFFFF"/>
          <w:lang w:eastAsia="pl-PL"/>
        </w:rPr>
        <w:t>Powierzchnia</w:t>
      </w:r>
      <w:r w:rsidRPr="00CA7E51">
        <w:rPr>
          <w:rFonts w:ascii="Times New Roman" w:eastAsia="Times New Roman" w:hAnsi="Times New Roman" w:cs="Times New Roman"/>
          <w:color w:val="000000" w:themeColor="text1"/>
          <w:sz w:val="24"/>
          <w:szCs w:val="24"/>
          <w:shd w:val="clear" w:color="auto" w:fill="FFFFFF"/>
          <w:lang w:eastAsia="pl-PL"/>
        </w:rPr>
        <w:t> </w:t>
      </w:r>
      <w:r w:rsidR="00CA7E51" w:rsidRPr="00CA7E51">
        <w:rPr>
          <w:rFonts w:ascii="Times New Roman" w:eastAsia="Times New Roman" w:hAnsi="Times New Roman" w:cs="Times New Roman"/>
          <w:color w:val="000000" w:themeColor="text1"/>
          <w:sz w:val="24"/>
          <w:szCs w:val="24"/>
          <w:shd w:val="clear" w:color="auto" w:fill="FFFFFF"/>
          <w:lang w:eastAsia="pl-PL"/>
        </w:rPr>
        <w:t>obszaru</w:t>
      </w:r>
      <w:r w:rsidRPr="00CA7E51">
        <w:rPr>
          <w:rFonts w:ascii="Times New Roman" w:eastAsia="Times New Roman" w:hAnsi="Times New Roman" w:cs="Times New Roman"/>
          <w:color w:val="000000" w:themeColor="text1"/>
          <w:sz w:val="24"/>
          <w:szCs w:val="24"/>
          <w:shd w:val="clear" w:color="auto" w:fill="FFFFFF"/>
          <w:lang w:eastAsia="pl-PL"/>
        </w:rPr>
        <w:t>: 14753.6 ha</w:t>
      </w:r>
      <w:r w:rsidR="00CA7E51" w:rsidRPr="00CA7E51">
        <w:rPr>
          <w:rFonts w:ascii="Times New Roman" w:eastAsia="Times New Roman" w:hAnsi="Times New Roman" w:cs="Times New Roman"/>
          <w:color w:val="000000" w:themeColor="text1"/>
          <w:sz w:val="24"/>
          <w:szCs w:val="24"/>
          <w:lang w:eastAsia="pl-PL"/>
        </w:rPr>
        <w:t xml:space="preserve">, </w:t>
      </w:r>
      <w:r w:rsidRPr="00CA7E51">
        <w:rPr>
          <w:rFonts w:ascii="Times New Roman" w:eastAsia="Times New Roman" w:hAnsi="Times New Roman" w:cs="Times New Roman"/>
          <w:bCs/>
          <w:color w:val="000000" w:themeColor="text1"/>
          <w:sz w:val="24"/>
          <w:szCs w:val="24"/>
          <w:shd w:val="clear" w:color="auto" w:fill="FFFFFF"/>
          <w:lang w:eastAsia="pl-PL"/>
        </w:rPr>
        <w:t>Kod obszaru</w:t>
      </w:r>
      <w:r w:rsidRPr="00CA7E51">
        <w:rPr>
          <w:rFonts w:ascii="Times New Roman" w:eastAsia="Times New Roman" w:hAnsi="Times New Roman" w:cs="Times New Roman"/>
          <w:color w:val="000000" w:themeColor="text1"/>
          <w:sz w:val="24"/>
          <w:szCs w:val="24"/>
          <w:shd w:val="clear" w:color="auto" w:fill="FFFFFF"/>
          <w:lang w:eastAsia="pl-PL"/>
        </w:rPr>
        <w:t> : PLH300012</w:t>
      </w:r>
      <w:r w:rsidR="00CA7E51" w:rsidRPr="00CA7E51">
        <w:rPr>
          <w:rFonts w:ascii="Times New Roman" w:eastAsia="Times New Roman" w:hAnsi="Times New Roman" w:cs="Times New Roman"/>
          <w:color w:val="000000" w:themeColor="text1"/>
          <w:sz w:val="24"/>
          <w:szCs w:val="24"/>
          <w:lang w:eastAsia="pl-PL"/>
        </w:rPr>
        <w:t xml:space="preserve"> </w:t>
      </w:r>
      <w:r w:rsidRPr="00CA7E51">
        <w:rPr>
          <w:rFonts w:ascii="Times New Roman" w:eastAsia="Times New Roman" w:hAnsi="Times New Roman" w:cs="Times New Roman"/>
          <w:bCs/>
          <w:color w:val="000000" w:themeColor="text1"/>
          <w:sz w:val="24"/>
          <w:szCs w:val="24"/>
          <w:shd w:val="clear" w:color="auto" w:fill="FFFFFF"/>
          <w:lang w:eastAsia="pl-PL"/>
        </w:rPr>
        <w:t>Forma ochrony w ramach sieci Natura 2000:</w:t>
      </w:r>
      <w:r w:rsidRPr="00CA7E51">
        <w:rPr>
          <w:rFonts w:ascii="Times New Roman" w:eastAsia="Times New Roman" w:hAnsi="Times New Roman" w:cs="Times New Roman"/>
          <w:color w:val="000000" w:themeColor="text1"/>
          <w:sz w:val="24"/>
          <w:szCs w:val="24"/>
          <w:shd w:val="clear" w:color="auto" w:fill="FFFFFF"/>
          <w:lang w:eastAsia="pl-PL"/>
        </w:rPr>
        <w:t> </w:t>
      </w:r>
      <w:r w:rsidRPr="00CA7E51">
        <w:rPr>
          <w:rFonts w:ascii="Times New Roman" w:eastAsia="Times New Roman" w:hAnsi="Times New Roman" w:cs="Times New Roman"/>
          <w:color w:val="000000" w:themeColor="text1"/>
          <w:sz w:val="24"/>
          <w:szCs w:val="24"/>
          <w:lang w:eastAsia="pl-PL"/>
        </w:rPr>
        <w:t>specjalny obszar ochrony siedlisk (Dyrektywa Siedliskowa)</w:t>
      </w:r>
      <w:r w:rsidR="00CA7E51" w:rsidRPr="00CA7E51">
        <w:rPr>
          <w:rFonts w:ascii="Times New Roman" w:eastAsia="Times New Roman" w:hAnsi="Times New Roman" w:cs="Times New Roman"/>
          <w:color w:val="000000" w:themeColor="text1"/>
          <w:sz w:val="24"/>
          <w:szCs w:val="24"/>
          <w:lang w:eastAsia="pl-PL"/>
        </w:rPr>
        <w:t>,</w:t>
      </w:r>
      <w:r w:rsidRPr="00CA7E51">
        <w:rPr>
          <w:rFonts w:ascii="Times New Roman" w:eastAsia="Times New Roman" w:hAnsi="Times New Roman" w:cs="Times New Roman"/>
          <w:bCs/>
          <w:color w:val="000000" w:themeColor="text1"/>
          <w:sz w:val="24"/>
          <w:szCs w:val="24"/>
          <w:shd w:val="clear" w:color="auto" w:fill="FFFFFF"/>
          <w:lang w:eastAsia="pl-PL"/>
        </w:rPr>
        <w:t>Status obszaru</w:t>
      </w:r>
      <w:r w:rsidRPr="00CA7E51">
        <w:rPr>
          <w:rFonts w:ascii="Times New Roman" w:eastAsia="Times New Roman" w:hAnsi="Times New Roman" w:cs="Times New Roman"/>
          <w:color w:val="000000" w:themeColor="text1"/>
          <w:sz w:val="24"/>
          <w:szCs w:val="24"/>
          <w:shd w:val="clear" w:color="auto" w:fill="FFFFFF"/>
          <w:lang w:eastAsia="pl-PL"/>
        </w:rPr>
        <w:t> :</w:t>
      </w:r>
    </w:p>
    <w:p w:rsidR="00CF2CB0" w:rsidRPr="00CA7E51" w:rsidRDefault="00CF2CB0" w:rsidP="00CA7E51">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CA7E51">
        <w:rPr>
          <w:rFonts w:ascii="Times New Roman" w:eastAsia="Times New Roman" w:hAnsi="Times New Roman" w:cs="Times New Roman"/>
          <w:color w:val="000000" w:themeColor="text1"/>
          <w:sz w:val="24"/>
          <w:szCs w:val="24"/>
          <w:lang w:eastAsia="pl-PL"/>
        </w:rPr>
        <w:t xml:space="preserve">obszar zatwierdzony Decyzją Komisji </w:t>
      </w:r>
      <w:proofErr w:type="spellStart"/>
      <w:r w:rsidRPr="00CA7E51">
        <w:rPr>
          <w:rFonts w:ascii="Times New Roman" w:eastAsia="Times New Roman" w:hAnsi="Times New Roman" w:cs="Times New Roman"/>
          <w:color w:val="000000" w:themeColor="text1"/>
          <w:sz w:val="24"/>
          <w:szCs w:val="24"/>
          <w:lang w:eastAsia="pl-PL"/>
        </w:rPr>
        <w:t>Europejskiej</w:t>
      </w:r>
      <w:r w:rsidR="00CA7E51" w:rsidRPr="00CA7E51">
        <w:rPr>
          <w:rFonts w:ascii="Times New Roman" w:eastAsia="Times New Roman" w:hAnsi="Times New Roman" w:cs="Times New Roman"/>
          <w:color w:val="000000" w:themeColor="text1"/>
          <w:sz w:val="24"/>
          <w:szCs w:val="24"/>
          <w:lang w:eastAsia="pl-PL"/>
        </w:rPr>
        <w:t>,</w:t>
      </w:r>
      <w:r w:rsidRPr="00CA7E51">
        <w:rPr>
          <w:rFonts w:ascii="Times New Roman" w:eastAsia="Times New Roman" w:hAnsi="Times New Roman" w:cs="Times New Roman"/>
          <w:bCs/>
          <w:color w:val="000000" w:themeColor="text1"/>
          <w:sz w:val="24"/>
          <w:szCs w:val="24"/>
          <w:shd w:val="clear" w:color="auto" w:fill="FFFFFF"/>
          <w:lang w:eastAsia="pl-PL"/>
        </w:rPr>
        <w:t>Opis</w:t>
      </w:r>
      <w:proofErr w:type="spellEnd"/>
      <w:r w:rsidRPr="00CA7E51">
        <w:rPr>
          <w:rFonts w:ascii="Times New Roman" w:eastAsia="Times New Roman" w:hAnsi="Times New Roman" w:cs="Times New Roman"/>
          <w:color w:val="000000" w:themeColor="text1"/>
          <w:sz w:val="24"/>
          <w:szCs w:val="24"/>
          <w:shd w:val="clear" w:color="auto" w:fill="FFFFFF"/>
          <w:lang w:eastAsia="pl-PL"/>
        </w:rPr>
        <w:t> :</w:t>
      </w:r>
      <w:r w:rsidR="00CA7E51">
        <w:rPr>
          <w:rFonts w:ascii="Times New Roman" w:eastAsia="Times New Roman" w:hAnsi="Times New Roman" w:cs="Times New Roman"/>
          <w:color w:val="000000" w:themeColor="text1"/>
          <w:sz w:val="24"/>
          <w:szCs w:val="24"/>
          <w:shd w:val="clear" w:color="auto" w:fill="FFFFFF"/>
          <w:lang w:eastAsia="pl-PL"/>
        </w:rPr>
        <w:t xml:space="preserve"> </w:t>
      </w:r>
      <w:r w:rsidRPr="00CA7E51">
        <w:rPr>
          <w:rFonts w:ascii="Times New Roman" w:eastAsia="Times New Roman" w:hAnsi="Times New Roman" w:cs="Times New Roman"/>
          <w:color w:val="000000"/>
          <w:sz w:val="24"/>
          <w:szCs w:val="24"/>
          <w:lang w:eastAsia="pl-PL"/>
        </w:rPr>
        <w:t>Rogalińska Dolina Warty obejmuje obszar pradoliny Warty na południe od Poznania, z licznymi starorzeczami i zastoiskami otoczonymi przez bagna i łąki. Ostoja w większości położona jest na terenie Rogalińskiego Parku Krajobrazowego. Prawie połowę powierzchni pokrywają lasy, głównie iglaste i mieszane. Ponad jedną trzecią ostoi zajmują siedliska rolnicze, mniej jest łąk i zarośli (18%). Obszar jest słynny z grupy ponad tysiąca starych dębów o obwodach pnia od 2 do 9,5 m, z któryc</w:t>
      </w:r>
      <w:r w:rsidR="00CA7E51">
        <w:rPr>
          <w:rFonts w:ascii="Times New Roman" w:eastAsia="Times New Roman" w:hAnsi="Times New Roman" w:cs="Times New Roman"/>
          <w:color w:val="000000"/>
          <w:sz w:val="24"/>
          <w:szCs w:val="24"/>
          <w:lang w:eastAsia="pl-PL"/>
        </w:rPr>
        <w:t xml:space="preserve">h najstarsze mają kilkaset lat. </w:t>
      </w:r>
      <w:r w:rsidRPr="00CA7E51">
        <w:rPr>
          <w:rFonts w:ascii="Times New Roman" w:eastAsia="Times New Roman" w:hAnsi="Times New Roman" w:cs="Times New Roman"/>
          <w:color w:val="000000"/>
          <w:sz w:val="24"/>
          <w:szCs w:val="24"/>
          <w:lang w:eastAsia="pl-PL"/>
        </w:rPr>
        <w:t xml:space="preserve">Na obszarze występuje 10 rodzajów cennych siedlisk, z czego największe pokrycie mają: łęgi wierzbowo-topolowe i </w:t>
      </w:r>
      <w:proofErr w:type="spellStart"/>
      <w:r w:rsidRPr="00CA7E51">
        <w:rPr>
          <w:rFonts w:ascii="Times New Roman" w:eastAsia="Times New Roman" w:hAnsi="Times New Roman" w:cs="Times New Roman"/>
          <w:color w:val="000000"/>
          <w:sz w:val="24"/>
          <w:szCs w:val="24"/>
          <w:lang w:eastAsia="pl-PL"/>
        </w:rPr>
        <w:t>jesionowo-wiązowe</w:t>
      </w:r>
      <w:proofErr w:type="spellEnd"/>
      <w:r w:rsidRPr="00CA7E51">
        <w:rPr>
          <w:rFonts w:ascii="Times New Roman" w:eastAsia="Times New Roman" w:hAnsi="Times New Roman" w:cs="Times New Roman"/>
          <w:color w:val="000000"/>
          <w:sz w:val="24"/>
          <w:szCs w:val="24"/>
          <w:lang w:eastAsia="pl-PL"/>
        </w:rPr>
        <w:t xml:space="preserve">, łąki użytkowane ekstensywnie, torfowiska alkaliczne. Występuje tu 5 gatunków zwierząt z Załącznika II Dyrektywy Siedliskowej, z czego największe znaczenie mają bezkręgowce: </w:t>
      </w:r>
      <w:proofErr w:type="spellStart"/>
      <w:r w:rsidRPr="00CA7E51">
        <w:rPr>
          <w:rFonts w:ascii="Times New Roman" w:eastAsia="Times New Roman" w:hAnsi="Times New Roman" w:cs="Times New Roman"/>
          <w:color w:val="000000"/>
          <w:sz w:val="24"/>
          <w:szCs w:val="24"/>
          <w:lang w:eastAsia="pl-PL"/>
        </w:rPr>
        <w:t>pachn</w:t>
      </w:r>
      <w:r w:rsidR="00401036">
        <w:rPr>
          <w:rFonts w:ascii="Times New Roman" w:eastAsia="Times New Roman" w:hAnsi="Times New Roman" w:cs="Times New Roman"/>
          <w:color w:val="000000"/>
          <w:sz w:val="24"/>
          <w:szCs w:val="24"/>
          <w:lang w:eastAsia="pl-PL"/>
        </w:rPr>
        <w:t>i</w:t>
      </w:r>
      <w:r w:rsidRPr="00CA7E51">
        <w:rPr>
          <w:rFonts w:ascii="Times New Roman" w:eastAsia="Times New Roman" w:hAnsi="Times New Roman" w:cs="Times New Roman"/>
          <w:color w:val="000000"/>
          <w:sz w:val="24"/>
          <w:szCs w:val="24"/>
          <w:lang w:eastAsia="pl-PL"/>
        </w:rPr>
        <w:t>ca</w:t>
      </w:r>
      <w:proofErr w:type="spellEnd"/>
      <w:r w:rsidRPr="00CA7E51">
        <w:rPr>
          <w:rFonts w:ascii="Times New Roman" w:eastAsia="Times New Roman" w:hAnsi="Times New Roman" w:cs="Times New Roman"/>
          <w:color w:val="000000"/>
          <w:sz w:val="24"/>
          <w:szCs w:val="24"/>
          <w:lang w:eastAsia="pl-PL"/>
        </w:rPr>
        <w:t xml:space="preserve"> dębowa i kozioróg </w:t>
      </w:r>
      <w:proofErr w:type="spellStart"/>
      <w:r w:rsidRPr="00CA7E51">
        <w:rPr>
          <w:rFonts w:ascii="Times New Roman" w:eastAsia="Times New Roman" w:hAnsi="Times New Roman" w:cs="Times New Roman"/>
          <w:color w:val="000000"/>
          <w:sz w:val="24"/>
          <w:szCs w:val="24"/>
          <w:lang w:eastAsia="pl-PL"/>
        </w:rPr>
        <w:t>dębosz</w:t>
      </w:r>
      <w:proofErr w:type="spellEnd"/>
      <w:r w:rsidRPr="00CA7E51">
        <w:rPr>
          <w:rFonts w:ascii="Times New Roman" w:eastAsia="Times New Roman" w:hAnsi="Times New Roman" w:cs="Times New Roman"/>
          <w:color w:val="000000"/>
          <w:sz w:val="24"/>
          <w:szCs w:val="24"/>
          <w:lang w:eastAsia="pl-PL"/>
        </w:rPr>
        <w:t>. Ze ssaków wymienionych w tym załączniku występują bóbr i wydra. Mimo że obszar nie jest obszarem ptasim a siedliskowym, warto wspomnieć, że występuje tu 14 gatunków ptaków z Załącznika I Dyrektywy Ptasiej, min. bocian biały, bocian czarny, żuraw.</w:t>
      </w:r>
    </w:p>
    <w:p w:rsidR="00CF2CB0" w:rsidRPr="00CA7E51" w:rsidRDefault="00CA7E51" w:rsidP="00CA7E5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r w:rsidRPr="00CA7E51">
        <w:rPr>
          <w:rFonts w:ascii="Times New Roman" w:eastAsia="Times New Roman" w:hAnsi="Times New Roman" w:cs="Times New Roman"/>
          <w:i/>
          <w:iCs/>
          <w:color w:val="000000" w:themeColor="text1"/>
          <w:sz w:val="24"/>
          <w:szCs w:val="24"/>
          <w:lang w:eastAsia="pl-PL"/>
        </w:rPr>
        <w:t xml:space="preserve"> </w:t>
      </w:r>
      <w:r w:rsidRPr="00CA7E51">
        <w:rPr>
          <w:rFonts w:ascii="Times New Roman" w:eastAsia="Times New Roman" w:hAnsi="Times New Roman" w:cs="Times New Roman"/>
          <w:b/>
          <w:bCs/>
          <w:color w:val="000000" w:themeColor="text1"/>
          <w:sz w:val="24"/>
          <w:szCs w:val="24"/>
          <w:shd w:val="clear" w:color="auto" w:fill="FFFFFF"/>
          <w:lang w:eastAsia="pl-PL"/>
        </w:rPr>
        <w:t xml:space="preserve">Znaczenie </w:t>
      </w:r>
      <w:r w:rsidR="00CF2CB0" w:rsidRPr="00CA7E51">
        <w:rPr>
          <w:rFonts w:ascii="Times New Roman" w:eastAsia="Times New Roman" w:hAnsi="Times New Roman" w:cs="Times New Roman"/>
          <w:b/>
          <w:bCs/>
          <w:color w:val="000000" w:themeColor="text1"/>
          <w:sz w:val="24"/>
          <w:szCs w:val="24"/>
          <w:shd w:val="clear" w:color="auto" w:fill="FFFFFF"/>
          <w:lang w:eastAsia="pl-PL"/>
        </w:rPr>
        <w:t>turystyczn</w:t>
      </w:r>
      <w:r w:rsidRPr="00CA7E51">
        <w:rPr>
          <w:rFonts w:ascii="Times New Roman" w:eastAsia="Times New Roman" w:hAnsi="Times New Roman" w:cs="Times New Roman"/>
          <w:b/>
          <w:bCs/>
          <w:color w:val="000000" w:themeColor="text1"/>
          <w:sz w:val="24"/>
          <w:szCs w:val="24"/>
          <w:shd w:val="clear" w:color="auto" w:fill="FFFFFF"/>
          <w:lang w:eastAsia="pl-PL"/>
        </w:rPr>
        <w:t>e obszaru</w:t>
      </w:r>
      <w:r w:rsidR="00CF2CB0" w:rsidRPr="00CA7E51">
        <w:rPr>
          <w:rFonts w:ascii="Times New Roman" w:eastAsia="Times New Roman" w:hAnsi="Times New Roman" w:cs="Times New Roman"/>
          <w:color w:val="000000" w:themeColor="text1"/>
          <w:sz w:val="24"/>
          <w:szCs w:val="24"/>
          <w:shd w:val="clear" w:color="auto" w:fill="FFFFFF"/>
          <w:lang w:eastAsia="pl-PL"/>
        </w:rPr>
        <w:t> :</w:t>
      </w:r>
      <w:r>
        <w:rPr>
          <w:rFonts w:ascii="Times New Roman" w:eastAsia="Times New Roman" w:hAnsi="Times New Roman" w:cs="Times New Roman"/>
          <w:color w:val="000000" w:themeColor="text1"/>
          <w:sz w:val="24"/>
          <w:szCs w:val="24"/>
          <w:shd w:val="clear" w:color="auto" w:fill="FFFFFF"/>
          <w:lang w:eastAsia="pl-PL"/>
        </w:rPr>
        <w:t xml:space="preserve"> </w:t>
      </w:r>
      <w:r w:rsidR="00CF2CB0" w:rsidRPr="00CA7E51">
        <w:rPr>
          <w:rFonts w:ascii="Times New Roman" w:eastAsia="Times New Roman" w:hAnsi="Times New Roman" w:cs="Times New Roman"/>
          <w:color w:val="000000"/>
          <w:sz w:val="24"/>
          <w:szCs w:val="24"/>
          <w:lang w:eastAsia="pl-PL"/>
        </w:rPr>
        <w:t>Rogalińska Dolina Warty znajduje się na południe od Poznania. Jej północny kraniec zaczyna się po wschodniej stronie miejscowości Puszczykowo, dalej od strony wschodniej mijamy miejscowość Mosina, aż do północnych terenów miejscowości Śrem. Dojechać możemy drogą nr 430 od Poznania, 431 od Kórnik, a do południowej części ostoi drogą nr 434 z Kórnik do Śrem</w:t>
      </w:r>
      <w:r w:rsidR="008500FA">
        <w:rPr>
          <w:rFonts w:ascii="Times New Roman" w:eastAsia="Times New Roman" w:hAnsi="Times New Roman" w:cs="Times New Roman"/>
          <w:color w:val="000000"/>
          <w:sz w:val="24"/>
          <w:szCs w:val="24"/>
          <w:lang w:eastAsia="pl-PL"/>
        </w:rPr>
        <w:t>u</w:t>
      </w:r>
      <w:r w:rsidR="00CF2CB0" w:rsidRPr="00CA7E51">
        <w:rPr>
          <w:rFonts w:ascii="Times New Roman" w:eastAsia="Times New Roman" w:hAnsi="Times New Roman" w:cs="Times New Roman"/>
          <w:color w:val="000000"/>
          <w:sz w:val="24"/>
          <w:szCs w:val="24"/>
          <w:lang w:eastAsia="pl-PL"/>
        </w:rPr>
        <w:t>. Koleją z Poznania dojedziemy do miejscowości Puszczykowo i Mosina. Komunikacją PKS możemy dojechać do Rogalinka znajdującego się w centrum ostoi, Śrem</w:t>
      </w:r>
      <w:r w:rsidR="008500FA">
        <w:rPr>
          <w:rFonts w:ascii="Times New Roman" w:eastAsia="Times New Roman" w:hAnsi="Times New Roman" w:cs="Times New Roman"/>
          <w:color w:val="000000"/>
          <w:sz w:val="24"/>
          <w:szCs w:val="24"/>
          <w:lang w:eastAsia="pl-PL"/>
        </w:rPr>
        <w:t>u</w:t>
      </w:r>
      <w:r w:rsidR="00CF2CB0" w:rsidRPr="00CA7E51">
        <w:rPr>
          <w:rFonts w:ascii="Times New Roman" w:eastAsia="Times New Roman" w:hAnsi="Times New Roman" w:cs="Times New Roman"/>
          <w:color w:val="000000"/>
          <w:sz w:val="24"/>
          <w:szCs w:val="24"/>
          <w:lang w:eastAsia="pl-PL"/>
        </w:rPr>
        <w:t xml:space="preserve">, Mosiny i Puszczykowa. Teren Rogalińskiej Doliny </w:t>
      </w:r>
      <w:r w:rsidR="00CF2CB0" w:rsidRPr="00CA7E51">
        <w:rPr>
          <w:rFonts w:ascii="Times New Roman" w:eastAsia="Times New Roman" w:hAnsi="Times New Roman" w:cs="Times New Roman"/>
          <w:color w:val="000000"/>
          <w:sz w:val="24"/>
          <w:szCs w:val="24"/>
          <w:lang w:eastAsia="pl-PL"/>
        </w:rPr>
        <w:lastRenderedPageBreak/>
        <w:t>Warty położny jest na trasie linii E 59. Jest to rozwiązanie mające na celu minimalizację negatywnego oddziaływania linii kolejowej na środowisko. W Rogalinie i Rogalinku możemy skorzystać z bazy noclegowej i gastronomicznej. Swoje usługi oferują miedzy innymi ośrodek jeździecki, ośrodek ZHP, schronisko czy też gospodarstwo agroturystyczne. Infrastrukturę gastronomiczno-hotelarską znajdziemy też w Puszczykowie, Mosinie, Śremi</w:t>
      </w:r>
      <w:r w:rsidR="008500FA">
        <w:rPr>
          <w:rFonts w:ascii="Times New Roman" w:eastAsia="Times New Roman" w:hAnsi="Times New Roman" w:cs="Times New Roman"/>
          <w:color w:val="000000"/>
          <w:sz w:val="24"/>
          <w:szCs w:val="24"/>
          <w:lang w:eastAsia="pl-PL"/>
        </w:rPr>
        <w:t>e</w:t>
      </w:r>
      <w:r w:rsidR="00CF2CB0" w:rsidRPr="00CA7E51">
        <w:rPr>
          <w:rFonts w:ascii="Times New Roman" w:eastAsia="Times New Roman" w:hAnsi="Times New Roman" w:cs="Times New Roman"/>
          <w:color w:val="000000"/>
          <w:sz w:val="24"/>
          <w:szCs w:val="24"/>
          <w:lang w:eastAsia="pl-PL"/>
        </w:rPr>
        <w:t xml:space="preserve"> i Brodnicy. Możliwość zorganizowania konferencji, imprez okolicznościowych. Do dyspozycji turystów jest kilka szlaków pieszych i rowerowych. Warto zwiedzić pałac w stylu rokokowo-klasycystycznym, w którym znajduje się Oddział Muzeum Narodowego w Poznaniu, ogród francuski wokół pałacu, kaplice neoklasycystyczną, czy też Dąbrowę Rogalińską. Niewątpliwym miejscem przyciągających turystów jest znajdująca się niedaleko wieś Manieczki, w której to znajduje się znany klub Ekwador. Najbliższy odział PTTK znajduje się w Poznaniu i Kościanie.</w:t>
      </w:r>
    </w:p>
    <w:p w:rsidR="00CF2CB0" w:rsidRPr="008A2CAC" w:rsidRDefault="00CF2CB0" w:rsidP="008A2CAC">
      <w:pPr>
        <w:spacing w:after="0" w:line="240" w:lineRule="auto"/>
        <w:jc w:val="both"/>
        <w:rPr>
          <w:rFonts w:ascii="Times New Roman" w:eastAsia="Times New Roman" w:hAnsi="Times New Roman" w:cs="Times New Roman"/>
          <w:color w:val="000000"/>
          <w:sz w:val="24"/>
          <w:szCs w:val="24"/>
          <w:lang w:eastAsia="pl-PL"/>
        </w:rPr>
      </w:pPr>
      <w:r w:rsidRPr="008A2CAC">
        <w:rPr>
          <w:rFonts w:ascii="Times New Roman" w:eastAsia="Times New Roman" w:hAnsi="Times New Roman" w:cs="Times New Roman"/>
          <w:b/>
          <w:bCs/>
          <w:color w:val="000000" w:themeColor="text1"/>
          <w:sz w:val="24"/>
          <w:szCs w:val="24"/>
          <w:shd w:val="clear" w:color="auto" w:fill="FFFFFF"/>
          <w:lang w:eastAsia="pl-PL"/>
        </w:rPr>
        <w:t>Zagro</w:t>
      </w:r>
      <w:r w:rsidR="00047CB2">
        <w:rPr>
          <w:rFonts w:ascii="Times New Roman" w:eastAsia="Times New Roman" w:hAnsi="Times New Roman" w:cs="Times New Roman"/>
          <w:b/>
          <w:bCs/>
          <w:color w:val="000000" w:themeColor="text1"/>
          <w:sz w:val="24"/>
          <w:szCs w:val="24"/>
          <w:shd w:val="clear" w:color="auto" w:fill="FFFFFF"/>
          <w:lang w:eastAsia="pl-PL"/>
        </w:rPr>
        <w:t>ż</w:t>
      </w:r>
      <w:r w:rsidRPr="008A2CAC">
        <w:rPr>
          <w:rFonts w:ascii="Times New Roman" w:eastAsia="Times New Roman" w:hAnsi="Times New Roman" w:cs="Times New Roman"/>
          <w:b/>
          <w:bCs/>
          <w:color w:val="000000" w:themeColor="text1"/>
          <w:sz w:val="24"/>
          <w:szCs w:val="24"/>
          <w:shd w:val="clear" w:color="auto" w:fill="FFFFFF"/>
          <w:lang w:eastAsia="pl-PL"/>
        </w:rPr>
        <w:t>enia</w:t>
      </w:r>
      <w:r w:rsidRPr="008A2CAC">
        <w:rPr>
          <w:rFonts w:ascii="Times New Roman" w:eastAsia="Times New Roman" w:hAnsi="Times New Roman" w:cs="Times New Roman"/>
          <w:b/>
          <w:color w:val="000000" w:themeColor="text1"/>
          <w:sz w:val="24"/>
          <w:szCs w:val="24"/>
          <w:shd w:val="clear" w:color="auto" w:fill="FFFFFF"/>
          <w:lang w:eastAsia="pl-PL"/>
        </w:rPr>
        <w:t> </w:t>
      </w:r>
      <w:r w:rsidR="008A2CAC" w:rsidRPr="008A2CAC">
        <w:rPr>
          <w:rFonts w:ascii="Times New Roman" w:eastAsia="Times New Roman" w:hAnsi="Times New Roman" w:cs="Times New Roman"/>
          <w:b/>
          <w:color w:val="000000" w:themeColor="text1"/>
          <w:sz w:val="24"/>
          <w:szCs w:val="24"/>
          <w:shd w:val="clear" w:color="auto" w:fill="FFFFFF"/>
          <w:lang w:eastAsia="pl-PL"/>
        </w:rPr>
        <w:t xml:space="preserve">dla przedmiotu ochrony </w:t>
      </w:r>
      <w:r w:rsidRPr="008A2CAC">
        <w:rPr>
          <w:rFonts w:ascii="Times New Roman" w:eastAsia="Times New Roman" w:hAnsi="Times New Roman" w:cs="Times New Roman"/>
          <w:color w:val="000000"/>
          <w:sz w:val="24"/>
          <w:szCs w:val="24"/>
          <w:shd w:val="clear" w:color="auto" w:fill="FFFFFF"/>
          <w:lang w:eastAsia="pl-PL"/>
        </w:rPr>
        <w:t>:</w:t>
      </w:r>
      <w:r w:rsidR="008A2CAC" w:rsidRPr="008A2CAC">
        <w:rPr>
          <w:rFonts w:ascii="Times New Roman" w:eastAsia="Times New Roman" w:hAnsi="Times New Roman" w:cs="Times New Roman"/>
          <w:color w:val="000000"/>
          <w:sz w:val="24"/>
          <w:szCs w:val="24"/>
          <w:shd w:val="clear" w:color="auto" w:fill="FFFFFF"/>
          <w:lang w:eastAsia="pl-PL"/>
        </w:rPr>
        <w:t xml:space="preserve"> </w:t>
      </w:r>
      <w:r w:rsidRPr="008A2CAC">
        <w:rPr>
          <w:rFonts w:ascii="Times New Roman" w:eastAsia="Times New Roman" w:hAnsi="Times New Roman" w:cs="Times New Roman"/>
          <w:color w:val="000000"/>
          <w:sz w:val="24"/>
          <w:szCs w:val="24"/>
          <w:lang w:eastAsia="pl-PL"/>
        </w:rPr>
        <w:t>Główne zagrożenia dla obszaru to zmiana stosunków wodnych, zanieczyszczenie wód i eutrofizacja, wycinanie lasów łęgowych. Mniej istotne to zarzucanie pasterstwa, odpady z gospodarstw domowych, międzygatunkowe interakcje wśród roślin.</w:t>
      </w:r>
    </w:p>
    <w:p w:rsidR="00B235D8" w:rsidRDefault="002426C9" w:rsidP="00CF2CB0">
      <w:pPr>
        <w:spacing w:after="0" w:line="240" w:lineRule="auto"/>
        <w:rPr>
          <w:rFonts w:ascii="Times New Roman" w:eastAsia="Times New Roman" w:hAnsi="Times New Roman" w:cs="Times New Roman"/>
          <w:b/>
          <w:bCs/>
          <w:color w:val="000000" w:themeColor="text1"/>
          <w:sz w:val="24"/>
          <w:szCs w:val="24"/>
          <w:shd w:val="clear" w:color="auto" w:fill="FFFFFF"/>
          <w:lang w:eastAsia="pl-PL"/>
        </w:rPr>
      </w:pPr>
      <w:r>
        <w:rPr>
          <w:rFonts w:ascii="Times New Roman" w:eastAsia="Times New Roman" w:hAnsi="Times New Roman" w:cs="Times New Roman"/>
          <w:b/>
          <w:bCs/>
          <w:color w:val="000000" w:themeColor="text1"/>
          <w:sz w:val="24"/>
          <w:szCs w:val="24"/>
          <w:shd w:val="clear" w:color="auto" w:fill="FFFFFF"/>
          <w:lang w:eastAsia="pl-PL"/>
        </w:rPr>
        <w:t xml:space="preserve"> </w:t>
      </w:r>
    </w:p>
    <w:p w:rsidR="002426C9" w:rsidRPr="00B61433" w:rsidRDefault="00B61433" w:rsidP="00B61433">
      <w:pPr>
        <w:ind w:left="709" w:hanging="709"/>
        <w:jc w:val="both"/>
        <w:rPr>
          <w:rFonts w:ascii="Times New Roman" w:hAnsi="Times New Roman" w:cs="Times New Roman"/>
          <w:b/>
        </w:rPr>
      </w:pPr>
      <w:r w:rsidRPr="00B61433">
        <w:rPr>
          <w:rFonts w:ascii="Times New Roman" w:hAnsi="Times New Roman" w:cs="Times New Roman"/>
          <w:b/>
        </w:rPr>
        <w:t xml:space="preserve">Tabela. </w:t>
      </w:r>
      <w:r w:rsidR="00CF134B">
        <w:rPr>
          <w:rFonts w:ascii="Times New Roman" w:hAnsi="Times New Roman" w:cs="Times New Roman"/>
          <w:b/>
        </w:rPr>
        <w:t>4.</w:t>
      </w:r>
      <w:r w:rsidRPr="00B61433">
        <w:rPr>
          <w:rFonts w:ascii="Times New Roman" w:hAnsi="Times New Roman" w:cs="Times New Roman"/>
          <w:b/>
        </w:rPr>
        <w:t xml:space="preserve"> </w:t>
      </w:r>
      <w:r w:rsidR="002426C9" w:rsidRPr="00B61433">
        <w:rPr>
          <w:rFonts w:ascii="Times New Roman" w:hAnsi="Times New Roman" w:cs="Times New Roman"/>
          <w:b/>
        </w:rPr>
        <w:t>SIEDLISKA PRZYRODNICZE BĘDĄCE PRZEDMIOTEM OCHRONY NA SPECJALNYM OBSZARZE OCHRONY SIEDLISK ROGALIŃSKA DOLINA WARTY (PLH300012)</w:t>
      </w:r>
    </w:p>
    <w:tbl>
      <w:tblPr>
        <w:tblStyle w:val="Tabela-Siatka"/>
        <w:tblW w:w="0" w:type="auto"/>
        <w:tblLook w:val="04A0" w:firstRow="1" w:lastRow="0" w:firstColumn="1" w:lastColumn="0" w:noHBand="0" w:noVBand="1"/>
      </w:tblPr>
      <w:tblGrid>
        <w:gridCol w:w="562"/>
        <w:gridCol w:w="723"/>
        <w:gridCol w:w="7777"/>
      </w:tblGrid>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Lp.</w:t>
            </w:r>
          </w:p>
        </w:tc>
        <w:tc>
          <w:tcPr>
            <w:tcW w:w="723" w:type="dxa"/>
          </w:tcPr>
          <w:p w:rsidR="002426C9" w:rsidRPr="002426C9" w:rsidRDefault="002426C9" w:rsidP="00814087">
            <w:pPr>
              <w:autoSpaceDE w:val="0"/>
              <w:autoSpaceDN w:val="0"/>
              <w:adjustRightInd w:val="0"/>
              <w:rPr>
                <w:rFonts w:ascii="Times New Roman" w:hAnsi="Times New Roman" w:cs="Times New Roman"/>
              </w:rPr>
            </w:pPr>
            <w:r w:rsidRPr="002426C9">
              <w:rPr>
                <w:rFonts w:ascii="Times New Roman" w:hAnsi="Times New Roman" w:cs="Times New Roman"/>
              </w:rPr>
              <w:t>Kod</w:t>
            </w:r>
          </w:p>
        </w:tc>
        <w:tc>
          <w:tcPr>
            <w:tcW w:w="7777"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Nazwa</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1</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3150</w:t>
            </w:r>
          </w:p>
        </w:tc>
        <w:tc>
          <w:tcPr>
            <w:tcW w:w="7777" w:type="dxa"/>
          </w:tcPr>
          <w:p w:rsidR="002426C9" w:rsidRPr="002426C9" w:rsidRDefault="002426C9" w:rsidP="00814087">
            <w:pPr>
              <w:autoSpaceDE w:val="0"/>
              <w:autoSpaceDN w:val="0"/>
              <w:adjustRightInd w:val="0"/>
              <w:rPr>
                <w:rFonts w:ascii="Times New Roman" w:hAnsi="Times New Roman" w:cs="Times New Roman"/>
                <w:i/>
                <w:iCs/>
              </w:rPr>
            </w:pPr>
            <w:r w:rsidRPr="002426C9">
              <w:rPr>
                <w:rFonts w:ascii="Times New Roman" w:hAnsi="Times New Roman" w:cs="Times New Roman"/>
              </w:rPr>
              <w:t xml:space="preserve">Starorzecza i naturalne eutroficzne zbiorniki wodne ze zbiorowiskami z </w:t>
            </w:r>
            <w:proofErr w:type="spellStart"/>
            <w:r w:rsidRPr="002426C9">
              <w:rPr>
                <w:rFonts w:ascii="Times New Roman" w:hAnsi="Times New Roman" w:cs="Times New Roman"/>
                <w:i/>
                <w:iCs/>
              </w:rPr>
              <w:t>Nympheion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Potamion</w:t>
            </w:r>
            <w:proofErr w:type="spellEnd"/>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2</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3270</w:t>
            </w:r>
          </w:p>
        </w:tc>
        <w:tc>
          <w:tcPr>
            <w:tcW w:w="7777" w:type="dxa"/>
          </w:tcPr>
          <w:p w:rsidR="002426C9" w:rsidRPr="002426C9" w:rsidRDefault="002426C9" w:rsidP="00814087">
            <w:pPr>
              <w:autoSpaceDE w:val="0"/>
              <w:autoSpaceDN w:val="0"/>
              <w:adjustRightInd w:val="0"/>
              <w:rPr>
                <w:rFonts w:ascii="Times New Roman" w:hAnsi="Times New Roman" w:cs="Times New Roman"/>
              </w:rPr>
            </w:pPr>
            <w:r w:rsidRPr="002426C9">
              <w:rPr>
                <w:rFonts w:ascii="Times New Roman" w:hAnsi="Times New Roman" w:cs="Times New Roman"/>
              </w:rPr>
              <w:t xml:space="preserve">Zalewane muliste brzegi rzek z roślinnością </w:t>
            </w:r>
            <w:proofErr w:type="spellStart"/>
            <w:r w:rsidRPr="002426C9">
              <w:rPr>
                <w:rFonts w:ascii="Times New Roman" w:hAnsi="Times New Roman" w:cs="Times New Roman"/>
                <w:i/>
                <w:iCs/>
              </w:rPr>
              <w:t>Chenopodion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rubri</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rPr>
              <w:t>p.p</w:t>
            </w:r>
            <w:proofErr w:type="spellEnd"/>
            <w:r w:rsidRPr="002426C9">
              <w:rPr>
                <w:rFonts w:ascii="Times New Roman" w:hAnsi="Times New Roman" w:cs="Times New Roman"/>
              </w:rPr>
              <w:t xml:space="preserve">. i </w:t>
            </w:r>
            <w:proofErr w:type="spellStart"/>
            <w:r w:rsidRPr="002426C9">
              <w:rPr>
                <w:rFonts w:ascii="Times New Roman" w:hAnsi="Times New Roman" w:cs="Times New Roman"/>
                <w:i/>
                <w:iCs/>
              </w:rPr>
              <w:t>Bidention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rPr>
              <w:t>p.p</w:t>
            </w:r>
            <w:proofErr w:type="spellEnd"/>
            <w:r w:rsidRPr="002426C9">
              <w:rPr>
                <w:rFonts w:ascii="Times New Roman" w:hAnsi="Times New Roman" w:cs="Times New Roman"/>
              </w:rPr>
              <w:t>.</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3</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6120</w:t>
            </w:r>
          </w:p>
        </w:tc>
        <w:tc>
          <w:tcPr>
            <w:tcW w:w="7777" w:type="dxa"/>
          </w:tcPr>
          <w:p w:rsidR="002426C9" w:rsidRPr="002426C9" w:rsidRDefault="002426C9" w:rsidP="00814087">
            <w:pPr>
              <w:autoSpaceDE w:val="0"/>
              <w:autoSpaceDN w:val="0"/>
              <w:adjustRightInd w:val="0"/>
              <w:rPr>
                <w:rFonts w:ascii="Times New Roman" w:hAnsi="Times New Roman" w:cs="Times New Roman"/>
              </w:rPr>
            </w:pPr>
            <w:r w:rsidRPr="002426C9">
              <w:rPr>
                <w:rFonts w:ascii="Times New Roman" w:hAnsi="Times New Roman" w:cs="Times New Roman"/>
              </w:rPr>
              <w:t xml:space="preserve">Ciepłolubne, śródlądowe murawy </w:t>
            </w:r>
            <w:proofErr w:type="spellStart"/>
            <w:r w:rsidRPr="002426C9">
              <w:rPr>
                <w:rFonts w:ascii="Times New Roman" w:hAnsi="Times New Roman" w:cs="Times New Roman"/>
              </w:rPr>
              <w:t>napiaskowe</w:t>
            </w:r>
            <w:proofErr w:type="spellEnd"/>
            <w:r w:rsidRPr="002426C9">
              <w:rPr>
                <w:rFonts w:ascii="Times New Roman" w:hAnsi="Times New Roman" w:cs="Times New Roman"/>
              </w:rPr>
              <w:t xml:space="preserve"> (</w:t>
            </w:r>
            <w:proofErr w:type="spellStart"/>
            <w:r w:rsidRPr="002426C9">
              <w:rPr>
                <w:rFonts w:ascii="Times New Roman" w:hAnsi="Times New Roman" w:cs="Times New Roman"/>
                <w:i/>
                <w:iCs/>
              </w:rPr>
              <w:t>Koelerion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glaucae</w:t>
            </w:r>
            <w:proofErr w:type="spellEnd"/>
            <w:r w:rsidRPr="002426C9">
              <w:rPr>
                <w:rFonts w:ascii="Times New Roman" w:hAnsi="Times New Roman" w:cs="Times New Roman"/>
              </w:rPr>
              <w:t>)</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4</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6430</w:t>
            </w:r>
          </w:p>
        </w:tc>
        <w:tc>
          <w:tcPr>
            <w:tcW w:w="7777" w:type="dxa"/>
          </w:tcPr>
          <w:p w:rsidR="002426C9" w:rsidRPr="002426C9" w:rsidRDefault="002426C9" w:rsidP="00814087">
            <w:pPr>
              <w:autoSpaceDE w:val="0"/>
              <w:autoSpaceDN w:val="0"/>
              <w:adjustRightInd w:val="0"/>
              <w:rPr>
                <w:rFonts w:ascii="Times New Roman" w:hAnsi="Times New Roman" w:cs="Times New Roman"/>
              </w:rPr>
            </w:pPr>
            <w:proofErr w:type="spellStart"/>
            <w:r w:rsidRPr="002426C9">
              <w:rPr>
                <w:rFonts w:ascii="Times New Roman" w:hAnsi="Times New Roman" w:cs="Times New Roman"/>
              </w:rPr>
              <w:t>Ziołorośla</w:t>
            </w:r>
            <w:proofErr w:type="spellEnd"/>
            <w:r w:rsidRPr="002426C9">
              <w:rPr>
                <w:rFonts w:ascii="Times New Roman" w:hAnsi="Times New Roman" w:cs="Times New Roman"/>
              </w:rPr>
              <w:t xml:space="preserve"> górskie (</w:t>
            </w:r>
            <w:proofErr w:type="spellStart"/>
            <w:r w:rsidRPr="002426C9">
              <w:rPr>
                <w:rFonts w:ascii="Times New Roman" w:hAnsi="Times New Roman" w:cs="Times New Roman"/>
                <w:i/>
                <w:iCs/>
              </w:rPr>
              <w:t>Adenostylion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alliariae</w:t>
            </w:r>
            <w:proofErr w:type="spellEnd"/>
            <w:r w:rsidRPr="002426C9">
              <w:rPr>
                <w:rFonts w:ascii="Times New Roman" w:hAnsi="Times New Roman" w:cs="Times New Roman"/>
              </w:rPr>
              <w:t xml:space="preserve">) i </w:t>
            </w:r>
            <w:proofErr w:type="spellStart"/>
            <w:r w:rsidRPr="002426C9">
              <w:rPr>
                <w:rFonts w:ascii="Times New Roman" w:hAnsi="Times New Roman" w:cs="Times New Roman"/>
              </w:rPr>
              <w:t>ziołorośla</w:t>
            </w:r>
            <w:proofErr w:type="spellEnd"/>
            <w:r w:rsidRPr="002426C9">
              <w:rPr>
                <w:rFonts w:ascii="Times New Roman" w:hAnsi="Times New Roman" w:cs="Times New Roman"/>
              </w:rPr>
              <w:t xml:space="preserve"> nadrzeczne (</w:t>
            </w:r>
            <w:proofErr w:type="spellStart"/>
            <w:r w:rsidRPr="002426C9">
              <w:rPr>
                <w:rFonts w:ascii="Times New Roman" w:hAnsi="Times New Roman" w:cs="Times New Roman"/>
                <w:i/>
                <w:iCs/>
              </w:rPr>
              <w:t>Convolvuletalia</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sepium</w:t>
            </w:r>
            <w:proofErr w:type="spellEnd"/>
            <w:r w:rsidRPr="002426C9">
              <w:rPr>
                <w:rFonts w:ascii="Times New Roman" w:hAnsi="Times New Roman" w:cs="Times New Roman"/>
              </w:rPr>
              <w:t>)</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5</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6440</w:t>
            </w:r>
          </w:p>
        </w:tc>
        <w:tc>
          <w:tcPr>
            <w:tcW w:w="7777" w:type="dxa"/>
          </w:tcPr>
          <w:p w:rsidR="002426C9" w:rsidRPr="002426C9" w:rsidRDefault="002426C9" w:rsidP="00814087">
            <w:pPr>
              <w:autoSpaceDE w:val="0"/>
              <w:autoSpaceDN w:val="0"/>
              <w:adjustRightInd w:val="0"/>
              <w:rPr>
                <w:rFonts w:ascii="Times New Roman" w:hAnsi="Times New Roman" w:cs="Times New Roman"/>
              </w:rPr>
            </w:pPr>
            <w:r w:rsidRPr="002426C9">
              <w:rPr>
                <w:rFonts w:ascii="Times New Roman" w:hAnsi="Times New Roman" w:cs="Times New Roman"/>
              </w:rPr>
              <w:t xml:space="preserve">Łąki </w:t>
            </w:r>
            <w:proofErr w:type="spellStart"/>
            <w:r w:rsidRPr="002426C9">
              <w:rPr>
                <w:rFonts w:ascii="Times New Roman" w:hAnsi="Times New Roman" w:cs="Times New Roman"/>
              </w:rPr>
              <w:t>selernicowe</w:t>
            </w:r>
            <w:proofErr w:type="spellEnd"/>
            <w:r w:rsidRPr="002426C9">
              <w:rPr>
                <w:rFonts w:ascii="Times New Roman" w:hAnsi="Times New Roman" w:cs="Times New Roman"/>
              </w:rPr>
              <w:t xml:space="preserve"> (</w:t>
            </w:r>
            <w:proofErr w:type="spellStart"/>
            <w:r w:rsidRPr="002426C9">
              <w:rPr>
                <w:rFonts w:ascii="Times New Roman" w:hAnsi="Times New Roman" w:cs="Times New Roman"/>
                <w:i/>
                <w:iCs/>
              </w:rPr>
              <w:t>Cnidion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dubii</w:t>
            </w:r>
            <w:proofErr w:type="spellEnd"/>
            <w:r w:rsidRPr="002426C9">
              <w:rPr>
                <w:rFonts w:ascii="Times New Roman" w:hAnsi="Times New Roman" w:cs="Times New Roman"/>
              </w:rPr>
              <w:t>)</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6</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6510</w:t>
            </w:r>
          </w:p>
        </w:tc>
        <w:tc>
          <w:tcPr>
            <w:tcW w:w="7777" w:type="dxa"/>
          </w:tcPr>
          <w:p w:rsidR="002426C9" w:rsidRPr="002426C9" w:rsidRDefault="002426C9" w:rsidP="00814087">
            <w:pPr>
              <w:autoSpaceDE w:val="0"/>
              <w:autoSpaceDN w:val="0"/>
              <w:adjustRightInd w:val="0"/>
              <w:rPr>
                <w:rFonts w:ascii="Times New Roman" w:hAnsi="Times New Roman" w:cs="Times New Roman"/>
              </w:rPr>
            </w:pPr>
            <w:r w:rsidRPr="002426C9">
              <w:rPr>
                <w:rFonts w:ascii="Times New Roman" w:hAnsi="Times New Roman" w:cs="Times New Roman"/>
              </w:rPr>
              <w:t>Niżowe i górskie świeże łąki użytkowane ekstensywnie (</w:t>
            </w:r>
            <w:proofErr w:type="spellStart"/>
            <w:r w:rsidRPr="002426C9">
              <w:rPr>
                <w:rFonts w:ascii="Times New Roman" w:hAnsi="Times New Roman" w:cs="Times New Roman"/>
                <w:i/>
                <w:iCs/>
              </w:rPr>
              <w:t>Arrhenatherion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elatioris</w:t>
            </w:r>
            <w:proofErr w:type="spellEnd"/>
            <w:r w:rsidRPr="002426C9">
              <w:rPr>
                <w:rFonts w:ascii="Times New Roman" w:hAnsi="Times New Roman" w:cs="Times New Roman"/>
              </w:rPr>
              <w:t>)</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7</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9170</w:t>
            </w:r>
          </w:p>
        </w:tc>
        <w:tc>
          <w:tcPr>
            <w:tcW w:w="7777" w:type="dxa"/>
          </w:tcPr>
          <w:p w:rsidR="002426C9" w:rsidRPr="002426C9" w:rsidRDefault="002426C9" w:rsidP="00814087">
            <w:pPr>
              <w:autoSpaceDE w:val="0"/>
              <w:autoSpaceDN w:val="0"/>
              <w:adjustRightInd w:val="0"/>
              <w:rPr>
                <w:rFonts w:ascii="Times New Roman" w:hAnsi="Times New Roman" w:cs="Times New Roman"/>
              </w:rPr>
            </w:pPr>
            <w:r w:rsidRPr="002426C9">
              <w:rPr>
                <w:rFonts w:ascii="Times New Roman" w:hAnsi="Times New Roman" w:cs="Times New Roman"/>
              </w:rPr>
              <w:t xml:space="preserve">Grąd środkowoeuropejski i </w:t>
            </w:r>
            <w:proofErr w:type="spellStart"/>
            <w:r w:rsidRPr="002426C9">
              <w:rPr>
                <w:rFonts w:ascii="Times New Roman" w:hAnsi="Times New Roman" w:cs="Times New Roman"/>
              </w:rPr>
              <w:t>subkontynentalny</w:t>
            </w:r>
            <w:proofErr w:type="spellEnd"/>
            <w:r w:rsidRPr="002426C9">
              <w:rPr>
                <w:rFonts w:ascii="Times New Roman" w:hAnsi="Times New Roman" w:cs="Times New Roman"/>
              </w:rPr>
              <w:t xml:space="preserve"> (</w:t>
            </w:r>
            <w:r w:rsidRPr="002426C9">
              <w:rPr>
                <w:rFonts w:ascii="Times New Roman" w:hAnsi="Times New Roman" w:cs="Times New Roman"/>
                <w:i/>
                <w:iCs/>
              </w:rPr>
              <w:t>Galio-</w:t>
            </w:r>
            <w:proofErr w:type="spellStart"/>
            <w:r w:rsidRPr="002426C9">
              <w:rPr>
                <w:rFonts w:ascii="Times New Roman" w:hAnsi="Times New Roman" w:cs="Times New Roman"/>
                <w:i/>
                <w:iCs/>
              </w:rPr>
              <w:t>Carpinetum</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Tilio-Carpinetum</w:t>
            </w:r>
            <w:proofErr w:type="spellEnd"/>
            <w:r w:rsidRPr="002426C9">
              <w:rPr>
                <w:rFonts w:ascii="Times New Roman" w:hAnsi="Times New Roman" w:cs="Times New Roman"/>
              </w:rPr>
              <w:t>)</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8</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9190</w:t>
            </w:r>
          </w:p>
        </w:tc>
        <w:tc>
          <w:tcPr>
            <w:tcW w:w="7777" w:type="dxa"/>
          </w:tcPr>
          <w:p w:rsidR="002426C9" w:rsidRPr="002426C9" w:rsidRDefault="002426C9" w:rsidP="00814087">
            <w:pPr>
              <w:autoSpaceDE w:val="0"/>
              <w:autoSpaceDN w:val="0"/>
              <w:adjustRightInd w:val="0"/>
              <w:rPr>
                <w:rFonts w:ascii="Times New Roman" w:hAnsi="Times New Roman" w:cs="Times New Roman"/>
              </w:rPr>
            </w:pPr>
            <w:r w:rsidRPr="002426C9">
              <w:rPr>
                <w:rFonts w:ascii="Times New Roman" w:hAnsi="Times New Roman" w:cs="Times New Roman"/>
              </w:rPr>
              <w:t>Kwaśne dąbrowy (</w:t>
            </w:r>
            <w:proofErr w:type="spellStart"/>
            <w:r w:rsidRPr="002426C9">
              <w:rPr>
                <w:rFonts w:ascii="Times New Roman" w:hAnsi="Times New Roman" w:cs="Times New Roman"/>
                <w:i/>
                <w:iCs/>
              </w:rPr>
              <w:t>Quercion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robori-petraeae</w:t>
            </w:r>
            <w:proofErr w:type="spellEnd"/>
            <w:r w:rsidRPr="002426C9">
              <w:rPr>
                <w:rFonts w:ascii="Times New Roman" w:hAnsi="Times New Roman" w:cs="Times New Roman"/>
              </w:rPr>
              <w:t>)</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9</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91E0</w:t>
            </w:r>
          </w:p>
        </w:tc>
        <w:tc>
          <w:tcPr>
            <w:tcW w:w="7777" w:type="dxa"/>
          </w:tcPr>
          <w:p w:rsidR="002426C9" w:rsidRPr="002426C9" w:rsidRDefault="002426C9" w:rsidP="00814087">
            <w:pPr>
              <w:autoSpaceDE w:val="0"/>
              <w:autoSpaceDN w:val="0"/>
              <w:adjustRightInd w:val="0"/>
              <w:rPr>
                <w:rFonts w:ascii="Times New Roman" w:hAnsi="Times New Roman" w:cs="Times New Roman"/>
                <w:i/>
                <w:iCs/>
              </w:rPr>
            </w:pPr>
            <w:r w:rsidRPr="002426C9">
              <w:rPr>
                <w:rFonts w:ascii="Times New Roman" w:hAnsi="Times New Roman" w:cs="Times New Roman"/>
              </w:rPr>
              <w:t>Łęgi wierzbowe, topolowe, olszowe i jesionowe (</w:t>
            </w:r>
            <w:proofErr w:type="spellStart"/>
            <w:r w:rsidRPr="002426C9">
              <w:rPr>
                <w:rFonts w:ascii="Times New Roman" w:hAnsi="Times New Roman" w:cs="Times New Roman"/>
                <w:i/>
                <w:iCs/>
              </w:rPr>
              <w:t>Salicetum</w:t>
            </w:r>
            <w:proofErr w:type="spellEnd"/>
            <w:r w:rsidRPr="002426C9">
              <w:rPr>
                <w:rFonts w:ascii="Times New Roman" w:hAnsi="Times New Roman" w:cs="Times New Roman"/>
                <w:i/>
                <w:iCs/>
              </w:rPr>
              <w:t xml:space="preserve"> albo-</w:t>
            </w:r>
            <w:proofErr w:type="spellStart"/>
            <w:r w:rsidRPr="002426C9">
              <w:rPr>
                <w:rFonts w:ascii="Times New Roman" w:hAnsi="Times New Roman" w:cs="Times New Roman"/>
                <w:i/>
                <w:iCs/>
              </w:rPr>
              <w:t>fragilis</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Populetum</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albae</w:t>
            </w:r>
            <w:proofErr w:type="spellEnd"/>
            <w:r w:rsidRPr="002426C9">
              <w:rPr>
                <w:rFonts w:ascii="Times New Roman" w:hAnsi="Times New Roman" w:cs="Times New Roman"/>
                <w:i/>
                <w:iCs/>
              </w:rPr>
              <w:t>,</w:t>
            </w:r>
          </w:p>
          <w:p w:rsidR="002426C9" w:rsidRPr="002426C9" w:rsidRDefault="002426C9" w:rsidP="00814087">
            <w:pPr>
              <w:autoSpaceDE w:val="0"/>
              <w:autoSpaceDN w:val="0"/>
              <w:adjustRightInd w:val="0"/>
              <w:rPr>
                <w:rFonts w:ascii="Times New Roman" w:hAnsi="Times New Roman" w:cs="Times New Roman"/>
              </w:rPr>
            </w:pPr>
            <w:proofErr w:type="spellStart"/>
            <w:r w:rsidRPr="002426C9">
              <w:rPr>
                <w:rFonts w:ascii="Times New Roman" w:hAnsi="Times New Roman" w:cs="Times New Roman"/>
                <w:i/>
                <w:iCs/>
              </w:rPr>
              <w:t>Alnenion</w:t>
            </w:r>
            <w:proofErr w:type="spellEnd"/>
            <w:r w:rsidRPr="002426C9">
              <w:rPr>
                <w:rFonts w:ascii="Times New Roman" w:hAnsi="Times New Roman" w:cs="Times New Roman"/>
                <w:i/>
                <w:iCs/>
              </w:rPr>
              <w:t xml:space="preserve"> </w:t>
            </w:r>
            <w:proofErr w:type="spellStart"/>
            <w:r w:rsidRPr="002426C9">
              <w:rPr>
                <w:rFonts w:ascii="Times New Roman" w:hAnsi="Times New Roman" w:cs="Times New Roman"/>
                <w:i/>
                <w:iCs/>
              </w:rPr>
              <w:t>glutinoso-incanae</w:t>
            </w:r>
            <w:proofErr w:type="spellEnd"/>
            <w:r w:rsidRPr="002426C9">
              <w:rPr>
                <w:rFonts w:ascii="Times New Roman" w:hAnsi="Times New Roman" w:cs="Times New Roman"/>
              </w:rPr>
              <w:t>) i olsy źródliskowe</w:t>
            </w:r>
          </w:p>
        </w:tc>
      </w:tr>
      <w:tr w:rsidR="002426C9" w:rsidRPr="002426C9" w:rsidTr="00814087">
        <w:tc>
          <w:tcPr>
            <w:tcW w:w="562"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10</w:t>
            </w:r>
          </w:p>
        </w:tc>
        <w:tc>
          <w:tcPr>
            <w:tcW w:w="723" w:type="dxa"/>
          </w:tcPr>
          <w:p w:rsidR="002426C9" w:rsidRPr="002426C9" w:rsidRDefault="002426C9" w:rsidP="00814087">
            <w:pPr>
              <w:jc w:val="center"/>
              <w:rPr>
                <w:rFonts w:ascii="Times New Roman" w:hAnsi="Times New Roman" w:cs="Times New Roman"/>
              </w:rPr>
            </w:pPr>
            <w:r w:rsidRPr="002426C9">
              <w:rPr>
                <w:rFonts w:ascii="Times New Roman" w:hAnsi="Times New Roman" w:cs="Times New Roman"/>
              </w:rPr>
              <w:t>91F0</w:t>
            </w:r>
          </w:p>
        </w:tc>
        <w:tc>
          <w:tcPr>
            <w:tcW w:w="7777" w:type="dxa"/>
          </w:tcPr>
          <w:p w:rsidR="002426C9" w:rsidRPr="002426C9" w:rsidRDefault="002426C9" w:rsidP="00814087">
            <w:pPr>
              <w:autoSpaceDE w:val="0"/>
              <w:autoSpaceDN w:val="0"/>
              <w:adjustRightInd w:val="0"/>
              <w:rPr>
                <w:rFonts w:ascii="Times New Roman" w:hAnsi="Times New Roman" w:cs="Times New Roman"/>
              </w:rPr>
            </w:pPr>
            <w:r w:rsidRPr="002426C9">
              <w:rPr>
                <w:rFonts w:ascii="Times New Roman" w:hAnsi="Times New Roman" w:cs="Times New Roman"/>
              </w:rPr>
              <w:t>Łęgowe lasy dębowo-wiązowo-jesionowe (</w:t>
            </w:r>
            <w:proofErr w:type="spellStart"/>
            <w:r w:rsidRPr="002426C9">
              <w:rPr>
                <w:rFonts w:ascii="Times New Roman" w:hAnsi="Times New Roman" w:cs="Times New Roman"/>
                <w:i/>
                <w:iCs/>
              </w:rPr>
              <w:t>Ficario-Ulmetum</w:t>
            </w:r>
            <w:proofErr w:type="spellEnd"/>
            <w:r w:rsidRPr="002426C9">
              <w:rPr>
                <w:rFonts w:ascii="Times New Roman" w:hAnsi="Times New Roman" w:cs="Times New Roman"/>
              </w:rPr>
              <w:t>)</w:t>
            </w:r>
          </w:p>
        </w:tc>
      </w:tr>
    </w:tbl>
    <w:p w:rsidR="002426C9" w:rsidRPr="002426C9" w:rsidRDefault="002426C9" w:rsidP="002426C9">
      <w:pPr>
        <w:jc w:val="center"/>
        <w:rPr>
          <w:rFonts w:ascii="Times New Roman" w:hAnsi="Times New Roman" w:cs="Times New Roman"/>
        </w:rPr>
      </w:pPr>
    </w:p>
    <w:p w:rsidR="00B235D8" w:rsidRPr="002426C9" w:rsidRDefault="00B235D8" w:rsidP="00CF2CB0">
      <w:pPr>
        <w:spacing w:after="0" w:line="240" w:lineRule="auto"/>
        <w:rPr>
          <w:rFonts w:ascii="Times New Roman" w:eastAsia="Times New Roman" w:hAnsi="Times New Roman" w:cs="Times New Roman"/>
          <w:b/>
          <w:bCs/>
          <w:color w:val="000000" w:themeColor="text1"/>
          <w:shd w:val="clear" w:color="auto" w:fill="FFFFFF"/>
          <w:lang w:eastAsia="pl-PL"/>
        </w:rPr>
      </w:pPr>
    </w:p>
    <w:p w:rsidR="00CF2CB0" w:rsidRPr="008A2CAC" w:rsidRDefault="00CF2CB0" w:rsidP="00CF2CB0">
      <w:pPr>
        <w:spacing w:after="0" w:line="240" w:lineRule="auto"/>
        <w:rPr>
          <w:rFonts w:ascii="Times New Roman" w:eastAsia="Times New Roman" w:hAnsi="Times New Roman" w:cs="Times New Roman"/>
          <w:color w:val="000000" w:themeColor="text1"/>
          <w:sz w:val="24"/>
          <w:szCs w:val="24"/>
          <w:lang w:eastAsia="pl-PL"/>
        </w:rPr>
      </w:pPr>
      <w:r w:rsidRPr="008A2CAC">
        <w:rPr>
          <w:rFonts w:ascii="Times New Roman" w:eastAsia="Times New Roman" w:hAnsi="Times New Roman" w:cs="Times New Roman"/>
          <w:b/>
          <w:bCs/>
          <w:color w:val="000000" w:themeColor="text1"/>
          <w:sz w:val="24"/>
          <w:szCs w:val="24"/>
          <w:shd w:val="clear" w:color="auto" w:fill="FFFFFF"/>
          <w:lang w:eastAsia="pl-PL"/>
        </w:rPr>
        <w:t xml:space="preserve">Ważne dla Europy gatunki zwierząt (z Zał. II Dyr. </w:t>
      </w:r>
      <w:proofErr w:type="spellStart"/>
      <w:r w:rsidRPr="008A2CAC">
        <w:rPr>
          <w:rFonts w:ascii="Times New Roman" w:eastAsia="Times New Roman" w:hAnsi="Times New Roman" w:cs="Times New Roman"/>
          <w:b/>
          <w:bCs/>
          <w:color w:val="000000" w:themeColor="text1"/>
          <w:sz w:val="24"/>
          <w:szCs w:val="24"/>
          <w:shd w:val="clear" w:color="auto" w:fill="FFFFFF"/>
          <w:lang w:eastAsia="pl-PL"/>
        </w:rPr>
        <w:t>siedliskawej</w:t>
      </w:r>
      <w:proofErr w:type="spellEnd"/>
      <w:r w:rsidRPr="008A2CAC">
        <w:rPr>
          <w:rFonts w:ascii="Times New Roman" w:eastAsia="Times New Roman" w:hAnsi="Times New Roman" w:cs="Times New Roman"/>
          <w:b/>
          <w:bCs/>
          <w:color w:val="000000" w:themeColor="text1"/>
          <w:sz w:val="24"/>
          <w:szCs w:val="24"/>
          <w:shd w:val="clear" w:color="auto" w:fill="FFFFFF"/>
          <w:lang w:eastAsia="pl-PL"/>
        </w:rPr>
        <w:t xml:space="preserve"> i z Zał. I Dyr. Ptasiej, w tym gatunki priorytetowe):</w:t>
      </w:r>
    </w:p>
    <w:p w:rsidR="008A2CAC" w:rsidRDefault="008A2CAC" w:rsidP="008A2CAC">
      <w:pPr>
        <w:shd w:val="clear" w:color="auto" w:fill="FFFFFF"/>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błotniak stawowy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bocian biały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bocian czarny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bóbr europejski     [</w:t>
      </w:r>
      <w:r w:rsidR="00CF2CB0" w:rsidRPr="008A2CAC">
        <w:rPr>
          <w:rFonts w:ascii="Times New Roman" w:eastAsia="Times New Roman" w:hAnsi="Times New Roman" w:cs="Times New Roman"/>
          <w:i/>
          <w:iCs/>
          <w:color w:val="000000"/>
          <w:sz w:val="24"/>
          <w:szCs w:val="24"/>
          <w:lang w:eastAsia="pl-PL"/>
        </w:rPr>
        <w:t>ssak</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derkacz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gąsiorek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jelonek rogacz     [</w:t>
      </w:r>
      <w:r w:rsidR="00CF2CB0" w:rsidRPr="008A2CAC">
        <w:rPr>
          <w:rFonts w:ascii="Times New Roman" w:eastAsia="Times New Roman" w:hAnsi="Times New Roman" w:cs="Times New Roman"/>
          <w:i/>
          <w:iCs/>
          <w:color w:val="000000"/>
          <w:sz w:val="24"/>
          <w:szCs w:val="24"/>
          <w:lang w:eastAsia="pl-PL"/>
        </w:rPr>
        <w:t xml:space="preserve">bezkręgowiec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kania czarna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kania ruda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lastRenderedPageBreak/>
        <w:t xml:space="preserve">- </w:t>
      </w:r>
      <w:r w:rsidR="00CF2CB0" w:rsidRPr="008A2CAC">
        <w:rPr>
          <w:rFonts w:ascii="Times New Roman" w:eastAsia="Times New Roman" w:hAnsi="Times New Roman" w:cs="Times New Roman"/>
          <w:color w:val="000000"/>
          <w:sz w:val="24"/>
          <w:szCs w:val="24"/>
          <w:lang w:eastAsia="pl-PL"/>
        </w:rPr>
        <w:t xml:space="preserve">kozioróg </w:t>
      </w:r>
      <w:proofErr w:type="spellStart"/>
      <w:r w:rsidR="00CF2CB0" w:rsidRPr="008A2CAC">
        <w:rPr>
          <w:rFonts w:ascii="Times New Roman" w:eastAsia="Times New Roman" w:hAnsi="Times New Roman" w:cs="Times New Roman"/>
          <w:color w:val="000000"/>
          <w:sz w:val="24"/>
          <w:szCs w:val="24"/>
          <w:lang w:eastAsia="pl-PL"/>
        </w:rPr>
        <w:t>dębosz</w:t>
      </w:r>
      <w:proofErr w:type="spellEnd"/>
      <w:r w:rsidR="00CF2CB0" w:rsidRPr="008A2CAC">
        <w:rPr>
          <w:rFonts w:ascii="Times New Roman" w:eastAsia="Times New Roman" w:hAnsi="Times New Roman" w:cs="Times New Roman"/>
          <w:color w:val="000000"/>
          <w:sz w:val="24"/>
          <w:szCs w:val="24"/>
          <w:lang w:eastAsia="pl-PL"/>
        </w:rPr>
        <w:t>     [</w:t>
      </w:r>
      <w:r w:rsidR="00CF2CB0" w:rsidRPr="008A2CAC">
        <w:rPr>
          <w:rFonts w:ascii="Times New Roman" w:eastAsia="Times New Roman" w:hAnsi="Times New Roman" w:cs="Times New Roman"/>
          <w:i/>
          <w:iCs/>
          <w:color w:val="000000"/>
          <w:sz w:val="24"/>
          <w:szCs w:val="24"/>
          <w:lang w:eastAsia="pl-PL"/>
        </w:rPr>
        <w:t xml:space="preserve">bezkręgowiec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lerka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proofErr w:type="spellStart"/>
      <w:r>
        <w:rPr>
          <w:rFonts w:ascii="Times New Roman" w:eastAsia="Times New Roman" w:hAnsi="Times New Roman" w:cs="Times New Roman"/>
          <w:color w:val="000000"/>
          <w:sz w:val="24"/>
          <w:szCs w:val="24"/>
          <w:lang w:eastAsia="pl-PL"/>
        </w:rPr>
        <w:t>pachnica</w:t>
      </w:r>
      <w:proofErr w:type="spellEnd"/>
      <w:r>
        <w:rPr>
          <w:rFonts w:ascii="Times New Roman" w:eastAsia="Times New Roman" w:hAnsi="Times New Roman" w:cs="Times New Roman"/>
          <w:color w:val="000000"/>
          <w:sz w:val="24"/>
          <w:szCs w:val="24"/>
          <w:lang w:eastAsia="pl-PL"/>
        </w:rPr>
        <w:t xml:space="preserve"> dębowa</w:t>
      </w:r>
      <w:r w:rsidR="00CF2CB0" w:rsidRPr="008A2CAC">
        <w:rPr>
          <w:rFonts w:ascii="Times New Roman" w:eastAsia="Times New Roman" w:hAnsi="Times New Roman" w:cs="Times New Roman"/>
          <w:color w:val="000000"/>
          <w:sz w:val="24"/>
          <w:szCs w:val="24"/>
          <w:lang w:eastAsia="pl-PL"/>
        </w:rPr>
        <w:t>     [</w:t>
      </w:r>
      <w:r w:rsidR="00CF2CB0" w:rsidRPr="008A2CAC">
        <w:rPr>
          <w:rFonts w:ascii="Times New Roman" w:eastAsia="Times New Roman" w:hAnsi="Times New Roman" w:cs="Times New Roman"/>
          <w:i/>
          <w:iCs/>
          <w:color w:val="000000"/>
          <w:sz w:val="24"/>
          <w:szCs w:val="24"/>
          <w:lang w:eastAsia="pl-PL"/>
        </w:rPr>
        <w:t xml:space="preserve">bezkręgowiec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rybitwa czarna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rybitwa zwyczajna (rzeczna)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świergotek polny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wydra     [</w:t>
      </w:r>
      <w:r w:rsidR="00CF2CB0" w:rsidRPr="008A2CAC">
        <w:rPr>
          <w:rFonts w:ascii="Times New Roman" w:eastAsia="Times New Roman" w:hAnsi="Times New Roman" w:cs="Times New Roman"/>
          <w:i/>
          <w:iCs/>
          <w:color w:val="000000"/>
          <w:sz w:val="24"/>
          <w:szCs w:val="24"/>
          <w:lang w:eastAsia="pl-PL"/>
        </w:rPr>
        <w:t>ssak</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zielonka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zimorodek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CF2CB0" w:rsidRPr="008A2CAC">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 </w:t>
      </w:r>
      <w:r w:rsidR="00CF2CB0" w:rsidRPr="008A2CAC">
        <w:rPr>
          <w:rFonts w:ascii="Times New Roman" w:eastAsia="Times New Roman" w:hAnsi="Times New Roman" w:cs="Times New Roman"/>
          <w:color w:val="000000"/>
          <w:sz w:val="24"/>
          <w:szCs w:val="24"/>
          <w:lang w:eastAsia="pl-PL"/>
        </w:rPr>
        <w:t>żuraw     [</w:t>
      </w:r>
      <w:r w:rsidR="00CF2CB0" w:rsidRPr="008A2CAC">
        <w:rPr>
          <w:rFonts w:ascii="Times New Roman" w:eastAsia="Times New Roman" w:hAnsi="Times New Roman" w:cs="Times New Roman"/>
          <w:i/>
          <w:iCs/>
          <w:color w:val="000000"/>
          <w:sz w:val="24"/>
          <w:szCs w:val="24"/>
          <w:lang w:eastAsia="pl-PL"/>
        </w:rPr>
        <w:t xml:space="preserve">ptak </w:t>
      </w:r>
      <w:r w:rsidR="00CF2CB0" w:rsidRPr="008A2CAC">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p>
    <w:p w:rsidR="008A2CAC" w:rsidRPr="008A2CAC" w:rsidRDefault="008A2CAC" w:rsidP="008A2CAC">
      <w:pPr>
        <w:shd w:val="clear" w:color="auto" w:fill="FFFFFF"/>
        <w:spacing w:after="0" w:line="240" w:lineRule="auto"/>
        <w:rPr>
          <w:rFonts w:ascii="Times New Roman" w:eastAsia="Times New Roman" w:hAnsi="Times New Roman" w:cs="Times New Roman"/>
          <w:color w:val="000000"/>
          <w:sz w:val="24"/>
          <w:szCs w:val="24"/>
          <w:lang w:eastAsia="pl-PL"/>
        </w:rPr>
      </w:pPr>
    </w:p>
    <w:p w:rsidR="003823B4" w:rsidRDefault="008A2CAC" w:rsidP="00577212">
      <w:pPr>
        <w:tabs>
          <w:tab w:val="left" w:pos="0"/>
        </w:tabs>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Rogaliński </w:t>
      </w:r>
      <w:r w:rsidR="003823B4" w:rsidRPr="00EB7DBE">
        <w:rPr>
          <w:rFonts w:ascii="Times New Roman" w:hAnsi="Times New Roman" w:cs="Times New Roman"/>
          <w:b/>
          <w:sz w:val="24"/>
          <w:szCs w:val="24"/>
        </w:rPr>
        <w:t xml:space="preserve">Park Krajobrazowy </w:t>
      </w:r>
    </w:p>
    <w:p w:rsidR="00CE1373" w:rsidRPr="00CE1373" w:rsidRDefault="00FB51F5" w:rsidP="00FB51F5">
      <w:pPr>
        <w:spacing w:after="0" w:line="240" w:lineRule="auto"/>
        <w:jc w:val="both"/>
        <w:rPr>
          <w:rFonts w:ascii="Times New Roman" w:eastAsia="Times New Roman" w:hAnsi="Times New Roman" w:cs="Times New Roman"/>
          <w:bCs/>
          <w:color w:val="000000" w:themeColor="text1"/>
          <w:sz w:val="24"/>
          <w:szCs w:val="24"/>
          <w:lang w:eastAsia="pl-PL"/>
        </w:rPr>
      </w:pPr>
      <w:r w:rsidRPr="00CE1373">
        <w:rPr>
          <w:rFonts w:ascii="Times New Roman" w:eastAsia="Times New Roman" w:hAnsi="Times New Roman" w:cs="Times New Roman"/>
          <w:bCs/>
          <w:color w:val="000000" w:themeColor="text1"/>
          <w:sz w:val="24"/>
          <w:szCs w:val="24"/>
          <w:lang w:eastAsia="pl-PL"/>
        </w:rPr>
        <w:t xml:space="preserve">Wg danych Zespołu Parków Krajobrazowych Województwa </w:t>
      </w:r>
      <w:proofErr w:type="spellStart"/>
      <w:r w:rsidRPr="00CE1373">
        <w:rPr>
          <w:rFonts w:ascii="Times New Roman" w:eastAsia="Times New Roman" w:hAnsi="Times New Roman" w:cs="Times New Roman"/>
          <w:bCs/>
          <w:color w:val="000000" w:themeColor="text1"/>
          <w:sz w:val="24"/>
          <w:szCs w:val="24"/>
          <w:lang w:eastAsia="pl-PL"/>
        </w:rPr>
        <w:t>Wielkoplskiego</w:t>
      </w:r>
      <w:proofErr w:type="spellEnd"/>
      <w:r w:rsidRPr="00CE1373">
        <w:rPr>
          <w:rFonts w:ascii="Times New Roman" w:eastAsia="Times New Roman" w:hAnsi="Times New Roman" w:cs="Times New Roman"/>
          <w:bCs/>
          <w:color w:val="000000" w:themeColor="text1"/>
          <w:sz w:val="24"/>
          <w:szCs w:val="24"/>
          <w:lang w:eastAsia="pl-PL"/>
        </w:rPr>
        <w:t xml:space="preserve"> </w:t>
      </w:r>
      <w:r w:rsidR="00CE1373" w:rsidRPr="00CE1373">
        <w:rPr>
          <w:rFonts w:ascii="Times New Roman" w:eastAsia="Times New Roman" w:hAnsi="Times New Roman" w:cs="Times New Roman"/>
          <w:bCs/>
          <w:color w:val="000000" w:themeColor="text1"/>
          <w:sz w:val="24"/>
          <w:szCs w:val="24"/>
          <w:lang w:eastAsia="pl-PL"/>
        </w:rPr>
        <w:t>:</w:t>
      </w:r>
    </w:p>
    <w:p w:rsidR="00CE1373" w:rsidRDefault="00FB51F5"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bCs/>
          <w:color w:val="000000" w:themeColor="text1"/>
          <w:sz w:val="24"/>
          <w:szCs w:val="24"/>
          <w:lang w:eastAsia="pl-PL"/>
        </w:rPr>
        <w:t>Rogaliński Park Krajobrazowy</w:t>
      </w:r>
      <w:r w:rsidRPr="00FB51F5">
        <w:rPr>
          <w:rFonts w:ascii="Times New Roman" w:eastAsia="Times New Roman" w:hAnsi="Times New Roman" w:cs="Times New Roman"/>
          <w:color w:val="000000" w:themeColor="text1"/>
          <w:sz w:val="24"/>
          <w:szCs w:val="24"/>
          <w:lang w:eastAsia="pl-PL"/>
        </w:rPr>
        <w:t> </w:t>
      </w:r>
      <w:r w:rsidRPr="00FB51F5">
        <w:rPr>
          <w:rFonts w:ascii="Times New Roman" w:eastAsia="Times New Roman" w:hAnsi="Times New Roman" w:cs="Times New Roman"/>
          <w:color w:val="000000"/>
          <w:sz w:val="24"/>
          <w:szCs w:val="24"/>
          <w:lang w:eastAsia="pl-PL"/>
        </w:rPr>
        <w:t xml:space="preserve">leży w województwie wielkopolskim, od południowych granic Poznania, wzdłuż rzeki Warty w kierunku Mosiny, Rogalina i Śremu. </w:t>
      </w:r>
    </w:p>
    <w:p w:rsidR="00CE1373" w:rsidRDefault="00CE1373" w:rsidP="00FB51F5">
      <w:pPr>
        <w:spacing w:after="0" w:line="240" w:lineRule="auto"/>
        <w:jc w:val="both"/>
        <w:rPr>
          <w:rFonts w:ascii="Times New Roman" w:eastAsia="Times New Roman" w:hAnsi="Times New Roman" w:cs="Times New Roman"/>
          <w:color w:val="000000"/>
          <w:sz w:val="24"/>
          <w:szCs w:val="24"/>
          <w:lang w:eastAsia="pl-PL"/>
        </w:rPr>
      </w:pPr>
    </w:p>
    <w:p w:rsidR="00CE1373" w:rsidRDefault="00B235D8"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color w:val="000000"/>
          <w:sz w:val="24"/>
          <w:szCs w:val="24"/>
          <w:lang w:eastAsia="pl-PL"/>
        </w:rPr>
        <w:t xml:space="preserve">Został utworzony 26 czerwca 1997 r. Jego powierzchnia wynosi 12 750 ha. Park powstał w celu ochrony jednego z największych w Europie siedlisk dębów szypułkowych porastających w tym rejonie dolinę Warty oraz unikatowej rzeźby terenu, na którą składają się liczne starorzecza występujące na terasie zalewowej i </w:t>
      </w:r>
      <w:proofErr w:type="spellStart"/>
      <w:r w:rsidRPr="00FB51F5">
        <w:rPr>
          <w:rFonts w:ascii="Times New Roman" w:eastAsia="Times New Roman" w:hAnsi="Times New Roman" w:cs="Times New Roman"/>
          <w:color w:val="000000"/>
          <w:sz w:val="24"/>
          <w:szCs w:val="24"/>
          <w:lang w:eastAsia="pl-PL"/>
        </w:rPr>
        <w:t>nadzalewowej</w:t>
      </w:r>
      <w:proofErr w:type="spellEnd"/>
      <w:r w:rsidRPr="00FB51F5">
        <w:rPr>
          <w:rFonts w:ascii="Times New Roman" w:eastAsia="Times New Roman" w:hAnsi="Times New Roman" w:cs="Times New Roman"/>
          <w:color w:val="000000"/>
          <w:sz w:val="24"/>
          <w:szCs w:val="24"/>
          <w:lang w:eastAsia="pl-PL"/>
        </w:rPr>
        <w:t>.</w:t>
      </w:r>
    </w:p>
    <w:p w:rsidR="00CE1373" w:rsidRDefault="00CE1373" w:rsidP="00CE1373">
      <w:pPr>
        <w:spacing w:after="0" w:line="240" w:lineRule="auto"/>
        <w:jc w:val="center"/>
        <w:rPr>
          <w:rFonts w:ascii="Times New Roman" w:eastAsia="Times New Roman" w:hAnsi="Times New Roman" w:cs="Times New Roman"/>
          <w:color w:val="000000"/>
          <w:sz w:val="24"/>
          <w:szCs w:val="24"/>
          <w:lang w:eastAsia="pl-PL"/>
        </w:rPr>
      </w:pPr>
      <w:r>
        <w:rPr>
          <w:noProof/>
          <w:lang w:eastAsia="pl-PL"/>
        </w:rPr>
        <w:lastRenderedPageBreak/>
        <w:drawing>
          <wp:inline distT="0" distB="0" distL="0" distR="0" wp14:anchorId="05730BE1" wp14:editId="246EF12B">
            <wp:extent cx="4953000" cy="6267340"/>
            <wp:effectExtent l="0" t="0" r="0" b="635"/>
            <wp:docPr id="5" name="Obraz 5" descr="Znalezione obrazy dla zapytania rogaliński park krajobrazowy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rogaliński park krajobrazowy ma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5358" cy="6270323"/>
                    </a:xfrm>
                    <a:prstGeom prst="rect">
                      <a:avLst/>
                    </a:prstGeom>
                    <a:noFill/>
                    <a:ln>
                      <a:noFill/>
                    </a:ln>
                  </pic:spPr>
                </pic:pic>
              </a:graphicData>
            </a:graphic>
          </wp:inline>
        </w:drawing>
      </w:r>
    </w:p>
    <w:p w:rsidR="00CE1373" w:rsidRPr="00CE1373" w:rsidRDefault="00CE1373" w:rsidP="00CE1373">
      <w:pPr>
        <w:spacing w:after="0" w:line="240" w:lineRule="auto"/>
        <w:rPr>
          <w:rFonts w:ascii="Times New Roman" w:eastAsia="Times New Roman" w:hAnsi="Times New Roman" w:cs="Times New Roman"/>
          <w:i/>
          <w:color w:val="000000"/>
          <w:sz w:val="24"/>
          <w:szCs w:val="24"/>
          <w:lang w:eastAsia="pl-PL"/>
        </w:rPr>
      </w:pPr>
      <w:r>
        <w:rPr>
          <w:rFonts w:ascii="Times New Roman" w:eastAsia="Times New Roman" w:hAnsi="Times New Roman" w:cs="Times New Roman"/>
          <w:color w:val="000000"/>
          <w:sz w:val="24"/>
          <w:szCs w:val="24"/>
          <w:lang w:eastAsia="pl-PL"/>
        </w:rPr>
        <w:t xml:space="preserve">Ryc. </w:t>
      </w:r>
      <w:r w:rsidR="00047CB2">
        <w:rPr>
          <w:rFonts w:ascii="Times New Roman" w:eastAsia="Times New Roman" w:hAnsi="Times New Roman" w:cs="Times New Roman"/>
          <w:color w:val="000000"/>
          <w:sz w:val="24"/>
          <w:szCs w:val="24"/>
          <w:lang w:eastAsia="pl-PL"/>
        </w:rPr>
        <w:t xml:space="preserve">5. </w:t>
      </w:r>
      <w:r>
        <w:rPr>
          <w:rFonts w:ascii="Times New Roman" w:eastAsia="Times New Roman" w:hAnsi="Times New Roman" w:cs="Times New Roman"/>
          <w:color w:val="000000"/>
          <w:sz w:val="24"/>
          <w:szCs w:val="24"/>
          <w:lang w:eastAsia="pl-PL"/>
        </w:rPr>
        <w:t xml:space="preserve"> Granice Rogalińskiego Parku Krajobrazowego, </w:t>
      </w:r>
      <w:r w:rsidRPr="00CE1373">
        <w:rPr>
          <w:rFonts w:ascii="Times New Roman" w:eastAsia="Times New Roman" w:hAnsi="Times New Roman" w:cs="Times New Roman"/>
          <w:i/>
          <w:color w:val="000000"/>
          <w:sz w:val="24"/>
          <w:szCs w:val="24"/>
          <w:lang w:eastAsia="pl-PL"/>
        </w:rPr>
        <w:t>źródło: www.</w:t>
      </w:r>
      <w:r w:rsidRPr="00CE1373">
        <w:rPr>
          <w:i/>
        </w:rPr>
        <w:t xml:space="preserve"> </w:t>
      </w:r>
      <w:proofErr w:type="spellStart"/>
      <w:r w:rsidRPr="00CE1373">
        <w:rPr>
          <w:rFonts w:ascii="Times New Roman" w:eastAsia="Times New Roman" w:hAnsi="Times New Roman" w:cs="Times New Roman"/>
          <w:i/>
          <w:color w:val="000000"/>
          <w:sz w:val="24"/>
          <w:szCs w:val="24"/>
          <w:lang w:eastAsia="pl-PL"/>
        </w:rPr>
        <w:t>zpkww.poznan</w:t>
      </w:r>
      <w:proofErr w:type="spellEnd"/>
      <w:r w:rsidRPr="00CE1373">
        <w:rPr>
          <w:rFonts w:ascii="Times New Roman" w:eastAsia="Times New Roman" w:hAnsi="Times New Roman" w:cs="Times New Roman"/>
          <w:i/>
          <w:color w:val="000000"/>
          <w:sz w:val="24"/>
          <w:szCs w:val="24"/>
          <w:lang w:eastAsia="pl-PL"/>
        </w:rPr>
        <w:t>.</w:t>
      </w:r>
    </w:p>
    <w:p w:rsidR="00CE1373" w:rsidRPr="00CE1373" w:rsidRDefault="00CE1373" w:rsidP="00FB51F5">
      <w:pPr>
        <w:spacing w:after="0" w:line="240" w:lineRule="auto"/>
        <w:jc w:val="both"/>
        <w:rPr>
          <w:rFonts w:ascii="Times New Roman" w:eastAsia="Times New Roman" w:hAnsi="Times New Roman" w:cs="Times New Roman"/>
          <w:i/>
          <w:color w:val="000000"/>
          <w:sz w:val="24"/>
          <w:szCs w:val="24"/>
          <w:lang w:eastAsia="pl-PL"/>
        </w:rPr>
      </w:pPr>
    </w:p>
    <w:p w:rsidR="00FB51F5" w:rsidRPr="00FB51F5" w:rsidRDefault="00FB51F5"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color w:val="000000"/>
          <w:sz w:val="24"/>
          <w:szCs w:val="24"/>
          <w:lang w:eastAsia="pl-PL"/>
        </w:rPr>
        <w:t>W Parku znajdują się dwa rezerwaty przyrody:</w:t>
      </w:r>
    </w:p>
    <w:p w:rsidR="00FB51F5" w:rsidRPr="00FB51F5" w:rsidRDefault="00FB51F5"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color w:val="000000"/>
          <w:sz w:val="24"/>
          <w:szCs w:val="24"/>
          <w:lang w:eastAsia="pl-PL"/>
        </w:rPr>
        <w:t>- Rezerwat „Krajkowo”/160 ha/ – jeden z największych rezerwatów w województwie wielkopolskim, zajmuje fragment Pradoliny Warszawsko-Berlińskiej, na północ od Śremu, na odcinku jej największego zwężenia. Ochronie podlega tutaj krajobraz łęgów nadwarciańskich wraz z bogactwem flory i fauny.</w:t>
      </w:r>
      <w:r w:rsidR="003E5101" w:rsidRPr="003E5101">
        <w:rPr>
          <w:rFonts w:ascii="Times New Roman" w:eastAsia="Times New Roman" w:hAnsi="Times New Roman" w:cs="Times New Roman"/>
          <w:color w:val="000000"/>
          <w:sz w:val="24"/>
          <w:szCs w:val="24"/>
          <w:lang w:eastAsia="pl-PL"/>
        </w:rPr>
        <w:t xml:space="preserve"> </w:t>
      </w:r>
      <w:r w:rsidR="003E5101">
        <w:rPr>
          <w:rFonts w:ascii="Times New Roman" w:eastAsia="Times New Roman" w:hAnsi="Times New Roman" w:cs="Times New Roman"/>
          <w:color w:val="000000"/>
          <w:sz w:val="24"/>
          <w:szCs w:val="24"/>
          <w:lang w:eastAsia="pl-PL"/>
        </w:rPr>
        <w:t>Rezerwat położony jest na terenie Gminy Mosina (leśnictwo  Krajkowo).</w:t>
      </w:r>
    </w:p>
    <w:p w:rsidR="00FB51F5" w:rsidRPr="00FB51F5" w:rsidRDefault="00FB51F5"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color w:val="000000"/>
          <w:sz w:val="24"/>
          <w:szCs w:val="24"/>
          <w:lang w:eastAsia="pl-PL"/>
        </w:rPr>
        <w:t xml:space="preserve">- "Goździk Siny w Grzybnie" /16.6 ha/ – obejmuje swym zasięgiem część wydmy porośniętej przez </w:t>
      </w:r>
      <w:proofErr w:type="spellStart"/>
      <w:r w:rsidRPr="00FB51F5">
        <w:rPr>
          <w:rFonts w:ascii="Times New Roman" w:eastAsia="Times New Roman" w:hAnsi="Times New Roman" w:cs="Times New Roman"/>
          <w:color w:val="000000"/>
          <w:sz w:val="24"/>
          <w:szCs w:val="24"/>
          <w:lang w:eastAsia="pl-PL"/>
        </w:rPr>
        <w:t>ponadstuletni</w:t>
      </w:r>
      <w:proofErr w:type="spellEnd"/>
      <w:r w:rsidRPr="00FB51F5">
        <w:rPr>
          <w:rFonts w:ascii="Times New Roman" w:eastAsia="Times New Roman" w:hAnsi="Times New Roman" w:cs="Times New Roman"/>
          <w:color w:val="000000"/>
          <w:sz w:val="24"/>
          <w:szCs w:val="24"/>
          <w:lang w:eastAsia="pl-PL"/>
        </w:rPr>
        <w:t xml:space="preserve"> bór sosnowy. Na grzbiecie wydmy oraz na południowo-zachodnim stoku występuje goździk siny. Stanowisko tej rośliny jest najliczniejsze w Wielkopolsce i najdalej wysunięte na północ.</w:t>
      </w:r>
      <w:r w:rsidR="000C42B1">
        <w:rPr>
          <w:rFonts w:ascii="Times New Roman" w:eastAsia="Times New Roman" w:hAnsi="Times New Roman" w:cs="Times New Roman"/>
          <w:color w:val="000000"/>
          <w:sz w:val="24"/>
          <w:szCs w:val="24"/>
          <w:lang w:eastAsia="pl-PL"/>
        </w:rPr>
        <w:t xml:space="preserve"> Rezerwat położony jest na terenie Gminy Mosina (leśnictwo  </w:t>
      </w:r>
      <w:proofErr w:type="spellStart"/>
      <w:r w:rsidR="000C42B1">
        <w:rPr>
          <w:rFonts w:ascii="Times New Roman" w:eastAsia="Times New Roman" w:hAnsi="Times New Roman" w:cs="Times New Roman"/>
          <w:color w:val="000000"/>
          <w:sz w:val="24"/>
          <w:szCs w:val="24"/>
          <w:lang w:eastAsia="pl-PL"/>
        </w:rPr>
        <w:t>Grzybno</w:t>
      </w:r>
      <w:proofErr w:type="spellEnd"/>
      <w:r w:rsidR="000C42B1">
        <w:rPr>
          <w:rFonts w:ascii="Times New Roman" w:eastAsia="Times New Roman" w:hAnsi="Times New Roman" w:cs="Times New Roman"/>
          <w:color w:val="000000"/>
          <w:sz w:val="24"/>
          <w:szCs w:val="24"/>
          <w:lang w:eastAsia="pl-PL"/>
        </w:rPr>
        <w:t>)</w:t>
      </w:r>
      <w:r w:rsidR="003E5101">
        <w:rPr>
          <w:rFonts w:ascii="Times New Roman" w:eastAsia="Times New Roman" w:hAnsi="Times New Roman" w:cs="Times New Roman"/>
          <w:color w:val="000000"/>
          <w:sz w:val="24"/>
          <w:szCs w:val="24"/>
          <w:lang w:eastAsia="pl-PL"/>
        </w:rPr>
        <w:t>.</w:t>
      </w:r>
    </w:p>
    <w:p w:rsidR="00FB51F5" w:rsidRDefault="00FB51F5"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color w:val="000000"/>
          <w:sz w:val="24"/>
          <w:szCs w:val="24"/>
          <w:lang w:eastAsia="pl-PL"/>
        </w:rPr>
        <w:t>Symbolem parku są stare dęby pośród starorzeczy na terasie zalewowej Warty i liść dębu szypułkowego wraz z owocami.</w:t>
      </w:r>
    </w:p>
    <w:p w:rsidR="00CE1373" w:rsidRDefault="00CE1373" w:rsidP="00FB51F5">
      <w:pPr>
        <w:spacing w:after="0" w:line="240" w:lineRule="auto"/>
        <w:jc w:val="both"/>
        <w:rPr>
          <w:rFonts w:ascii="Times New Roman" w:eastAsia="Times New Roman" w:hAnsi="Times New Roman" w:cs="Times New Roman"/>
          <w:color w:val="000000"/>
          <w:sz w:val="24"/>
          <w:szCs w:val="24"/>
          <w:lang w:eastAsia="pl-PL"/>
        </w:rPr>
      </w:pPr>
    </w:p>
    <w:p w:rsidR="00CE1373" w:rsidRDefault="00CE1373" w:rsidP="00CE1373">
      <w:pPr>
        <w:spacing w:after="0" w:line="240" w:lineRule="auto"/>
        <w:jc w:val="center"/>
        <w:rPr>
          <w:rFonts w:ascii="Times New Roman" w:eastAsia="Times New Roman" w:hAnsi="Times New Roman" w:cs="Times New Roman"/>
          <w:color w:val="000000"/>
          <w:sz w:val="24"/>
          <w:szCs w:val="24"/>
          <w:lang w:eastAsia="pl-PL"/>
        </w:rPr>
      </w:pPr>
      <w:r>
        <w:rPr>
          <w:noProof/>
          <w:lang w:eastAsia="pl-PL"/>
        </w:rPr>
        <w:drawing>
          <wp:inline distT="0" distB="0" distL="0" distR="0" wp14:anchorId="3095EAFB" wp14:editId="0046A927">
            <wp:extent cx="2635674" cy="3162300"/>
            <wp:effectExtent l="0" t="0" r="0" b="0"/>
            <wp:docPr id="21" name="Obraz 21" descr="http://regionwielkopolska.pl/pub/uploadimages/gtx/rogalinski-pk.147462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gionwielkopolska.pl/pub/uploadimages/gtx/rogalinski-pk.14746219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3165601"/>
                    </a:xfrm>
                    <a:prstGeom prst="rect">
                      <a:avLst/>
                    </a:prstGeom>
                    <a:noFill/>
                    <a:ln>
                      <a:noFill/>
                    </a:ln>
                  </pic:spPr>
                </pic:pic>
              </a:graphicData>
            </a:graphic>
          </wp:inline>
        </w:drawing>
      </w:r>
    </w:p>
    <w:p w:rsidR="00CE1373" w:rsidRPr="00FB51F5" w:rsidRDefault="00CE1373" w:rsidP="00CE1373">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Ryc. </w:t>
      </w:r>
      <w:r w:rsidR="00047CB2">
        <w:rPr>
          <w:rFonts w:ascii="Times New Roman" w:eastAsia="Times New Roman" w:hAnsi="Times New Roman" w:cs="Times New Roman"/>
          <w:color w:val="000000"/>
          <w:sz w:val="24"/>
          <w:szCs w:val="24"/>
          <w:lang w:eastAsia="pl-PL"/>
        </w:rPr>
        <w:t xml:space="preserve">6. </w:t>
      </w:r>
      <w:r>
        <w:rPr>
          <w:rFonts w:ascii="Times New Roman" w:eastAsia="Times New Roman" w:hAnsi="Times New Roman" w:cs="Times New Roman"/>
          <w:color w:val="000000"/>
          <w:sz w:val="24"/>
          <w:szCs w:val="24"/>
          <w:lang w:eastAsia="pl-PL"/>
        </w:rPr>
        <w:t xml:space="preserve"> Logo Rogalińskiego Parku Krajobrazowego , </w:t>
      </w:r>
      <w:r w:rsidRPr="00CE1373">
        <w:rPr>
          <w:rFonts w:ascii="Times New Roman" w:eastAsia="Times New Roman" w:hAnsi="Times New Roman" w:cs="Times New Roman"/>
          <w:i/>
          <w:color w:val="000000"/>
          <w:sz w:val="24"/>
          <w:szCs w:val="24"/>
          <w:lang w:eastAsia="pl-PL"/>
        </w:rPr>
        <w:t>źródło: www.</w:t>
      </w:r>
      <w:r w:rsidRPr="00CE1373">
        <w:rPr>
          <w:i/>
        </w:rPr>
        <w:t xml:space="preserve"> </w:t>
      </w:r>
      <w:proofErr w:type="spellStart"/>
      <w:r w:rsidRPr="00CE1373">
        <w:rPr>
          <w:rFonts w:ascii="Times New Roman" w:eastAsia="Times New Roman" w:hAnsi="Times New Roman" w:cs="Times New Roman"/>
          <w:i/>
          <w:color w:val="000000"/>
          <w:sz w:val="24"/>
          <w:szCs w:val="24"/>
          <w:lang w:eastAsia="pl-PL"/>
        </w:rPr>
        <w:t>zpkww.poznan</w:t>
      </w:r>
      <w:proofErr w:type="spellEnd"/>
    </w:p>
    <w:p w:rsidR="00CE1373" w:rsidRDefault="00CE1373" w:rsidP="00FB51F5">
      <w:pPr>
        <w:spacing w:after="0" w:line="240" w:lineRule="auto"/>
        <w:jc w:val="both"/>
        <w:rPr>
          <w:rFonts w:ascii="Times New Roman" w:eastAsia="Times New Roman" w:hAnsi="Times New Roman" w:cs="Times New Roman"/>
          <w:color w:val="000000"/>
          <w:sz w:val="24"/>
          <w:szCs w:val="24"/>
          <w:lang w:eastAsia="pl-PL"/>
        </w:rPr>
      </w:pPr>
    </w:p>
    <w:p w:rsidR="00FB51F5" w:rsidRPr="00FB51F5" w:rsidRDefault="00FB51F5"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color w:val="000000"/>
          <w:sz w:val="24"/>
          <w:szCs w:val="24"/>
          <w:lang w:eastAsia="pl-PL"/>
        </w:rPr>
        <w:t xml:space="preserve">Całą środkową część obszaru Rogalińskiego PK zajmuje przełomowy odcinek rzeki Warty, nazywany Kotliną Śremską lub Basenem Mosińsko-Śremskim, wraz z częścią Doliny Środkowej Obry. Obie te jednostki należą do Pradoliny Warszawsko-Berlińskiej. Przełomowy, południkowy odcinek rzeki Warty tworzy przejście między wspomnianą pradoliną a Pradoliną Warty-Noteci. Wzdłuż rzeki Warty, mniej więcej na szerokości około 2 km, występuje terasa zalewowa, a reszta obszaru na wschód, w kierunku na Żabno, Nowinki i Mosinę, położona jest nieco wyżej, tworząc poziomy </w:t>
      </w:r>
      <w:proofErr w:type="spellStart"/>
      <w:r w:rsidRPr="00FB51F5">
        <w:rPr>
          <w:rFonts w:ascii="Times New Roman" w:eastAsia="Times New Roman" w:hAnsi="Times New Roman" w:cs="Times New Roman"/>
          <w:color w:val="000000"/>
          <w:sz w:val="24"/>
          <w:szCs w:val="24"/>
          <w:lang w:eastAsia="pl-PL"/>
        </w:rPr>
        <w:t>terasowe</w:t>
      </w:r>
      <w:proofErr w:type="spellEnd"/>
      <w:r w:rsidRPr="00FB51F5">
        <w:rPr>
          <w:rFonts w:ascii="Times New Roman" w:eastAsia="Times New Roman" w:hAnsi="Times New Roman" w:cs="Times New Roman"/>
          <w:color w:val="000000"/>
          <w:sz w:val="24"/>
          <w:szCs w:val="24"/>
          <w:lang w:eastAsia="pl-PL"/>
        </w:rPr>
        <w:t xml:space="preserve"> z licznymi formami wydmowymi i nieckami deflacyjnymi. Od strony północno-wschodniej: Babek, Głuszyny, Rogalina-Polesia, Rogalinka, Hub Rogalińskich leży płat wysoczyzny morenowej płaskiej i falistej rozdzielony między Głuszyną i wsią Kamionki a Sasinowem i Mieczewem poziomem </w:t>
      </w:r>
      <w:proofErr w:type="spellStart"/>
      <w:r w:rsidRPr="00FB51F5">
        <w:rPr>
          <w:rFonts w:ascii="Times New Roman" w:eastAsia="Times New Roman" w:hAnsi="Times New Roman" w:cs="Times New Roman"/>
          <w:color w:val="000000"/>
          <w:sz w:val="24"/>
          <w:szCs w:val="24"/>
          <w:lang w:eastAsia="pl-PL"/>
        </w:rPr>
        <w:t>zwydmionego</w:t>
      </w:r>
      <w:proofErr w:type="spellEnd"/>
      <w:r w:rsidRPr="00FB51F5">
        <w:rPr>
          <w:rFonts w:ascii="Times New Roman" w:eastAsia="Times New Roman" w:hAnsi="Times New Roman" w:cs="Times New Roman"/>
          <w:color w:val="000000"/>
          <w:sz w:val="24"/>
          <w:szCs w:val="24"/>
          <w:lang w:eastAsia="pl-PL"/>
        </w:rPr>
        <w:t xml:space="preserve"> sandru. Dalej na wschód występuje kolejny płat wysoczyzny morenowej płaskiej i falistej okolic Radzewic i Radzewa oddzielony od poprzednio wymienionej powierzchni szerokim na 1,5 km obniżeniem dolinnym. Od strony południowo-zachodniej na linii Kolonia Żabno–Ludwikowo–Góra–Śrem występuje płat wysoczyzny morenowej płaskiej i falistej z nałożoną na niego formą </w:t>
      </w:r>
      <w:proofErr w:type="spellStart"/>
      <w:r w:rsidRPr="00FB51F5">
        <w:rPr>
          <w:rFonts w:ascii="Times New Roman" w:eastAsia="Times New Roman" w:hAnsi="Times New Roman" w:cs="Times New Roman"/>
          <w:color w:val="000000"/>
          <w:sz w:val="24"/>
          <w:szCs w:val="24"/>
          <w:lang w:eastAsia="pl-PL"/>
        </w:rPr>
        <w:t>ozową</w:t>
      </w:r>
      <w:proofErr w:type="spellEnd"/>
      <w:r w:rsidRPr="00FB51F5">
        <w:rPr>
          <w:rFonts w:ascii="Times New Roman" w:eastAsia="Times New Roman" w:hAnsi="Times New Roman" w:cs="Times New Roman"/>
          <w:color w:val="000000"/>
          <w:sz w:val="24"/>
          <w:szCs w:val="24"/>
          <w:lang w:eastAsia="pl-PL"/>
        </w:rPr>
        <w:t>.</w:t>
      </w:r>
    </w:p>
    <w:p w:rsidR="00B235D8" w:rsidRDefault="00FB51F5"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color w:val="000000"/>
          <w:sz w:val="24"/>
          <w:szCs w:val="24"/>
          <w:lang w:eastAsia="pl-PL"/>
        </w:rPr>
        <w:t xml:space="preserve">Głównym ciekiem odwadniającym obszar Rogalińskiego PK jest rzeka Warta. Do niej wpływa kilka mniejszych cieków, między innymi </w:t>
      </w:r>
      <w:proofErr w:type="spellStart"/>
      <w:r w:rsidRPr="00FB51F5">
        <w:rPr>
          <w:rFonts w:ascii="Times New Roman" w:eastAsia="Times New Roman" w:hAnsi="Times New Roman" w:cs="Times New Roman"/>
          <w:color w:val="000000"/>
          <w:sz w:val="24"/>
          <w:szCs w:val="24"/>
          <w:lang w:eastAsia="pl-PL"/>
        </w:rPr>
        <w:t>Wirenka</w:t>
      </w:r>
      <w:proofErr w:type="spellEnd"/>
      <w:r w:rsidRPr="00FB51F5">
        <w:rPr>
          <w:rFonts w:ascii="Times New Roman" w:eastAsia="Times New Roman" w:hAnsi="Times New Roman" w:cs="Times New Roman"/>
          <w:color w:val="000000"/>
          <w:sz w:val="24"/>
          <w:szCs w:val="24"/>
          <w:lang w:eastAsia="pl-PL"/>
        </w:rPr>
        <w:t xml:space="preserve">, Kanał Mosiński, kanał </w:t>
      </w:r>
      <w:proofErr w:type="spellStart"/>
      <w:r w:rsidRPr="00FB51F5">
        <w:rPr>
          <w:rFonts w:ascii="Times New Roman" w:eastAsia="Times New Roman" w:hAnsi="Times New Roman" w:cs="Times New Roman"/>
          <w:color w:val="000000"/>
          <w:sz w:val="24"/>
          <w:szCs w:val="24"/>
          <w:lang w:eastAsia="pl-PL"/>
        </w:rPr>
        <w:t>Szymanowo-Grzybno</w:t>
      </w:r>
      <w:proofErr w:type="spellEnd"/>
      <w:r w:rsidRPr="00FB51F5">
        <w:rPr>
          <w:rFonts w:ascii="Times New Roman" w:eastAsia="Times New Roman" w:hAnsi="Times New Roman" w:cs="Times New Roman"/>
          <w:color w:val="000000"/>
          <w:sz w:val="24"/>
          <w:szCs w:val="24"/>
          <w:lang w:eastAsia="pl-PL"/>
        </w:rPr>
        <w:t xml:space="preserve"> i </w:t>
      </w:r>
      <w:proofErr w:type="spellStart"/>
      <w:r w:rsidRPr="00FB51F5">
        <w:rPr>
          <w:rFonts w:ascii="Times New Roman" w:eastAsia="Times New Roman" w:hAnsi="Times New Roman" w:cs="Times New Roman"/>
          <w:color w:val="000000"/>
          <w:sz w:val="24"/>
          <w:szCs w:val="24"/>
          <w:lang w:eastAsia="pl-PL"/>
        </w:rPr>
        <w:t>Tesiny</w:t>
      </w:r>
      <w:proofErr w:type="spellEnd"/>
      <w:r w:rsidRPr="00FB51F5">
        <w:rPr>
          <w:rFonts w:ascii="Times New Roman" w:eastAsia="Times New Roman" w:hAnsi="Times New Roman" w:cs="Times New Roman"/>
          <w:color w:val="000000"/>
          <w:sz w:val="24"/>
          <w:szCs w:val="24"/>
          <w:lang w:eastAsia="pl-PL"/>
        </w:rPr>
        <w:t>-Orkowo.</w:t>
      </w:r>
    </w:p>
    <w:p w:rsidR="00FB51F5" w:rsidRPr="00FB51F5" w:rsidRDefault="00FB51F5" w:rsidP="00FB51F5">
      <w:pPr>
        <w:spacing w:after="0" w:line="240" w:lineRule="auto"/>
        <w:jc w:val="both"/>
        <w:rPr>
          <w:rFonts w:ascii="Times New Roman" w:eastAsia="Times New Roman" w:hAnsi="Times New Roman" w:cs="Times New Roman"/>
          <w:color w:val="000000"/>
          <w:sz w:val="24"/>
          <w:szCs w:val="24"/>
          <w:lang w:eastAsia="pl-PL"/>
        </w:rPr>
      </w:pPr>
      <w:r w:rsidRPr="00FB51F5">
        <w:rPr>
          <w:rFonts w:ascii="Times New Roman" w:eastAsia="Times New Roman" w:hAnsi="Times New Roman" w:cs="Times New Roman"/>
          <w:color w:val="000000"/>
          <w:sz w:val="24"/>
          <w:szCs w:val="24"/>
          <w:lang w:eastAsia="pl-PL"/>
        </w:rPr>
        <w:t xml:space="preserve">Poza ciekami oraz licznymi kanałami w dolinie rzeki Warty na obszarze Rogalińskiego PK występuje tylko jeden zbiornik wody – jezioro Baranówko; występują też liczne obszary podmokłe stanowiące przejście od wód powierzchniowych do podziemnych. Cieki mają duży udział zasilania podziemnego (powyżej 60%) i posiadają reżim umiarkowany, charakteryzujący się wezbraniami wiosennymi oraz gruntowo-deszczowo-śnieżnym zasileniem. Roczne przepływy większe od średniego zaznaczają się wyraźnie w okresie od stycznia do kwietnia z kulminacją w lutym lub marcu. Na obszarze parku występują powodzie. Największy zasięg mają one na odcinku </w:t>
      </w:r>
      <w:proofErr w:type="spellStart"/>
      <w:r w:rsidRPr="00FB51F5">
        <w:rPr>
          <w:rFonts w:ascii="Times New Roman" w:eastAsia="Times New Roman" w:hAnsi="Times New Roman" w:cs="Times New Roman"/>
          <w:color w:val="000000"/>
          <w:sz w:val="24"/>
          <w:szCs w:val="24"/>
          <w:lang w:eastAsia="pl-PL"/>
        </w:rPr>
        <w:t>pradolinnym</w:t>
      </w:r>
      <w:proofErr w:type="spellEnd"/>
      <w:r w:rsidRPr="00FB51F5">
        <w:rPr>
          <w:rFonts w:ascii="Times New Roman" w:eastAsia="Times New Roman" w:hAnsi="Times New Roman" w:cs="Times New Roman"/>
          <w:color w:val="000000"/>
          <w:sz w:val="24"/>
          <w:szCs w:val="24"/>
          <w:lang w:eastAsia="pl-PL"/>
        </w:rPr>
        <w:t xml:space="preserve"> koryta Warty, natomiast najmniejszy na odcinku przełomowym. Czas trwania wysokich stanów Warty i jej dopływów wynosi przeciętnie 70 dni. Niżówki, których okres dla dorzecza Warty wynosi około 160 dni, występują w okresie lata i jesieni, także w miesiącach zimowych.</w:t>
      </w:r>
    </w:p>
    <w:p w:rsidR="00E53106" w:rsidRDefault="00E53106" w:rsidP="003823B4">
      <w:pPr>
        <w:tabs>
          <w:tab w:val="left" w:pos="0"/>
        </w:tabs>
        <w:jc w:val="both"/>
        <w:rPr>
          <w:rFonts w:ascii="Times New Roman" w:hAnsi="Times New Roman" w:cs="Times New Roman"/>
          <w:b/>
          <w:sz w:val="24"/>
          <w:szCs w:val="24"/>
          <w:u w:val="single"/>
        </w:rPr>
      </w:pPr>
    </w:p>
    <w:p w:rsidR="00CF2CB0" w:rsidRPr="00FB51F5" w:rsidRDefault="00FB51F5" w:rsidP="003823B4">
      <w:pPr>
        <w:tabs>
          <w:tab w:val="left" w:pos="0"/>
        </w:tabs>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Rezerwat </w:t>
      </w:r>
      <w:r w:rsidRPr="00FB51F5">
        <w:rPr>
          <w:rFonts w:ascii="Times New Roman" w:hAnsi="Times New Roman" w:cs="Times New Roman"/>
          <w:b/>
          <w:sz w:val="24"/>
          <w:szCs w:val="24"/>
          <w:u w:val="single"/>
        </w:rPr>
        <w:t>Przyrody</w:t>
      </w:r>
    </w:p>
    <w:p w:rsidR="00FB51F5" w:rsidRDefault="00FB51F5" w:rsidP="003823B4">
      <w:pPr>
        <w:tabs>
          <w:tab w:val="left" w:pos="0"/>
        </w:tabs>
        <w:jc w:val="both"/>
        <w:rPr>
          <w:rFonts w:ascii="Times New Roman" w:hAnsi="Times New Roman" w:cs="Times New Roman"/>
          <w:sz w:val="24"/>
          <w:szCs w:val="24"/>
        </w:rPr>
      </w:pPr>
      <w:r>
        <w:rPr>
          <w:rFonts w:ascii="Times New Roman" w:hAnsi="Times New Roman" w:cs="Times New Roman"/>
          <w:b/>
          <w:sz w:val="24"/>
          <w:szCs w:val="24"/>
        </w:rPr>
        <w:t xml:space="preserve">Rezerwat „Goździk Siny” w Grzybnie </w:t>
      </w:r>
      <w:r w:rsidR="00AE2035">
        <w:rPr>
          <w:rFonts w:ascii="Times New Roman" w:hAnsi="Times New Roman" w:cs="Times New Roman"/>
          <w:b/>
          <w:sz w:val="24"/>
          <w:szCs w:val="24"/>
        </w:rPr>
        <w:t xml:space="preserve">(na terenie Gminy Mosina) </w:t>
      </w:r>
      <w:r>
        <w:rPr>
          <w:rFonts w:ascii="Times New Roman" w:hAnsi="Times New Roman" w:cs="Times New Roman"/>
          <w:sz w:val="24"/>
          <w:szCs w:val="24"/>
        </w:rPr>
        <w:t xml:space="preserve">powstał w 1964r. w na terenie leśnictwa </w:t>
      </w:r>
      <w:proofErr w:type="spellStart"/>
      <w:r>
        <w:rPr>
          <w:rFonts w:ascii="Times New Roman" w:hAnsi="Times New Roman" w:cs="Times New Roman"/>
          <w:sz w:val="24"/>
          <w:szCs w:val="24"/>
        </w:rPr>
        <w:t>Grzybno</w:t>
      </w:r>
      <w:proofErr w:type="spellEnd"/>
      <w:r>
        <w:rPr>
          <w:rFonts w:ascii="Times New Roman" w:hAnsi="Times New Roman" w:cs="Times New Roman"/>
          <w:sz w:val="24"/>
          <w:szCs w:val="24"/>
        </w:rPr>
        <w:t xml:space="preserve">. Obszar rezerwatu początkowo wynosił  ca 3,5 ha, by w 2002r.  osiągnąć powierzchnię 16,6 ha oraz otaczającą go otuliną  o powierzchni 25,18 ha. Rezerwat stanowi </w:t>
      </w:r>
      <w:proofErr w:type="spellStart"/>
      <w:r>
        <w:rPr>
          <w:rFonts w:ascii="Times New Roman" w:hAnsi="Times New Roman" w:cs="Times New Roman"/>
          <w:sz w:val="24"/>
          <w:szCs w:val="24"/>
        </w:rPr>
        <w:t>obsarową</w:t>
      </w:r>
      <w:proofErr w:type="spellEnd"/>
      <w:r>
        <w:rPr>
          <w:rFonts w:ascii="Times New Roman" w:hAnsi="Times New Roman" w:cs="Times New Roman"/>
          <w:sz w:val="24"/>
          <w:szCs w:val="24"/>
        </w:rPr>
        <w:t xml:space="preserve"> formę ochrony przyrody, gdzie zakresem ochrony objęto siedlisko goździka sinego  wraz z fragmentem wydmy porośniętej </w:t>
      </w:r>
      <w:proofErr w:type="spellStart"/>
      <w:r>
        <w:rPr>
          <w:rFonts w:ascii="Times New Roman" w:hAnsi="Times New Roman" w:cs="Times New Roman"/>
          <w:sz w:val="24"/>
          <w:szCs w:val="24"/>
        </w:rPr>
        <w:t>brem</w:t>
      </w:r>
      <w:proofErr w:type="spellEnd"/>
      <w:r>
        <w:rPr>
          <w:rFonts w:ascii="Times New Roman" w:hAnsi="Times New Roman" w:cs="Times New Roman"/>
          <w:sz w:val="24"/>
          <w:szCs w:val="24"/>
        </w:rPr>
        <w:t xml:space="preserve"> sosnowym. Podstawowy przedmiot ochrony (Goździk Siny) zgodnie z czerwoną listą rośli i grzybów w Polsce jest gatunkiem krytycznie zagrożonym, który </w:t>
      </w:r>
      <w:proofErr w:type="spellStart"/>
      <w:r>
        <w:rPr>
          <w:rFonts w:ascii="Times New Roman" w:hAnsi="Times New Roman" w:cs="Times New Roman"/>
          <w:sz w:val="24"/>
          <w:szCs w:val="24"/>
        </w:rPr>
        <w:t>wystęuje</w:t>
      </w:r>
      <w:proofErr w:type="spellEnd"/>
      <w:r>
        <w:rPr>
          <w:rFonts w:ascii="Times New Roman" w:hAnsi="Times New Roman" w:cs="Times New Roman"/>
          <w:sz w:val="24"/>
          <w:szCs w:val="24"/>
        </w:rPr>
        <w:t xml:space="preserve"> w zaledwie </w:t>
      </w:r>
      <w:proofErr w:type="spellStart"/>
      <w:r>
        <w:rPr>
          <w:rFonts w:ascii="Times New Roman" w:hAnsi="Times New Roman" w:cs="Times New Roman"/>
          <w:sz w:val="24"/>
          <w:szCs w:val="24"/>
        </w:rPr>
        <w:t>kkilku</w:t>
      </w:r>
      <w:proofErr w:type="spellEnd"/>
      <w:r>
        <w:rPr>
          <w:rFonts w:ascii="Times New Roman" w:hAnsi="Times New Roman" w:cs="Times New Roman"/>
          <w:sz w:val="24"/>
          <w:szCs w:val="24"/>
        </w:rPr>
        <w:t xml:space="preserve"> lokalizacjach w Wielkopolsce i na Śląsku. </w:t>
      </w:r>
    </w:p>
    <w:p w:rsidR="00FB51F5" w:rsidRDefault="00FB51F5"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Pr>
          <w:noProof/>
          <w:lang w:eastAsia="pl-PL"/>
        </w:rPr>
        <w:drawing>
          <wp:inline distT="0" distB="0" distL="0" distR="0" wp14:anchorId="5E6767DB" wp14:editId="737D294F">
            <wp:extent cx="5610225" cy="3237382"/>
            <wp:effectExtent l="0" t="0" r="0" b="1270"/>
            <wp:docPr id="20" name="Obraz 20" descr="https://upload.wikimedia.org/wikipedia/commons/1/1b/Dianthus_gratianopolitan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1/1b/Dianthus_gratianopolitanu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1948" cy="3238376"/>
                    </a:xfrm>
                    <a:prstGeom prst="rect">
                      <a:avLst/>
                    </a:prstGeom>
                    <a:noFill/>
                    <a:ln>
                      <a:noFill/>
                    </a:ln>
                  </pic:spPr>
                </pic:pic>
              </a:graphicData>
            </a:graphic>
          </wp:inline>
        </w:drawing>
      </w:r>
    </w:p>
    <w:p w:rsidR="00C23442" w:rsidRPr="00C23442" w:rsidRDefault="00C23442" w:rsidP="003823B4">
      <w:pPr>
        <w:tabs>
          <w:tab w:val="left" w:pos="0"/>
        </w:tabs>
        <w:jc w:val="both"/>
        <w:rPr>
          <w:rFonts w:ascii="Times New Roman" w:hAnsi="Times New Roman" w:cs="Times New Roman"/>
          <w:i/>
          <w:sz w:val="24"/>
          <w:szCs w:val="24"/>
        </w:rPr>
      </w:pPr>
      <w:r w:rsidRPr="00C23442">
        <w:rPr>
          <w:rFonts w:ascii="Times New Roman" w:hAnsi="Times New Roman" w:cs="Times New Roman"/>
          <w:i/>
          <w:sz w:val="24"/>
          <w:szCs w:val="24"/>
        </w:rPr>
        <w:t>Ryc.</w:t>
      </w:r>
      <w:r w:rsidR="00047CB2">
        <w:rPr>
          <w:rFonts w:ascii="Times New Roman" w:hAnsi="Times New Roman" w:cs="Times New Roman"/>
          <w:i/>
          <w:sz w:val="24"/>
          <w:szCs w:val="24"/>
        </w:rPr>
        <w:t xml:space="preserve">7. </w:t>
      </w:r>
      <w:r w:rsidRPr="00C23442">
        <w:rPr>
          <w:rFonts w:ascii="Times New Roman" w:hAnsi="Times New Roman" w:cs="Times New Roman"/>
          <w:i/>
          <w:sz w:val="24"/>
          <w:szCs w:val="24"/>
        </w:rPr>
        <w:t xml:space="preserve"> Goździk Siny (</w:t>
      </w:r>
      <w:proofErr w:type="spellStart"/>
      <w:r w:rsidRPr="00C23442">
        <w:rPr>
          <w:rFonts w:ascii="Times New Roman" w:hAnsi="Times New Roman" w:cs="Times New Roman"/>
          <w:i/>
          <w:color w:val="222222"/>
          <w:sz w:val="24"/>
          <w:szCs w:val="24"/>
          <w:shd w:val="clear" w:color="auto" w:fill="FFFFFF"/>
        </w:rPr>
        <w:t>Dianthus</w:t>
      </w:r>
      <w:proofErr w:type="spellEnd"/>
      <w:r w:rsidRPr="00C23442">
        <w:rPr>
          <w:rFonts w:ascii="Times New Roman" w:hAnsi="Times New Roman" w:cs="Times New Roman"/>
          <w:i/>
          <w:color w:val="222222"/>
          <w:sz w:val="24"/>
          <w:szCs w:val="24"/>
          <w:shd w:val="clear" w:color="auto" w:fill="FFFFFF"/>
        </w:rPr>
        <w:t xml:space="preserve"> </w:t>
      </w:r>
      <w:proofErr w:type="spellStart"/>
      <w:r w:rsidRPr="00C23442">
        <w:rPr>
          <w:rFonts w:ascii="Times New Roman" w:hAnsi="Times New Roman" w:cs="Times New Roman"/>
          <w:i/>
          <w:color w:val="222222"/>
          <w:sz w:val="24"/>
          <w:szCs w:val="24"/>
          <w:shd w:val="clear" w:color="auto" w:fill="FFFFFF"/>
        </w:rPr>
        <w:t>gratianopolitanus</w:t>
      </w:r>
      <w:proofErr w:type="spellEnd"/>
      <w:r w:rsidRPr="00C23442">
        <w:rPr>
          <w:rFonts w:ascii="Times New Roman" w:hAnsi="Times New Roman" w:cs="Times New Roman"/>
          <w:i/>
          <w:color w:val="222222"/>
          <w:sz w:val="24"/>
          <w:szCs w:val="24"/>
          <w:shd w:val="clear" w:color="auto" w:fill="FFFFFF"/>
        </w:rPr>
        <w:t xml:space="preserve">), źródło: </w:t>
      </w:r>
      <w:proofErr w:type="spellStart"/>
      <w:r w:rsidRPr="00C23442">
        <w:rPr>
          <w:rFonts w:ascii="Times New Roman" w:hAnsi="Times New Roman" w:cs="Times New Roman"/>
          <w:i/>
          <w:color w:val="222222"/>
          <w:sz w:val="24"/>
          <w:szCs w:val="24"/>
          <w:shd w:val="clear" w:color="auto" w:fill="FFFFFF"/>
        </w:rPr>
        <w:t>wikipedia</w:t>
      </w:r>
      <w:proofErr w:type="spellEnd"/>
    </w:p>
    <w:p w:rsidR="003823B4" w:rsidRPr="00CF2CB0" w:rsidRDefault="003823B4" w:rsidP="003823B4">
      <w:pPr>
        <w:tabs>
          <w:tab w:val="left" w:pos="0"/>
        </w:tabs>
        <w:jc w:val="both"/>
        <w:rPr>
          <w:rFonts w:ascii="Times New Roman" w:hAnsi="Times New Roman" w:cs="Times New Roman"/>
          <w:b/>
          <w:sz w:val="24"/>
          <w:szCs w:val="24"/>
        </w:rPr>
      </w:pPr>
      <w:r w:rsidRPr="00CF2CB0">
        <w:rPr>
          <w:rFonts w:ascii="Times New Roman" w:hAnsi="Times New Roman" w:cs="Times New Roman"/>
          <w:b/>
          <w:sz w:val="24"/>
          <w:szCs w:val="24"/>
        </w:rPr>
        <w:t xml:space="preserve">Pomniki przyrody </w:t>
      </w:r>
    </w:p>
    <w:p w:rsidR="00642753" w:rsidRPr="002D7F1F" w:rsidRDefault="00213CF8"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t>Wg danych Centralnego Rejestru Form Ochrony Przyrody n</w:t>
      </w:r>
      <w:r w:rsidR="003823B4" w:rsidRPr="002D7F1F">
        <w:rPr>
          <w:rFonts w:ascii="Times New Roman" w:hAnsi="Times New Roman" w:cs="Times New Roman"/>
          <w:sz w:val="24"/>
          <w:szCs w:val="24"/>
        </w:rPr>
        <w:t xml:space="preserve">a terenie Gminy </w:t>
      </w:r>
      <w:r w:rsidR="00EB7DBE">
        <w:rPr>
          <w:rFonts w:ascii="Times New Roman" w:hAnsi="Times New Roman" w:cs="Times New Roman"/>
          <w:sz w:val="24"/>
          <w:szCs w:val="24"/>
        </w:rPr>
        <w:t xml:space="preserve">Brodnica </w:t>
      </w:r>
      <w:r w:rsidR="003823B4" w:rsidRPr="002D7F1F">
        <w:rPr>
          <w:rFonts w:ascii="Times New Roman" w:hAnsi="Times New Roman" w:cs="Times New Roman"/>
          <w:sz w:val="24"/>
          <w:szCs w:val="24"/>
        </w:rPr>
        <w:t xml:space="preserve"> znajduje </w:t>
      </w:r>
      <w:r w:rsidR="003823B4" w:rsidRPr="002109B2">
        <w:rPr>
          <w:rFonts w:ascii="Times New Roman" w:hAnsi="Times New Roman" w:cs="Times New Roman"/>
          <w:sz w:val="24"/>
          <w:szCs w:val="24"/>
        </w:rPr>
        <w:t xml:space="preserve">się </w:t>
      </w:r>
      <w:r w:rsidRPr="002109B2">
        <w:rPr>
          <w:rFonts w:ascii="Times New Roman" w:hAnsi="Times New Roman" w:cs="Times New Roman"/>
          <w:sz w:val="24"/>
          <w:szCs w:val="24"/>
        </w:rPr>
        <w:t xml:space="preserve"> 2</w:t>
      </w:r>
      <w:r w:rsidR="002109B2" w:rsidRPr="002109B2">
        <w:rPr>
          <w:rFonts w:ascii="Times New Roman" w:hAnsi="Times New Roman" w:cs="Times New Roman"/>
          <w:sz w:val="24"/>
          <w:szCs w:val="24"/>
        </w:rPr>
        <w:t>1</w:t>
      </w:r>
      <w:r w:rsidR="003823B4" w:rsidRPr="002109B2">
        <w:rPr>
          <w:rFonts w:ascii="Times New Roman" w:hAnsi="Times New Roman" w:cs="Times New Roman"/>
          <w:sz w:val="24"/>
          <w:szCs w:val="24"/>
        </w:rPr>
        <w:t xml:space="preserve"> obiekt</w:t>
      </w:r>
      <w:r w:rsidR="002109B2" w:rsidRPr="002109B2">
        <w:rPr>
          <w:rFonts w:ascii="Times New Roman" w:hAnsi="Times New Roman" w:cs="Times New Roman"/>
          <w:sz w:val="24"/>
          <w:szCs w:val="24"/>
        </w:rPr>
        <w:t>ów</w:t>
      </w:r>
      <w:r w:rsidR="003823B4" w:rsidRPr="002109B2">
        <w:rPr>
          <w:rFonts w:ascii="Times New Roman" w:hAnsi="Times New Roman" w:cs="Times New Roman"/>
          <w:sz w:val="24"/>
          <w:szCs w:val="24"/>
        </w:rPr>
        <w:t xml:space="preserve"> o statusie pomnika </w:t>
      </w:r>
      <w:r w:rsidR="003823B4" w:rsidRPr="002D7F1F">
        <w:rPr>
          <w:rFonts w:ascii="Times New Roman" w:hAnsi="Times New Roman" w:cs="Times New Roman"/>
          <w:sz w:val="24"/>
          <w:szCs w:val="24"/>
        </w:rPr>
        <w:t>przyrody</w:t>
      </w:r>
      <w:r w:rsidR="00EB7DBE">
        <w:rPr>
          <w:rFonts w:ascii="Times New Roman" w:hAnsi="Times New Roman" w:cs="Times New Roman"/>
          <w:sz w:val="24"/>
          <w:szCs w:val="24"/>
        </w:rPr>
        <w:t>.</w:t>
      </w:r>
    </w:p>
    <w:p w:rsidR="00192AAD" w:rsidRDefault="00192AAD" w:rsidP="003823B4">
      <w:pPr>
        <w:tabs>
          <w:tab w:val="left" w:pos="0"/>
        </w:tabs>
        <w:jc w:val="both"/>
        <w:rPr>
          <w:rFonts w:ascii="Times New Roman" w:hAnsi="Times New Roman" w:cs="Times New Roman"/>
          <w:b/>
          <w:sz w:val="24"/>
          <w:szCs w:val="24"/>
        </w:rPr>
      </w:pPr>
    </w:p>
    <w:p w:rsidR="003823B4" w:rsidRPr="002D7F1F" w:rsidRDefault="003823B4" w:rsidP="003823B4">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5.1.2. Zagrożenia</w:t>
      </w:r>
    </w:p>
    <w:p w:rsidR="003823B4" w:rsidRPr="002D7F1F" w:rsidRDefault="00577212"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t>Pamiętając o obowiązkach wobec</w:t>
      </w:r>
      <w:r w:rsidR="003823B4" w:rsidRPr="002D7F1F">
        <w:rPr>
          <w:rFonts w:ascii="Times New Roman" w:hAnsi="Times New Roman" w:cs="Times New Roman"/>
          <w:sz w:val="24"/>
          <w:szCs w:val="24"/>
        </w:rPr>
        <w:t xml:space="preserve"> występując</w:t>
      </w:r>
      <w:r>
        <w:rPr>
          <w:rFonts w:ascii="Times New Roman" w:hAnsi="Times New Roman" w:cs="Times New Roman"/>
          <w:sz w:val="24"/>
          <w:szCs w:val="24"/>
        </w:rPr>
        <w:t>ych</w:t>
      </w:r>
      <w:r w:rsidR="003823B4" w:rsidRPr="002D7F1F">
        <w:rPr>
          <w:rFonts w:ascii="Times New Roman" w:hAnsi="Times New Roman" w:cs="Times New Roman"/>
          <w:sz w:val="24"/>
          <w:szCs w:val="24"/>
        </w:rPr>
        <w:t xml:space="preserve"> na terenie Gminy </w:t>
      </w:r>
      <w:r w:rsidR="00EB7DBE">
        <w:rPr>
          <w:rFonts w:ascii="Times New Roman" w:hAnsi="Times New Roman" w:cs="Times New Roman"/>
          <w:sz w:val="24"/>
          <w:szCs w:val="24"/>
        </w:rPr>
        <w:t>Brodnica</w:t>
      </w:r>
      <w:r w:rsidR="003823B4" w:rsidRPr="002D7F1F">
        <w:rPr>
          <w:rFonts w:ascii="Times New Roman" w:hAnsi="Times New Roman" w:cs="Times New Roman"/>
          <w:sz w:val="24"/>
          <w:szCs w:val="24"/>
        </w:rPr>
        <w:t xml:space="preserve"> form ochrony przyrody, podczas planowania działań </w:t>
      </w:r>
      <w:r>
        <w:rPr>
          <w:rFonts w:ascii="Times New Roman" w:hAnsi="Times New Roman" w:cs="Times New Roman"/>
          <w:sz w:val="24"/>
          <w:szCs w:val="24"/>
        </w:rPr>
        <w:t>pro</w:t>
      </w:r>
      <w:r w:rsidR="003823B4" w:rsidRPr="002D7F1F">
        <w:rPr>
          <w:rFonts w:ascii="Times New Roman" w:hAnsi="Times New Roman" w:cs="Times New Roman"/>
          <w:sz w:val="24"/>
          <w:szCs w:val="24"/>
        </w:rPr>
        <w:t>rozw</w:t>
      </w:r>
      <w:r>
        <w:rPr>
          <w:rFonts w:ascii="Times New Roman" w:hAnsi="Times New Roman" w:cs="Times New Roman"/>
          <w:sz w:val="24"/>
          <w:szCs w:val="24"/>
        </w:rPr>
        <w:t>ojowych</w:t>
      </w:r>
      <w:r w:rsidR="003823B4" w:rsidRPr="002D7F1F">
        <w:rPr>
          <w:rFonts w:ascii="Times New Roman" w:hAnsi="Times New Roman" w:cs="Times New Roman"/>
          <w:sz w:val="24"/>
          <w:szCs w:val="24"/>
        </w:rPr>
        <w:t xml:space="preserve"> </w:t>
      </w:r>
      <w:r>
        <w:rPr>
          <w:rFonts w:ascii="Times New Roman" w:hAnsi="Times New Roman" w:cs="Times New Roman"/>
          <w:sz w:val="24"/>
          <w:szCs w:val="24"/>
        </w:rPr>
        <w:t>g</w:t>
      </w:r>
      <w:r w:rsidR="003823B4" w:rsidRPr="002D7F1F">
        <w:rPr>
          <w:rFonts w:ascii="Times New Roman" w:hAnsi="Times New Roman" w:cs="Times New Roman"/>
          <w:sz w:val="24"/>
          <w:szCs w:val="24"/>
        </w:rPr>
        <w:t xml:space="preserve">miny należy wziąć pod uwagę wymogi ochrony </w:t>
      </w:r>
      <w:r>
        <w:rPr>
          <w:rFonts w:ascii="Times New Roman" w:hAnsi="Times New Roman" w:cs="Times New Roman"/>
          <w:sz w:val="24"/>
          <w:szCs w:val="24"/>
        </w:rPr>
        <w:t xml:space="preserve">środowiska w działalności </w:t>
      </w:r>
      <w:r w:rsidR="003823B4" w:rsidRPr="002D7F1F">
        <w:rPr>
          <w:rFonts w:ascii="Times New Roman" w:hAnsi="Times New Roman" w:cs="Times New Roman"/>
          <w:sz w:val="24"/>
          <w:szCs w:val="24"/>
        </w:rPr>
        <w:t>planistycznej, które będą miały bezpośredni wpływ na kształtowanie się struktury przestrzenno</w:t>
      </w:r>
      <w:r>
        <w:rPr>
          <w:rFonts w:ascii="Times New Roman" w:hAnsi="Times New Roman" w:cs="Times New Roman"/>
          <w:sz w:val="24"/>
          <w:szCs w:val="24"/>
        </w:rPr>
        <w:t>-</w:t>
      </w:r>
      <w:r w:rsidR="003823B4" w:rsidRPr="002D7F1F">
        <w:rPr>
          <w:rFonts w:ascii="Times New Roman" w:hAnsi="Times New Roman" w:cs="Times New Roman"/>
          <w:sz w:val="24"/>
          <w:szCs w:val="24"/>
        </w:rPr>
        <w:t xml:space="preserve">gospodarczej </w:t>
      </w:r>
      <w:r>
        <w:rPr>
          <w:rFonts w:ascii="Times New Roman" w:hAnsi="Times New Roman" w:cs="Times New Roman"/>
          <w:sz w:val="24"/>
          <w:szCs w:val="24"/>
        </w:rPr>
        <w:t>g</w:t>
      </w:r>
      <w:r w:rsidR="003823B4" w:rsidRPr="002D7F1F">
        <w:rPr>
          <w:rFonts w:ascii="Times New Roman" w:hAnsi="Times New Roman" w:cs="Times New Roman"/>
          <w:sz w:val="24"/>
          <w:szCs w:val="24"/>
        </w:rPr>
        <w:t xml:space="preserve">miny.   </w:t>
      </w:r>
    </w:p>
    <w:p w:rsidR="003823B4" w:rsidRPr="002D7F1F" w:rsidRDefault="00D447AE"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t>Działania</w:t>
      </w:r>
      <w:r w:rsidR="003823B4" w:rsidRPr="002D7F1F">
        <w:rPr>
          <w:rFonts w:ascii="Times New Roman" w:hAnsi="Times New Roman" w:cs="Times New Roman"/>
          <w:sz w:val="24"/>
          <w:szCs w:val="24"/>
        </w:rPr>
        <w:t xml:space="preserve"> muszą być zgo</w:t>
      </w:r>
      <w:r>
        <w:rPr>
          <w:rFonts w:ascii="Times New Roman" w:hAnsi="Times New Roman" w:cs="Times New Roman"/>
          <w:sz w:val="24"/>
          <w:szCs w:val="24"/>
        </w:rPr>
        <w:t>dne z aktualnie obowiązującymi przepisami</w:t>
      </w:r>
      <w:r w:rsidR="003823B4" w:rsidRPr="002D7F1F">
        <w:rPr>
          <w:rFonts w:ascii="Times New Roman" w:hAnsi="Times New Roman" w:cs="Times New Roman"/>
          <w:sz w:val="24"/>
          <w:szCs w:val="24"/>
        </w:rPr>
        <w:t>, dokumentami ob</w:t>
      </w:r>
      <w:r>
        <w:rPr>
          <w:rFonts w:ascii="Times New Roman" w:hAnsi="Times New Roman" w:cs="Times New Roman"/>
          <w:sz w:val="24"/>
          <w:szCs w:val="24"/>
        </w:rPr>
        <w:t>owiązującymi</w:t>
      </w:r>
      <w:r w:rsidR="003823B4" w:rsidRPr="002D7F1F">
        <w:rPr>
          <w:rFonts w:ascii="Times New Roman" w:hAnsi="Times New Roman" w:cs="Times New Roman"/>
          <w:sz w:val="24"/>
          <w:szCs w:val="24"/>
        </w:rPr>
        <w:t xml:space="preserve"> </w:t>
      </w:r>
      <w:r>
        <w:rPr>
          <w:rFonts w:ascii="Times New Roman" w:hAnsi="Times New Roman" w:cs="Times New Roman"/>
          <w:sz w:val="24"/>
          <w:szCs w:val="24"/>
        </w:rPr>
        <w:t>na terenie</w:t>
      </w:r>
      <w:r w:rsidR="003823B4" w:rsidRPr="002D7F1F">
        <w:rPr>
          <w:rFonts w:ascii="Times New Roman" w:hAnsi="Times New Roman" w:cs="Times New Roman"/>
          <w:sz w:val="24"/>
          <w:szCs w:val="24"/>
        </w:rPr>
        <w:t xml:space="preserve"> Gminy </w:t>
      </w:r>
      <w:r w:rsidR="00EB7DBE">
        <w:rPr>
          <w:rFonts w:ascii="Times New Roman" w:hAnsi="Times New Roman" w:cs="Times New Roman"/>
          <w:sz w:val="24"/>
          <w:szCs w:val="24"/>
        </w:rPr>
        <w:t>Brodnica</w:t>
      </w:r>
      <w:r w:rsidR="003823B4" w:rsidRPr="002D7F1F">
        <w:rPr>
          <w:rFonts w:ascii="Times New Roman" w:hAnsi="Times New Roman" w:cs="Times New Roman"/>
          <w:sz w:val="24"/>
          <w:szCs w:val="24"/>
        </w:rPr>
        <w:t xml:space="preserve">, w tym: Strategii Rozwoju Gminy </w:t>
      </w:r>
      <w:r w:rsidR="00EB7DBE">
        <w:rPr>
          <w:rFonts w:ascii="Times New Roman" w:hAnsi="Times New Roman" w:cs="Times New Roman"/>
          <w:sz w:val="24"/>
          <w:szCs w:val="24"/>
        </w:rPr>
        <w:t>Brodnica</w:t>
      </w:r>
      <w:r w:rsidR="003823B4" w:rsidRPr="002D7F1F">
        <w:rPr>
          <w:rFonts w:ascii="Times New Roman" w:hAnsi="Times New Roman" w:cs="Times New Roman"/>
          <w:sz w:val="24"/>
          <w:szCs w:val="24"/>
        </w:rPr>
        <w:t xml:space="preserve">, </w:t>
      </w:r>
      <w:r>
        <w:rPr>
          <w:rFonts w:ascii="Times New Roman" w:hAnsi="Times New Roman" w:cs="Times New Roman"/>
          <w:sz w:val="24"/>
          <w:szCs w:val="24"/>
        </w:rPr>
        <w:t xml:space="preserve">Miejscowych </w:t>
      </w:r>
      <w:r w:rsidR="003823B4" w:rsidRPr="002D7F1F">
        <w:rPr>
          <w:rFonts w:ascii="Times New Roman" w:hAnsi="Times New Roman" w:cs="Times New Roman"/>
          <w:sz w:val="24"/>
          <w:szCs w:val="24"/>
        </w:rPr>
        <w:t>Plan</w:t>
      </w:r>
      <w:r>
        <w:rPr>
          <w:rFonts w:ascii="Times New Roman" w:hAnsi="Times New Roman" w:cs="Times New Roman"/>
          <w:sz w:val="24"/>
          <w:szCs w:val="24"/>
        </w:rPr>
        <w:t>ach</w:t>
      </w:r>
      <w:r w:rsidR="003823B4" w:rsidRPr="002D7F1F">
        <w:rPr>
          <w:rFonts w:ascii="Times New Roman" w:hAnsi="Times New Roman" w:cs="Times New Roman"/>
          <w:sz w:val="24"/>
          <w:szCs w:val="24"/>
        </w:rPr>
        <w:t xml:space="preserve"> Zagospodarowania Przestrzennego Gminy </w:t>
      </w:r>
      <w:r w:rsidR="00EB7DBE">
        <w:rPr>
          <w:rFonts w:ascii="Times New Roman" w:hAnsi="Times New Roman" w:cs="Times New Roman"/>
          <w:sz w:val="24"/>
          <w:szCs w:val="24"/>
        </w:rPr>
        <w:t>Brodnica</w:t>
      </w:r>
      <w:r w:rsidR="003823B4" w:rsidRPr="002D7F1F">
        <w:rPr>
          <w:rFonts w:ascii="Times New Roman" w:hAnsi="Times New Roman" w:cs="Times New Roman"/>
          <w:sz w:val="24"/>
          <w:szCs w:val="24"/>
        </w:rPr>
        <w:t xml:space="preserve">, Planie Zagospodarowania Przestrzennego Województwa Wielkopolskiego.   </w:t>
      </w:r>
    </w:p>
    <w:p w:rsidR="003823B4" w:rsidRPr="002D7F1F" w:rsidRDefault="00D447AE"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Oceniając </w:t>
      </w:r>
      <w:r w:rsidR="003823B4" w:rsidRPr="002D7F1F">
        <w:rPr>
          <w:rFonts w:ascii="Times New Roman" w:hAnsi="Times New Roman" w:cs="Times New Roman"/>
          <w:sz w:val="24"/>
          <w:szCs w:val="24"/>
        </w:rPr>
        <w:t xml:space="preserve">stan zasobów przyrodniczych </w:t>
      </w:r>
      <w:r>
        <w:rPr>
          <w:rFonts w:ascii="Times New Roman" w:hAnsi="Times New Roman" w:cs="Times New Roman"/>
          <w:sz w:val="24"/>
          <w:szCs w:val="24"/>
        </w:rPr>
        <w:t xml:space="preserve">na terenie Gminy </w:t>
      </w:r>
      <w:r w:rsidR="00EB7DBE">
        <w:rPr>
          <w:rFonts w:ascii="Times New Roman" w:hAnsi="Times New Roman" w:cs="Times New Roman"/>
          <w:sz w:val="24"/>
          <w:szCs w:val="24"/>
        </w:rPr>
        <w:t>Brodnica</w:t>
      </w:r>
      <w:r>
        <w:rPr>
          <w:rFonts w:ascii="Times New Roman" w:hAnsi="Times New Roman" w:cs="Times New Roman"/>
          <w:sz w:val="24"/>
          <w:szCs w:val="24"/>
        </w:rPr>
        <w:t xml:space="preserve"> można stwierdzić, że </w:t>
      </w:r>
      <w:r w:rsidR="003823B4" w:rsidRPr="002D7F1F">
        <w:rPr>
          <w:rFonts w:ascii="Times New Roman" w:hAnsi="Times New Roman" w:cs="Times New Roman"/>
          <w:sz w:val="24"/>
          <w:szCs w:val="24"/>
        </w:rPr>
        <w:t xml:space="preserve">nie budzi </w:t>
      </w:r>
      <w:r>
        <w:rPr>
          <w:rFonts w:ascii="Times New Roman" w:hAnsi="Times New Roman" w:cs="Times New Roman"/>
          <w:sz w:val="24"/>
          <w:szCs w:val="24"/>
        </w:rPr>
        <w:t xml:space="preserve">on większych </w:t>
      </w:r>
      <w:r w:rsidR="003823B4" w:rsidRPr="002D7F1F">
        <w:rPr>
          <w:rFonts w:ascii="Times New Roman" w:hAnsi="Times New Roman" w:cs="Times New Roman"/>
          <w:sz w:val="24"/>
          <w:szCs w:val="24"/>
        </w:rPr>
        <w:t xml:space="preserve">zastrzeżeń, jednakże należy pamiętać, </w:t>
      </w:r>
      <w:r>
        <w:rPr>
          <w:rFonts w:ascii="Times New Roman" w:hAnsi="Times New Roman" w:cs="Times New Roman"/>
          <w:sz w:val="24"/>
          <w:szCs w:val="24"/>
        </w:rPr>
        <w:t>że środowisko</w:t>
      </w:r>
      <w:r w:rsidR="003823B4" w:rsidRPr="002D7F1F">
        <w:rPr>
          <w:rFonts w:ascii="Times New Roman" w:hAnsi="Times New Roman" w:cs="Times New Roman"/>
          <w:sz w:val="24"/>
          <w:szCs w:val="24"/>
        </w:rPr>
        <w:t xml:space="preserve"> ulega</w:t>
      </w:r>
      <w:r>
        <w:rPr>
          <w:rFonts w:ascii="Times New Roman" w:hAnsi="Times New Roman" w:cs="Times New Roman"/>
          <w:sz w:val="24"/>
          <w:szCs w:val="24"/>
        </w:rPr>
        <w:t xml:space="preserve"> ciągłym</w:t>
      </w:r>
      <w:r w:rsidR="003823B4" w:rsidRPr="002D7F1F">
        <w:rPr>
          <w:rFonts w:ascii="Times New Roman" w:hAnsi="Times New Roman" w:cs="Times New Roman"/>
          <w:sz w:val="24"/>
          <w:szCs w:val="24"/>
        </w:rPr>
        <w:t xml:space="preserve"> przemianom z przyczyn abiotycznych i biotycznych. </w:t>
      </w:r>
      <w:proofErr w:type="spellStart"/>
      <w:r>
        <w:rPr>
          <w:rFonts w:ascii="Times New Roman" w:hAnsi="Times New Roman" w:cs="Times New Roman"/>
          <w:sz w:val="24"/>
          <w:szCs w:val="24"/>
        </w:rPr>
        <w:t>Nieporządane</w:t>
      </w:r>
      <w:proofErr w:type="spellEnd"/>
      <w:r>
        <w:rPr>
          <w:rFonts w:ascii="Times New Roman" w:hAnsi="Times New Roman" w:cs="Times New Roman"/>
          <w:sz w:val="24"/>
          <w:szCs w:val="24"/>
        </w:rPr>
        <w:t xml:space="preserve"> s</w:t>
      </w:r>
      <w:r w:rsidR="003823B4" w:rsidRPr="002D7F1F">
        <w:rPr>
          <w:rFonts w:ascii="Times New Roman" w:hAnsi="Times New Roman" w:cs="Times New Roman"/>
          <w:sz w:val="24"/>
          <w:szCs w:val="24"/>
        </w:rPr>
        <w:t xml:space="preserve">kutki ekologiczne </w:t>
      </w:r>
      <w:r w:rsidR="00C832A3">
        <w:rPr>
          <w:rFonts w:ascii="Times New Roman" w:hAnsi="Times New Roman" w:cs="Times New Roman"/>
          <w:sz w:val="24"/>
          <w:szCs w:val="24"/>
        </w:rPr>
        <w:br/>
      </w:r>
      <w:r w:rsidR="003823B4" w:rsidRPr="002D7F1F">
        <w:rPr>
          <w:rFonts w:ascii="Times New Roman" w:hAnsi="Times New Roman" w:cs="Times New Roman"/>
          <w:sz w:val="24"/>
          <w:szCs w:val="24"/>
        </w:rPr>
        <w:t>i przyrodnicze procesów naturalnych jak i antropogenicznych</w:t>
      </w:r>
      <w:r>
        <w:rPr>
          <w:rFonts w:ascii="Times New Roman" w:hAnsi="Times New Roman" w:cs="Times New Roman"/>
          <w:sz w:val="24"/>
          <w:szCs w:val="24"/>
        </w:rPr>
        <w:t xml:space="preserve"> na terenach </w:t>
      </w:r>
      <w:r w:rsidR="003823B4" w:rsidRPr="002D7F1F">
        <w:rPr>
          <w:rFonts w:ascii="Times New Roman" w:hAnsi="Times New Roman" w:cs="Times New Roman"/>
          <w:sz w:val="24"/>
          <w:szCs w:val="24"/>
        </w:rPr>
        <w:t xml:space="preserve"> charakteryzujących się dominującą funkcją ekologiczną, mogą narastać.</w:t>
      </w:r>
    </w:p>
    <w:p w:rsidR="00C23442" w:rsidRDefault="00C23442" w:rsidP="00FC1E89">
      <w:pPr>
        <w:tabs>
          <w:tab w:val="left" w:pos="0"/>
        </w:tabs>
        <w:jc w:val="both"/>
        <w:rPr>
          <w:rFonts w:ascii="Times New Roman" w:hAnsi="Times New Roman" w:cs="Times New Roman"/>
          <w:b/>
          <w:sz w:val="24"/>
          <w:szCs w:val="24"/>
        </w:rPr>
      </w:pPr>
    </w:p>
    <w:p w:rsidR="00FC1E89" w:rsidRPr="002D7F1F" w:rsidRDefault="00FC1E89" w:rsidP="00FC1E89">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5.1.3. Cele i strategia działań  </w:t>
      </w:r>
    </w:p>
    <w:p w:rsidR="00FC1E89" w:rsidRPr="002D7F1F" w:rsidRDefault="00FC1E89" w:rsidP="00FC1E89">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w:t>
      </w:r>
      <w:r w:rsidR="00EB7DBE">
        <w:rPr>
          <w:rFonts w:ascii="Times New Roman" w:hAnsi="Times New Roman" w:cs="Times New Roman"/>
          <w:b/>
          <w:sz w:val="24"/>
          <w:szCs w:val="24"/>
        </w:rPr>
        <w:t>4</w:t>
      </w:r>
      <w:r w:rsidRPr="002D7F1F">
        <w:rPr>
          <w:rFonts w:ascii="Times New Roman" w:hAnsi="Times New Roman" w:cs="Times New Roman"/>
          <w:b/>
          <w:sz w:val="24"/>
          <w:szCs w:val="24"/>
        </w:rPr>
        <w:t xml:space="preserve">: </w:t>
      </w:r>
    </w:p>
    <w:p w:rsidR="00FC1E89" w:rsidRPr="002D7F1F" w:rsidRDefault="00FC1E89" w:rsidP="00FC1E89">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Poprawa stanu i jakości  zasobów przyrodniczych Gminy </w:t>
      </w:r>
      <w:r w:rsidR="00EB7DBE">
        <w:rPr>
          <w:rFonts w:ascii="Times New Roman" w:hAnsi="Times New Roman" w:cs="Times New Roman"/>
          <w:sz w:val="24"/>
          <w:szCs w:val="24"/>
        </w:rPr>
        <w:t>Brodnica</w:t>
      </w:r>
      <w:r w:rsidRPr="002D7F1F">
        <w:rPr>
          <w:rFonts w:ascii="Times New Roman" w:hAnsi="Times New Roman" w:cs="Times New Roman"/>
          <w:sz w:val="24"/>
          <w:szCs w:val="24"/>
        </w:rPr>
        <w:t xml:space="preserve"> </w:t>
      </w:r>
    </w:p>
    <w:p w:rsidR="003823B4" w:rsidRPr="002D7F1F" w:rsidRDefault="00FC1E89" w:rsidP="00FC1E89">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5514"/>
        <w:gridCol w:w="3005"/>
      </w:tblGrid>
      <w:tr w:rsidR="002A07C2" w:rsidRPr="002D7F1F" w:rsidTr="00D031BF">
        <w:tc>
          <w:tcPr>
            <w:tcW w:w="543"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Lp.</w:t>
            </w:r>
          </w:p>
        </w:tc>
        <w:tc>
          <w:tcPr>
            <w:tcW w:w="5514"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A07C2" w:rsidRPr="002D7F1F" w:rsidRDefault="002A07C2" w:rsidP="002A07C2">
            <w:pPr>
              <w:rPr>
                <w:rFonts w:ascii="Times New Roman" w:hAnsi="Times New Roman" w:cs="Times New Roman"/>
                <w:sz w:val="24"/>
                <w:szCs w:val="24"/>
              </w:rPr>
            </w:pPr>
          </w:p>
        </w:tc>
        <w:tc>
          <w:tcPr>
            <w:tcW w:w="3005"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A07C2" w:rsidRPr="002D7F1F" w:rsidTr="00D031BF">
        <w:tc>
          <w:tcPr>
            <w:tcW w:w="543"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1.</w:t>
            </w:r>
          </w:p>
        </w:tc>
        <w:tc>
          <w:tcPr>
            <w:tcW w:w="5514" w:type="dxa"/>
          </w:tcPr>
          <w:p w:rsidR="002A07C2" w:rsidRPr="002D7F1F" w:rsidRDefault="00D447AE" w:rsidP="002109B2">
            <w:pPr>
              <w:rPr>
                <w:rFonts w:ascii="Times New Roman" w:hAnsi="Times New Roman" w:cs="Times New Roman"/>
                <w:i/>
                <w:sz w:val="24"/>
                <w:szCs w:val="24"/>
              </w:rPr>
            </w:pPr>
            <w:r>
              <w:rPr>
                <w:rFonts w:ascii="Times New Roman" w:hAnsi="Times New Roman" w:cs="Times New Roman"/>
                <w:i/>
                <w:sz w:val="24"/>
                <w:szCs w:val="24"/>
              </w:rPr>
              <w:t xml:space="preserve">Utrzymanie zieleni na terenie </w:t>
            </w:r>
            <w:r w:rsidR="002A07C2" w:rsidRPr="002D7F1F">
              <w:rPr>
                <w:rFonts w:ascii="Times New Roman" w:hAnsi="Times New Roman" w:cs="Times New Roman"/>
                <w:i/>
                <w:sz w:val="24"/>
                <w:szCs w:val="24"/>
              </w:rPr>
              <w:t xml:space="preserve"> Gminy </w:t>
            </w:r>
            <w:r w:rsidR="002109B2">
              <w:rPr>
                <w:rFonts w:ascii="Times New Roman" w:hAnsi="Times New Roman" w:cs="Times New Roman"/>
                <w:i/>
                <w:sz w:val="24"/>
                <w:szCs w:val="24"/>
              </w:rPr>
              <w:t>Brodnica</w:t>
            </w:r>
          </w:p>
        </w:tc>
        <w:tc>
          <w:tcPr>
            <w:tcW w:w="3005" w:type="dxa"/>
          </w:tcPr>
          <w:p w:rsidR="002A07C2" w:rsidRPr="002D7F1F" w:rsidRDefault="002A07C2" w:rsidP="00EB7DBE">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EB7DBE">
              <w:rPr>
                <w:rFonts w:ascii="Times New Roman" w:hAnsi="Times New Roman" w:cs="Times New Roman"/>
                <w:sz w:val="24"/>
                <w:szCs w:val="24"/>
              </w:rPr>
              <w:t>Brodnica</w:t>
            </w:r>
            <w:r w:rsidRPr="002D7F1F">
              <w:rPr>
                <w:rFonts w:ascii="Times New Roman" w:hAnsi="Times New Roman" w:cs="Times New Roman"/>
                <w:sz w:val="24"/>
                <w:szCs w:val="24"/>
              </w:rPr>
              <w:t xml:space="preserve"> </w:t>
            </w:r>
          </w:p>
        </w:tc>
      </w:tr>
      <w:tr w:rsidR="002A07C2" w:rsidRPr="002D7F1F" w:rsidTr="00D031BF">
        <w:tc>
          <w:tcPr>
            <w:tcW w:w="543"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2.</w:t>
            </w:r>
          </w:p>
        </w:tc>
        <w:tc>
          <w:tcPr>
            <w:tcW w:w="5514" w:type="dxa"/>
          </w:tcPr>
          <w:p w:rsidR="002A07C2" w:rsidRPr="002D7F1F" w:rsidRDefault="00D031BF" w:rsidP="002A07C2">
            <w:pPr>
              <w:rPr>
                <w:rFonts w:ascii="Times New Roman" w:hAnsi="Times New Roman" w:cs="Times New Roman"/>
                <w:sz w:val="24"/>
                <w:szCs w:val="24"/>
              </w:rPr>
            </w:pPr>
            <w:r>
              <w:rPr>
                <w:rFonts w:ascii="Times New Roman" w:hAnsi="Times New Roman" w:cs="Times New Roman"/>
                <w:i/>
                <w:sz w:val="24"/>
                <w:szCs w:val="24"/>
              </w:rPr>
              <w:t>Utrzymanie dobrego stanu oraz ochrona obszarów cennych przyrodniczo</w:t>
            </w:r>
          </w:p>
        </w:tc>
        <w:tc>
          <w:tcPr>
            <w:tcW w:w="3005" w:type="dxa"/>
          </w:tcPr>
          <w:p w:rsidR="002A07C2" w:rsidRPr="002D7F1F" w:rsidRDefault="002A07C2" w:rsidP="00EB7DBE">
            <w:pPr>
              <w:rPr>
                <w:rFonts w:ascii="Times New Roman" w:hAnsi="Times New Roman" w:cs="Times New Roman"/>
                <w:sz w:val="24"/>
                <w:szCs w:val="24"/>
              </w:rPr>
            </w:pPr>
            <w:r w:rsidRPr="002D7F1F">
              <w:rPr>
                <w:rFonts w:ascii="Times New Roman" w:hAnsi="Times New Roman" w:cs="Times New Roman"/>
                <w:sz w:val="24"/>
                <w:szCs w:val="24"/>
              </w:rPr>
              <w:t xml:space="preserve">Gmina </w:t>
            </w:r>
            <w:r w:rsidR="00EB7DBE">
              <w:rPr>
                <w:rFonts w:ascii="Times New Roman" w:hAnsi="Times New Roman" w:cs="Times New Roman"/>
                <w:sz w:val="24"/>
                <w:szCs w:val="24"/>
              </w:rPr>
              <w:t>Brodnica</w:t>
            </w:r>
            <w:r w:rsidR="00D031BF">
              <w:rPr>
                <w:rFonts w:ascii="Times New Roman" w:hAnsi="Times New Roman" w:cs="Times New Roman"/>
                <w:sz w:val="24"/>
                <w:szCs w:val="24"/>
              </w:rPr>
              <w:t>, Marszałek Województwa, RDOŚ, właściciele nieruchomości</w:t>
            </w:r>
            <w:r w:rsidRPr="002D7F1F">
              <w:rPr>
                <w:rFonts w:ascii="Times New Roman" w:hAnsi="Times New Roman" w:cs="Times New Roman"/>
                <w:sz w:val="24"/>
                <w:szCs w:val="24"/>
              </w:rPr>
              <w:t xml:space="preserve">  </w:t>
            </w:r>
          </w:p>
        </w:tc>
      </w:tr>
      <w:tr w:rsidR="002A07C2" w:rsidRPr="002D7F1F" w:rsidTr="00D031BF">
        <w:tc>
          <w:tcPr>
            <w:tcW w:w="543"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i/>
                <w:sz w:val="24"/>
                <w:szCs w:val="24"/>
              </w:rPr>
              <w:t>3.</w:t>
            </w:r>
          </w:p>
        </w:tc>
        <w:tc>
          <w:tcPr>
            <w:tcW w:w="5514" w:type="dxa"/>
          </w:tcPr>
          <w:p w:rsidR="002A07C2" w:rsidRPr="002D7F1F" w:rsidRDefault="00D031BF" w:rsidP="00D031BF">
            <w:pPr>
              <w:rPr>
                <w:rFonts w:ascii="Times New Roman" w:hAnsi="Times New Roman" w:cs="Times New Roman"/>
                <w:i/>
                <w:sz w:val="24"/>
                <w:szCs w:val="24"/>
              </w:rPr>
            </w:pPr>
            <w:r>
              <w:rPr>
                <w:rFonts w:ascii="Times New Roman" w:hAnsi="Times New Roman" w:cs="Times New Roman"/>
                <w:i/>
                <w:sz w:val="24"/>
                <w:szCs w:val="24"/>
              </w:rPr>
              <w:t xml:space="preserve">Utrzymanie i uzupełnianie </w:t>
            </w:r>
            <w:proofErr w:type="spellStart"/>
            <w:r>
              <w:rPr>
                <w:rFonts w:ascii="Times New Roman" w:hAnsi="Times New Roman" w:cs="Times New Roman"/>
                <w:i/>
                <w:sz w:val="24"/>
                <w:szCs w:val="24"/>
              </w:rPr>
              <w:t>zadrzewień</w:t>
            </w:r>
            <w:proofErr w:type="spellEnd"/>
            <w:r>
              <w:rPr>
                <w:rFonts w:ascii="Times New Roman" w:hAnsi="Times New Roman" w:cs="Times New Roman"/>
                <w:i/>
                <w:sz w:val="24"/>
                <w:szCs w:val="24"/>
              </w:rPr>
              <w:t xml:space="preserve"> przydrożnych</w:t>
            </w:r>
          </w:p>
        </w:tc>
        <w:tc>
          <w:tcPr>
            <w:tcW w:w="3005" w:type="dxa"/>
          </w:tcPr>
          <w:p w:rsidR="002A07C2" w:rsidRPr="002D7F1F" w:rsidRDefault="002A07C2" w:rsidP="00EB7DBE">
            <w:pPr>
              <w:rPr>
                <w:rFonts w:ascii="Times New Roman" w:hAnsi="Times New Roman" w:cs="Times New Roman"/>
                <w:i/>
                <w:sz w:val="24"/>
                <w:szCs w:val="24"/>
              </w:rPr>
            </w:pPr>
            <w:r w:rsidRPr="002D7F1F">
              <w:rPr>
                <w:rFonts w:ascii="Times New Roman" w:hAnsi="Times New Roman" w:cs="Times New Roman"/>
                <w:i/>
                <w:sz w:val="24"/>
                <w:szCs w:val="24"/>
              </w:rPr>
              <w:t xml:space="preserve">Gmina </w:t>
            </w:r>
            <w:r w:rsidR="00EB7DBE">
              <w:rPr>
                <w:rFonts w:ascii="Times New Roman" w:hAnsi="Times New Roman" w:cs="Times New Roman"/>
                <w:i/>
                <w:sz w:val="24"/>
                <w:szCs w:val="24"/>
              </w:rPr>
              <w:t>Brodnica,</w:t>
            </w:r>
            <w:r w:rsidRPr="002D7F1F">
              <w:rPr>
                <w:rFonts w:ascii="Times New Roman" w:hAnsi="Times New Roman" w:cs="Times New Roman"/>
                <w:i/>
                <w:sz w:val="24"/>
                <w:szCs w:val="24"/>
              </w:rPr>
              <w:t xml:space="preserve"> </w:t>
            </w:r>
            <w:r w:rsidR="00D031BF">
              <w:rPr>
                <w:rFonts w:ascii="Times New Roman" w:hAnsi="Times New Roman" w:cs="Times New Roman"/>
                <w:i/>
                <w:sz w:val="24"/>
                <w:szCs w:val="24"/>
              </w:rPr>
              <w:t>zarządca drogi</w:t>
            </w:r>
            <w:r w:rsidRPr="002D7F1F">
              <w:rPr>
                <w:rFonts w:ascii="Times New Roman" w:hAnsi="Times New Roman" w:cs="Times New Roman"/>
                <w:i/>
                <w:sz w:val="24"/>
                <w:szCs w:val="24"/>
              </w:rPr>
              <w:t xml:space="preserve"> </w:t>
            </w:r>
          </w:p>
        </w:tc>
      </w:tr>
      <w:tr w:rsidR="002A07C2" w:rsidRPr="002D7F1F" w:rsidTr="00D031BF">
        <w:tc>
          <w:tcPr>
            <w:tcW w:w="543"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4.</w:t>
            </w:r>
          </w:p>
        </w:tc>
        <w:tc>
          <w:tcPr>
            <w:tcW w:w="5514" w:type="dxa"/>
          </w:tcPr>
          <w:p w:rsidR="002A07C2" w:rsidRPr="002D7F1F" w:rsidRDefault="008F50C7" w:rsidP="002A07C2">
            <w:pPr>
              <w:rPr>
                <w:rFonts w:ascii="Times New Roman" w:hAnsi="Times New Roman" w:cs="Times New Roman"/>
                <w:i/>
                <w:sz w:val="24"/>
                <w:szCs w:val="24"/>
              </w:rPr>
            </w:pPr>
            <w:r>
              <w:rPr>
                <w:rFonts w:ascii="Times New Roman" w:hAnsi="Times New Roman" w:cs="Times New Roman"/>
                <w:i/>
                <w:sz w:val="24"/>
                <w:szCs w:val="24"/>
              </w:rPr>
              <w:t>Zabezpieczenie wymogów ochrony środowiska (</w:t>
            </w:r>
            <w:r w:rsidR="00DC448D">
              <w:rPr>
                <w:rFonts w:ascii="Times New Roman" w:hAnsi="Times New Roman" w:cs="Times New Roman"/>
                <w:i/>
                <w:sz w:val="24"/>
                <w:szCs w:val="24"/>
              </w:rPr>
              <w:t>w tym bioróżnorodności obszarów cennych przyrodniczo  i poddanych ochronie)</w:t>
            </w:r>
            <w:r>
              <w:rPr>
                <w:rFonts w:ascii="Times New Roman" w:hAnsi="Times New Roman" w:cs="Times New Roman"/>
                <w:i/>
                <w:sz w:val="24"/>
                <w:szCs w:val="24"/>
              </w:rPr>
              <w:t xml:space="preserve"> w polityce przestrzennej gminy</w:t>
            </w:r>
          </w:p>
        </w:tc>
        <w:tc>
          <w:tcPr>
            <w:tcW w:w="3005"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Zarządcy dróg</w:t>
            </w:r>
          </w:p>
        </w:tc>
      </w:tr>
      <w:tr w:rsidR="002A07C2" w:rsidRPr="002D7F1F" w:rsidTr="00D031BF">
        <w:tc>
          <w:tcPr>
            <w:tcW w:w="543"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5.</w:t>
            </w:r>
          </w:p>
        </w:tc>
        <w:tc>
          <w:tcPr>
            <w:tcW w:w="5514"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Wykonanie zabiegów pielęgnacyjnych i ochronnych w obrębie pomników przyrody</w:t>
            </w:r>
          </w:p>
        </w:tc>
        <w:tc>
          <w:tcPr>
            <w:tcW w:w="3005"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 xml:space="preserve">Właściciele nieruchomości </w:t>
            </w:r>
          </w:p>
          <w:p w:rsidR="002A07C2" w:rsidRPr="00382A7C" w:rsidRDefault="002A07C2" w:rsidP="002A07C2">
            <w:pPr>
              <w:rPr>
                <w:rFonts w:ascii="Times New Roman" w:hAnsi="Times New Roman" w:cs="Times New Roman"/>
                <w:i/>
                <w:sz w:val="24"/>
                <w:szCs w:val="24"/>
              </w:rPr>
            </w:pPr>
          </w:p>
        </w:tc>
      </w:tr>
      <w:tr w:rsidR="002A07C2" w:rsidRPr="002D7F1F" w:rsidTr="00D031BF">
        <w:tc>
          <w:tcPr>
            <w:tcW w:w="543" w:type="dxa"/>
          </w:tcPr>
          <w:p w:rsidR="002A07C2" w:rsidRPr="002D7F1F" w:rsidRDefault="002C74C1" w:rsidP="002A07C2">
            <w:pPr>
              <w:rPr>
                <w:rFonts w:ascii="Times New Roman" w:hAnsi="Times New Roman" w:cs="Times New Roman"/>
                <w:i/>
                <w:sz w:val="24"/>
                <w:szCs w:val="24"/>
              </w:rPr>
            </w:pPr>
            <w:r>
              <w:rPr>
                <w:rFonts w:ascii="Times New Roman" w:hAnsi="Times New Roman" w:cs="Times New Roman"/>
                <w:i/>
                <w:sz w:val="24"/>
                <w:szCs w:val="24"/>
              </w:rPr>
              <w:t>6</w:t>
            </w:r>
            <w:r w:rsidR="002A07C2" w:rsidRPr="002D7F1F">
              <w:rPr>
                <w:rFonts w:ascii="Times New Roman" w:hAnsi="Times New Roman" w:cs="Times New Roman"/>
                <w:i/>
                <w:sz w:val="24"/>
                <w:szCs w:val="24"/>
              </w:rPr>
              <w:t>.</w:t>
            </w:r>
          </w:p>
        </w:tc>
        <w:tc>
          <w:tcPr>
            <w:tcW w:w="5514"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Współpraca przy opracowywaniu planów ochronnych dla obszarów Natura 2000</w:t>
            </w:r>
          </w:p>
        </w:tc>
        <w:tc>
          <w:tcPr>
            <w:tcW w:w="3005" w:type="dxa"/>
          </w:tcPr>
          <w:p w:rsidR="002A07C2" w:rsidRPr="00382A7C" w:rsidRDefault="002A07C2" w:rsidP="00EB7DBE">
            <w:pPr>
              <w:rPr>
                <w:rFonts w:ascii="Times New Roman" w:hAnsi="Times New Roman" w:cs="Times New Roman"/>
                <w:i/>
                <w:sz w:val="24"/>
                <w:szCs w:val="24"/>
              </w:rPr>
            </w:pPr>
            <w:r w:rsidRPr="00382A7C">
              <w:rPr>
                <w:rFonts w:ascii="Times New Roman" w:hAnsi="Times New Roman" w:cs="Times New Roman"/>
                <w:i/>
                <w:sz w:val="24"/>
                <w:szCs w:val="24"/>
              </w:rPr>
              <w:t xml:space="preserve">Regionalna Dyrekcja  Ochrony Środowiska, Przedsiębiorcy Organizacje pożytku publicznego, Wielkopolski Park Narodowy, Zespół Parków Krajobrazowych Województwa Wielkopolskiego. Gmina </w:t>
            </w:r>
            <w:r w:rsidR="00EB7DBE">
              <w:rPr>
                <w:rFonts w:ascii="Times New Roman" w:hAnsi="Times New Roman" w:cs="Times New Roman"/>
                <w:i/>
                <w:sz w:val="24"/>
                <w:szCs w:val="24"/>
              </w:rPr>
              <w:t>Brodnica</w:t>
            </w:r>
          </w:p>
        </w:tc>
      </w:tr>
      <w:tr w:rsidR="002A07C2" w:rsidRPr="002D7F1F" w:rsidTr="00D031BF">
        <w:tc>
          <w:tcPr>
            <w:tcW w:w="543" w:type="dxa"/>
          </w:tcPr>
          <w:p w:rsidR="002A07C2" w:rsidRPr="002D7F1F" w:rsidRDefault="002C74C1" w:rsidP="002A07C2">
            <w:pPr>
              <w:rPr>
                <w:rFonts w:ascii="Times New Roman" w:hAnsi="Times New Roman" w:cs="Times New Roman"/>
                <w:i/>
                <w:sz w:val="24"/>
                <w:szCs w:val="24"/>
              </w:rPr>
            </w:pPr>
            <w:r>
              <w:rPr>
                <w:rFonts w:ascii="Times New Roman" w:hAnsi="Times New Roman" w:cs="Times New Roman"/>
                <w:i/>
                <w:sz w:val="24"/>
                <w:szCs w:val="24"/>
              </w:rPr>
              <w:t>7</w:t>
            </w:r>
            <w:r w:rsidR="002A07C2" w:rsidRPr="002D7F1F">
              <w:rPr>
                <w:rFonts w:ascii="Times New Roman" w:hAnsi="Times New Roman" w:cs="Times New Roman"/>
                <w:i/>
                <w:sz w:val="24"/>
                <w:szCs w:val="24"/>
              </w:rPr>
              <w:t>.</w:t>
            </w:r>
          </w:p>
        </w:tc>
        <w:tc>
          <w:tcPr>
            <w:tcW w:w="5514" w:type="dxa"/>
          </w:tcPr>
          <w:p w:rsidR="002A07C2" w:rsidRPr="00382A7C" w:rsidRDefault="002A07C2" w:rsidP="00924D1E">
            <w:pPr>
              <w:rPr>
                <w:rFonts w:ascii="Times New Roman" w:hAnsi="Times New Roman" w:cs="Times New Roman"/>
                <w:i/>
                <w:sz w:val="24"/>
                <w:szCs w:val="24"/>
              </w:rPr>
            </w:pPr>
            <w:r w:rsidRPr="00382A7C">
              <w:rPr>
                <w:rFonts w:ascii="Times New Roman" w:hAnsi="Times New Roman" w:cs="Times New Roman"/>
                <w:i/>
                <w:sz w:val="24"/>
                <w:szCs w:val="24"/>
              </w:rPr>
              <w:t>Działania mające na celu rekompensatę ubytk</w:t>
            </w:r>
            <w:r w:rsidR="00924D1E">
              <w:rPr>
                <w:rFonts w:ascii="Times New Roman" w:hAnsi="Times New Roman" w:cs="Times New Roman"/>
                <w:i/>
                <w:sz w:val="24"/>
                <w:szCs w:val="24"/>
              </w:rPr>
              <w:t>ów</w:t>
            </w:r>
            <w:r w:rsidRPr="00382A7C">
              <w:rPr>
                <w:rFonts w:ascii="Times New Roman" w:hAnsi="Times New Roman" w:cs="Times New Roman"/>
                <w:i/>
                <w:sz w:val="24"/>
                <w:szCs w:val="24"/>
              </w:rPr>
              <w:t xml:space="preserve"> zieleni w środowisku naturalnym, związanej z usuwaniem drzew  i krzewów. </w:t>
            </w:r>
          </w:p>
        </w:tc>
        <w:tc>
          <w:tcPr>
            <w:tcW w:w="3005"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 xml:space="preserve">Gmina </w:t>
            </w:r>
            <w:proofErr w:type="spellStart"/>
            <w:r w:rsidR="00EB7DBE">
              <w:rPr>
                <w:rFonts w:ascii="Times New Roman" w:hAnsi="Times New Roman" w:cs="Times New Roman"/>
                <w:i/>
                <w:sz w:val="24"/>
                <w:szCs w:val="24"/>
              </w:rPr>
              <w:t>Brodncia</w:t>
            </w:r>
            <w:proofErr w:type="spellEnd"/>
            <w:r w:rsidRPr="00382A7C">
              <w:rPr>
                <w:rFonts w:ascii="Times New Roman" w:hAnsi="Times New Roman" w:cs="Times New Roman"/>
                <w:i/>
                <w:sz w:val="24"/>
                <w:szCs w:val="24"/>
              </w:rPr>
              <w:t xml:space="preserve">,  Powiat </w:t>
            </w:r>
            <w:r w:rsidR="00EB7DBE">
              <w:rPr>
                <w:rFonts w:ascii="Times New Roman" w:hAnsi="Times New Roman" w:cs="Times New Roman"/>
                <w:i/>
                <w:sz w:val="24"/>
                <w:szCs w:val="24"/>
              </w:rPr>
              <w:t>Śrems</w:t>
            </w:r>
            <w:r w:rsidRPr="00382A7C">
              <w:rPr>
                <w:rFonts w:ascii="Times New Roman" w:hAnsi="Times New Roman" w:cs="Times New Roman"/>
                <w:i/>
                <w:sz w:val="24"/>
                <w:szCs w:val="24"/>
              </w:rPr>
              <w:t>ki</w:t>
            </w:r>
          </w:p>
          <w:p w:rsidR="002A07C2" w:rsidRPr="00382A7C" w:rsidRDefault="002A07C2" w:rsidP="002A07C2">
            <w:pPr>
              <w:rPr>
                <w:rFonts w:ascii="Times New Roman" w:hAnsi="Times New Roman" w:cs="Times New Roman"/>
                <w:i/>
                <w:sz w:val="24"/>
                <w:szCs w:val="24"/>
              </w:rPr>
            </w:pPr>
          </w:p>
        </w:tc>
      </w:tr>
    </w:tbl>
    <w:p w:rsidR="002A07C2" w:rsidRDefault="002A07C2" w:rsidP="00FC1E89">
      <w:pPr>
        <w:tabs>
          <w:tab w:val="left" w:pos="0"/>
        </w:tabs>
        <w:jc w:val="both"/>
        <w:rPr>
          <w:rFonts w:ascii="Times New Roman" w:hAnsi="Times New Roman" w:cs="Times New Roman"/>
          <w:b/>
          <w:sz w:val="24"/>
          <w:szCs w:val="24"/>
        </w:rPr>
      </w:pPr>
    </w:p>
    <w:p w:rsidR="00B235D8" w:rsidRDefault="00B235D8" w:rsidP="00FC1E89">
      <w:pPr>
        <w:tabs>
          <w:tab w:val="left" w:pos="0"/>
        </w:tabs>
        <w:jc w:val="both"/>
        <w:rPr>
          <w:rFonts w:ascii="Times New Roman" w:hAnsi="Times New Roman" w:cs="Times New Roman"/>
          <w:b/>
          <w:sz w:val="24"/>
          <w:szCs w:val="24"/>
        </w:rPr>
      </w:pPr>
    </w:p>
    <w:p w:rsidR="008A3D5A" w:rsidRDefault="008A3D5A" w:rsidP="00FC1E89">
      <w:pPr>
        <w:tabs>
          <w:tab w:val="left" w:pos="0"/>
        </w:tabs>
        <w:jc w:val="both"/>
        <w:rPr>
          <w:rFonts w:ascii="Times New Roman" w:hAnsi="Times New Roman" w:cs="Times New Roman"/>
          <w:b/>
          <w:sz w:val="24"/>
          <w:szCs w:val="24"/>
        </w:rPr>
      </w:pPr>
    </w:p>
    <w:p w:rsidR="00B235D8" w:rsidRDefault="00B235D8" w:rsidP="00FC1E89">
      <w:pPr>
        <w:tabs>
          <w:tab w:val="left" w:pos="0"/>
        </w:tabs>
        <w:jc w:val="both"/>
        <w:rPr>
          <w:rFonts w:ascii="Times New Roman" w:hAnsi="Times New Roman" w:cs="Times New Roman"/>
          <w:b/>
          <w:sz w:val="24"/>
          <w:szCs w:val="24"/>
        </w:rPr>
      </w:pPr>
    </w:p>
    <w:p w:rsidR="00B235D8" w:rsidRDefault="00B235D8" w:rsidP="00FC1E89">
      <w:pPr>
        <w:tabs>
          <w:tab w:val="left" w:pos="0"/>
        </w:tabs>
        <w:jc w:val="both"/>
        <w:rPr>
          <w:rFonts w:ascii="Times New Roman" w:hAnsi="Times New Roman" w:cs="Times New Roman"/>
          <w:b/>
          <w:sz w:val="24"/>
          <w:szCs w:val="24"/>
        </w:rPr>
      </w:pPr>
    </w:p>
    <w:p w:rsidR="00B235D8" w:rsidRDefault="00B235D8" w:rsidP="00FC1E89">
      <w:pPr>
        <w:tabs>
          <w:tab w:val="left" w:pos="0"/>
        </w:tabs>
        <w:jc w:val="both"/>
        <w:rPr>
          <w:rFonts w:ascii="Times New Roman" w:hAnsi="Times New Roman" w:cs="Times New Roman"/>
          <w:b/>
          <w:sz w:val="24"/>
          <w:szCs w:val="24"/>
        </w:rPr>
      </w:pPr>
    </w:p>
    <w:p w:rsidR="002A07C2" w:rsidRPr="00C832A3" w:rsidRDefault="002A07C2" w:rsidP="002A07C2">
      <w:pPr>
        <w:tabs>
          <w:tab w:val="left" w:pos="0"/>
        </w:tabs>
        <w:jc w:val="both"/>
        <w:rPr>
          <w:rFonts w:ascii="Times New Roman" w:hAnsi="Times New Roman" w:cs="Times New Roman"/>
          <w:b/>
          <w:sz w:val="24"/>
          <w:szCs w:val="24"/>
        </w:rPr>
      </w:pPr>
      <w:r w:rsidRPr="00C832A3">
        <w:rPr>
          <w:rFonts w:ascii="Times New Roman" w:hAnsi="Times New Roman" w:cs="Times New Roman"/>
          <w:b/>
          <w:sz w:val="24"/>
          <w:szCs w:val="24"/>
        </w:rPr>
        <w:lastRenderedPageBreak/>
        <w:t xml:space="preserve">5.2. Lasy </w:t>
      </w:r>
    </w:p>
    <w:p w:rsidR="002A07C2" w:rsidRPr="00946A96" w:rsidRDefault="002A07C2" w:rsidP="002A07C2">
      <w:pPr>
        <w:tabs>
          <w:tab w:val="left" w:pos="0"/>
        </w:tabs>
        <w:jc w:val="both"/>
        <w:rPr>
          <w:rFonts w:ascii="Times New Roman" w:hAnsi="Times New Roman" w:cs="Times New Roman"/>
          <w:b/>
          <w:sz w:val="24"/>
          <w:szCs w:val="24"/>
        </w:rPr>
      </w:pPr>
      <w:r w:rsidRPr="00946A96">
        <w:rPr>
          <w:rFonts w:ascii="Times New Roman" w:hAnsi="Times New Roman" w:cs="Times New Roman"/>
          <w:b/>
          <w:sz w:val="24"/>
          <w:szCs w:val="24"/>
        </w:rPr>
        <w:t xml:space="preserve">5.2.1. Stan aktualny  </w:t>
      </w:r>
    </w:p>
    <w:p w:rsidR="002A07C2" w:rsidRPr="00483233" w:rsidRDefault="002A07C2" w:rsidP="00276317">
      <w:pPr>
        <w:tabs>
          <w:tab w:val="left" w:pos="0"/>
        </w:tabs>
        <w:jc w:val="both"/>
        <w:rPr>
          <w:rFonts w:ascii="Times New Roman" w:hAnsi="Times New Roman" w:cs="Times New Roman"/>
          <w:color w:val="FF0000"/>
          <w:sz w:val="24"/>
          <w:szCs w:val="24"/>
        </w:rPr>
      </w:pPr>
      <w:r w:rsidRPr="00946A96">
        <w:rPr>
          <w:rFonts w:ascii="Times New Roman" w:hAnsi="Times New Roman" w:cs="Times New Roman"/>
          <w:sz w:val="24"/>
          <w:szCs w:val="24"/>
        </w:rPr>
        <w:t xml:space="preserve">Z danych Głównego Urzędu Statystycznego wynika, iż powierzchnia lasów na terenie Gminy </w:t>
      </w:r>
      <w:r w:rsidR="00EB7DBE">
        <w:rPr>
          <w:rFonts w:ascii="Times New Roman" w:hAnsi="Times New Roman" w:cs="Times New Roman"/>
          <w:sz w:val="24"/>
          <w:szCs w:val="24"/>
        </w:rPr>
        <w:t>Brodnica</w:t>
      </w:r>
      <w:r w:rsidRPr="00946A96">
        <w:rPr>
          <w:rFonts w:ascii="Times New Roman" w:hAnsi="Times New Roman" w:cs="Times New Roman"/>
          <w:sz w:val="24"/>
          <w:szCs w:val="24"/>
        </w:rPr>
        <w:t xml:space="preserve"> w 201</w:t>
      </w:r>
      <w:r w:rsidR="00EB7DBE">
        <w:rPr>
          <w:rFonts w:ascii="Times New Roman" w:hAnsi="Times New Roman" w:cs="Times New Roman"/>
          <w:sz w:val="24"/>
          <w:szCs w:val="24"/>
        </w:rPr>
        <w:t>5</w:t>
      </w:r>
      <w:r w:rsidRPr="00946A96">
        <w:rPr>
          <w:rFonts w:ascii="Times New Roman" w:hAnsi="Times New Roman" w:cs="Times New Roman"/>
          <w:sz w:val="24"/>
          <w:szCs w:val="24"/>
        </w:rPr>
        <w:t xml:space="preserve"> r. wynosiła </w:t>
      </w:r>
      <w:r w:rsidR="00FB1434" w:rsidRPr="00946A96">
        <w:rPr>
          <w:rFonts w:ascii="Times New Roman" w:hAnsi="Times New Roman" w:cs="Times New Roman"/>
          <w:sz w:val="24"/>
          <w:szCs w:val="24"/>
        </w:rPr>
        <w:t xml:space="preserve"> </w:t>
      </w:r>
      <w:r w:rsidR="00483233">
        <w:rPr>
          <w:rFonts w:ascii="Times New Roman" w:hAnsi="Times New Roman" w:cs="Times New Roman"/>
          <w:sz w:val="24"/>
          <w:szCs w:val="24"/>
        </w:rPr>
        <w:t>2248</w:t>
      </w:r>
      <w:r w:rsidRPr="00EB7DBE">
        <w:rPr>
          <w:rFonts w:ascii="Times New Roman" w:hAnsi="Times New Roman" w:cs="Times New Roman"/>
          <w:color w:val="FF0000"/>
          <w:sz w:val="24"/>
          <w:szCs w:val="24"/>
        </w:rPr>
        <w:t xml:space="preserve"> </w:t>
      </w:r>
      <w:r w:rsidRPr="00483233">
        <w:rPr>
          <w:rFonts w:ascii="Times New Roman" w:hAnsi="Times New Roman" w:cs="Times New Roman"/>
          <w:sz w:val="24"/>
          <w:szCs w:val="24"/>
        </w:rPr>
        <w:t xml:space="preserve">ha, co daje lesistość na poziomie </w:t>
      </w:r>
      <w:r w:rsidR="00483233" w:rsidRPr="00483233">
        <w:rPr>
          <w:rFonts w:ascii="Times New Roman" w:hAnsi="Times New Roman" w:cs="Times New Roman"/>
          <w:sz w:val="24"/>
          <w:szCs w:val="24"/>
        </w:rPr>
        <w:t>ca 23,5</w:t>
      </w:r>
      <w:r w:rsidRPr="00483233">
        <w:rPr>
          <w:rFonts w:ascii="Times New Roman" w:hAnsi="Times New Roman" w:cs="Times New Roman"/>
          <w:sz w:val="24"/>
          <w:szCs w:val="24"/>
        </w:rPr>
        <w:t xml:space="preserve">%. </w:t>
      </w:r>
      <w:r w:rsidR="00EB7DBE" w:rsidRPr="00483233">
        <w:rPr>
          <w:rFonts w:ascii="Times New Roman" w:hAnsi="Times New Roman" w:cs="Times New Roman"/>
          <w:sz w:val="24"/>
          <w:szCs w:val="24"/>
        </w:rPr>
        <w:t xml:space="preserve"> </w:t>
      </w:r>
      <w:r w:rsidRPr="00483233">
        <w:rPr>
          <w:rFonts w:ascii="Times New Roman" w:hAnsi="Times New Roman" w:cs="Times New Roman"/>
          <w:sz w:val="24"/>
          <w:szCs w:val="24"/>
        </w:rPr>
        <w:t xml:space="preserve"> </w:t>
      </w:r>
      <w:r w:rsidR="00276317" w:rsidRPr="00276317">
        <w:rPr>
          <w:rFonts w:ascii="Times New Roman" w:hAnsi="Times New Roman" w:cs="Times New Roman"/>
          <w:sz w:val="24"/>
          <w:szCs w:val="24"/>
        </w:rPr>
        <w:t>Ogromną większość stanowią oczywiście lasy należące do Skarbu Państwa. Tylko nie</w:t>
      </w:r>
      <w:r w:rsidR="00483233">
        <w:rPr>
          <w:rFonts w:ascii="Times New Roman" w:hAnsi="Times New Roman" w:cs="Times New Roman"/>
          <w:sz w:val="24"/>
          <w:szCs w:val="24"/>
        </w:rPr>
        <w:t>w</w:t>
      </w:r>
      <w:r w:rsidR="00276317" w:rsidRPr="00276317">
        <w:rPr>
          <w:rFonts w:ascii="Times New Roman" w:hAnsi="Times New Roman" w:cs="Times New Roman"/>
          <w:sz w:val="24"/>
          <w:szCs w:val="24"/>
        </w:rPr>
        <w:t xml:space="preserve">ielka powierzchnia lasów należy do prywatnych właścicieli czy Gminy </w:t>
      </w:r>
      <w:r w:rsidR="00EB7DBE">
        <w:rPr>
          <w:rFonts w:ascii="Times New Roman" w:hAnsi="Times New Roman" w:cs="Times New Roman"/>
          <w:sz w:val="24"/>
          <w:szCs w:val="24"/>
        </w:rPr>
        <w:t>Brodnica</w:t>
      </w:r>
      <w:r w:rsidR="00276317" w:rsidRPr="00276317">
        <w:rPr>
          <w:rFonts w:ascii="Times New Roman" w:hAnsi="Times New Roman" w:cs="Times New Roman"/>
          <w:sz w:val="24"/>
          <w:szCs w:val="24"/>
        </w:rPr>
        <w:t>.</w:t>
      </w:r>
    </w:p>
    <w:p w:rsidR="00946A96" w:rsidRPr="00276317" w:rsidRDefault="002A07C2" w:rsidP="002A07C2">
      <w:pPr>
        <w:tabs>
          <w:tab w:val="left" w:pos="0"/>
        </w:tabs>
        <w:jc w:val="both"/>
        <w:rPr>
          <w:rFonts w:ascii="Times New Roman" w:hAnsi="Times New Roman" w:cs="Times New Roman"/>
          <w:sz w:val="24"/>
          <w:szCs w:val="24"/>
        </w:rPr>
      </w:pPr>
      <w:r w:rsidRPr="00276317">
        <w:rPr>
          <w:rFonts w:ascii="Times New Roman" w:hAnsi="Times New Roman" w:cs="Times New Roman"/>
          <w:sz w:val="24"/>
          <w:szCs w:val="24"/>
        </w:rPr>
        <w:t xml:space="preserve">Lasy na terenie Gminy </w:t>
      </w:r>
      <w:r w:rsidR="000D766F">
        <w:rPr>
          <w:rFonts w:ascii="Times New Roman" w:hAnsi="Times New Roman" w:cs="Times New Roman"/>
          <w:sz w:val="24"/>
          <w:szCs w:val="24"/>
        </w:rPr>
        <w:t>Brodnica</w:t>
      </w:r>
      <w:r w:rsidRPr="00276317">
        <w:rPr>
          <w:rFonts w:ascii="Times New Roman" w:hAnsi="Times New Roman" w:cs="Times New Roman"/>
          <w:sz w:val="24"/>
          <w:szCs w:val="24"/>
        </w:rPr>
        <w:t xml:space="preserve"> podlegają Nadleśnictwu</w:t>
      </w:r>
      <w:r w:rsidR="000D766F">
        <w:rPr>
          <w:rFonts w:ascii="Times New Roman" w:hAnsi="Times New Roman" w:cs="Times New Roman"/>
          <w:sz w:val="24"/>
          <w:szCs w:val="24"/>
        </w:rPr>
        <w:t xml:space="preserve"> </w:t>
      </w:r>
      <w:proofErr w:type="spellStart"/>
      <w:r w:rsidR="000D766F">
        <w:rPr>
          <w:rFonts w:ascii="Times New Roman" w:hAnsi="Times New Roman" w:cs="Times New Roman"/>
          <w:sz w:val="24"/>
          <w:szCs w:val="24"/>
        </w:rPr>
        <w:t>Konstabtynowo</w:t>
      </w:r>
      <w:proofErr w:type="spellEnd"/>
      <w:r w:rsidR="000D766F">
        <w:rPr>
          <w:rFonts w:ascii="Times New Roman" w:hAnsi="Times New Roman" w:cs="Times New Roman"/>
          <w:sz w:val="24"/>
          <w:szCs w:val="24"/>
        </w:rPr>
        <w:t>,</w:t>
      </w:r>
      <w:r w:rsidR="00276317">
        <w:rPr>
          <w:rFonts w:ascii="Times New Roman" w:hAnsi="Times New Roman" w:cs="Times New Roman"/>
          <w:sz w:val="24"/>
          <w:szCs w:val="24"/>
        </w:rPr>
        <w:t xml:space="preserve"> zaś w zakresie lasów niepublicznych – Staroście </w:t>
      </w:r>
      <w:r w:rsidR="00EB7DBE">
        <w:rPr>
          <w:rFonts w:ascii="Times New Roman" w:hAnsi="Times New Roman" w:cs="Times New Roman"/>
          <w:sz w:val="24"/>
          <w:szCs w:val="24"/>
        </w:rPr>
        <w:t>Śrems</w:t>
      </w:r>
      <w:r w:rsidR="00276317">
        <w:rPr>
          <w:rFonts w:ascii="Times New Roman" w:hAnsi="Times New Roman" w:cs="Times New Roman"/>
          <w:sz w:val="24"/>
          <w:szCs w:val="24"/>
        </w:rPr>
        <w:t>kiemu</w:t>
      </w:r>
      <w:r w:rsidRPr="00276317">
        <w:rPr>
          <w:rFonts w:ascii="Times New Roman" w:hAnsi="Times New Roman" w:cs="Times New Roman"/>
          <w:sz w:val="24"/>
          <w:szCs w:val="24"/>
        </w:rPr>
        <w:t xml:space="preserve">. </w:t>
      </w: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5.2.2. Zagrożenia </w:t>
      </w:r>
    </w:p>
    <w:p w:rsidR="002A07C2" w:rsidRPr="002D7F1F" w:rsidRDefault="00E57B1A"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t>W</w:t>
      </w:r>
      <w:r w:rsidRPr="00E57B1A">
        <w:rPr>
          <w:rFonts w:ascii="Times New Roman" w:hAnsi="Times New Roman" w:cs="Times New Roman"/>
          <w:sz w:val="24"/>
          <w:szCs w:val="24"/>
        </w:rPr>
        <w:t xml:space="preserve">ystępujące na terenie Gminy </w:t>
      </w:r>
      <w:r w:rsidR="00EB7DBE">
        <w:rPr>
          <w:rFonts w:ascii="Times New Roman" w:hAnsi="Times New Roman" w:cs="Times New Roman"/>
          <w:sz w:val="24"/>
          <w:szCs w:val="24"/>
        </w:rPr>
        <w:t>Brodnica</w:t>
      </w:r>
      <w:r w:rsidRPr="00E57B1A">
        <w:rPr>
          <w:rFonts w:ascii="Times New Roman" w:hAnsi="Times New Roman" w:cs="Times New Roman"/>
          <w:sz w:val="24"/>
          <w:szCs w:val="24"/>
        </w:rPr>
        <w:t xml:space="preserve"> </w:t>
      </w:r>
      <w:r>
        <w:rPr>
          <w:rFonts w:ascii="Times New Roman" w:hAnsi="Times New Roman" w:cs="Times New Roman"/>
          <w:sz w:val="24"/>
          <w:szCs w:val="24"/>
        </w:rPr>
        <w:t xml:space="preserve">lasy i siedliska leśne </w:t>
      </w:r>
      <w:r w:rsidR="002A07C2" w:rsidRPr="00E57B1A">
        <w:rPr>
          <w:rFonts w:ascii="Times New Roman" w:hAnsi="Times New Roman" w:cs="Times New Roman"/>
          <w:sz w:val="24"/>
          <w:szCs w:val="24"/>
        </w:rPr>
        <w:t xml:space="preserve">są narażone na </w:t>
      </w:r>
      <w:r>
        <w:rPr>
          <w:rFonts w:ascii="Times New Roman" w:hAnsi="Times New Roman" w:cs="Times New Roman"/>
          <w:sz w:val="24"/>
          <w:szCs w:val="24"/>
        </w:rPr>
        <w:t>z</w:t>
      </w:r>
      <w:r w:rsidR="002A07C2" w:rsidRPr="00E57B1A">
        <w:rPr>
          <w:rFonts w:ascii="Times New Roman" w:hAnsi="Times New Roman" w:cs="Times New Roman"/>
          <w:sz w:val="24"/>
          <w:szCs w:val="24"/>
        </w:rPr>
        <w:t>agroże</w:t>
      </w:r>
      <w:r>
        <w:rPr>
          <w:rFonts w:ascii="Times New Roman" w:hAnsi="Times New Roman" w:cs="Times New Roman"/>
          <w:sz w:val="24"/>
          <w:szCs w:val="24"/>
        </w:rPr>
        <w:t>nia</w:t>
      </w:r>
      <w:r w:rsidR="002A07C2" w:rsidRPr="00E57B1A">
        <w:rPr>
          <w:rFonts w:ascii="Times New Roman" w:hAnsi="Times New Roman" w:cs="Times New Roman"/>
          <w:sz w:val="24"/>
          <w:szCs w:val="24"/>
        </w:rPr>
        <w:t xml:space="preserve"> dotycząc</w:t>
      </w:r>
      <w:r>
        <w:rPr>
          <w:rFonts w:ascii="Times New Roman" w:hAnsi="Times New Roman" w:cs="Times New Roman"/>
          <w:sz w:val="24"/>
          <w:szCs w:val="24"/>
        </w:rPr>
        <w:t>e</w:t>
      </w:r>
      <w:r w:rsidR="002A07C2" w:rsidRPr="00E57B1A">
        <w:rPr>
          <w:rFonts w:ascii="Times New Roman" w:hAnsi="Times New Roman" w:cs="Times New Roman"/>
          <w:sz w:val="24"/>
          <w:szCs w:val="24"/>
        </w:rPr>
        <w:t xml:space="preserve"> różnych elementów środowiska. Do</w:t>
      </w:r>
      <w:r w:rsidR="002A07C2" w:rsidRPr="002D7F1F">
        <w:rPr>
          <w:rFonts w:ascii="Times New Roman" w:hAnsi="Times New Roman" w:cs="Times New Roman"/>
          <w:sz w:val="24"/>
          <w:szCs w:val="24"/>
        </w:rPr>
        <w:t xml:space="preserve"> najgroźniejszych należą: </w:t>
      </w:r>
    </w:p>
    <w:p w:rsidR="002A07C2" w:rsidRPr="00E57B1A" w:rsidRDefault="002A07C2" w:rsidP="007121DC">
      <w:pPr>
        <w:pStyle w:val="Akapitzlist"/>
        <w:numPr>
          <w:ilvl w:val="0"/>
          <w:numId w:val="23"/>
        </w:numPr>
        <w:tabs>
          <w:tab w:val="left" w:pos="0"/>
        </w:tabs>
        <w:jc w:val="both"/>
        <w:rPr>
          <w:rFonts w:ascii="Times New Roman" w:hAnsi="Times New Roman" w:cs="Times New Roman"/>
          <w:sz w:val="24"/>
          <w:szCs w:val="24"/>
        </w:rPr>
      </w:pPr>
      <w:r w:rsidRPr="00E57B1A">
        <w:rPr>
          <w:rFonts w:ascii="Times New Roman" w:hAnsi="Times New Roman" w:cs="Times New Roman"/>
          <w:sz w:val="24"/>
          <w:szCs w:val="24"/>
        </w:rPr>
        <w:t>Szkodniki oraz pasoż</w:t>
      </w:r>
      <w:r w:rsidR="00E57B1A">
        <w:rPr>
          <w:rFonts w:ascii="Times New Roman" w:hAnsi="Times New Roman" w:cs="Times New Roman"/>
          <w:sz w:val="24"/>
          <w:szCs w:val="24"/>
        </w:rPr>
        <w:t>yty - Choroby wywoływane przez różne patogeny</w:t>
      </w:r>
      <w:r w:rsidRPr="00E57B1A">
        <w:rPr>
          <w:rFonts w:ascii="Times New Roman" w:hAnsi="Times New Roman" w:cs="Times New Roman"/>
          <w:sz w:val="24"/>
          <w:szCs w:val="24"/>
        </w:rPr>
        <w:t xml:space="preserve"> stanową </w:t>
      </w:r>
      <w:r w:rsidR="00E57B1A">
        <w:rPr>
          <w:rFonts w:ascii="Times New Roman" w:hAnsi="Times New Roman" w:cs="Times New Roman"/>
          <w:sz w:val="24"/>
          <w:szCs w:val="24"/>
        </w:rPr>
        <w:t xml:space="preserve">potencjalnie </w:t>
      </w:r>
      <w:r w:rsidRPr="00E57B1A">
        <w:rPr>
          <w:rFonts w:ascii="Times New Roman" w:hAnsi="Times New Roman" w:cs="Times New Roman"/>
          <w:sz w:val="24"/>
          <w:szCs w:val="24"/>
        </w:rPr>
        <w:t xml:space="preserve">duże zagrożenie dla terenów leśnych zwłaszcza, </w:t>
      </w:r>
      <w:r w:rsidR="00E57B1A">
        <w:rPr>
          <w:rFonts w:ascii="Times New Roman" w:hAnsi="Times New Roman" w:cs="Times New Roman"/>
          <w:sz w:val="24"/>
          <w:szCs w:val="24"/>
        </w:rPr>
        <w:t xml:space="preserve">szczególnie zaś dla </w:t>
      </w:r>
      <w:r w:rsidRPr="00E57B1A">
        <w:rPr>
          <w:rFonts w:ascii="Times New Roman" w:hAnsi="Times New Roman" w:cs="Times New Roman"/>
          <w:sz w:val="24"/>
          <w:szCs w:val="24"/>
        </w:rPr>
        <w:t xml:space="preserve"> monokultur</w:t>
      </w:r>
      <w:r w:rsidR="00E57B1A">
        <w:rPr>
          <w:rFonts w:ascii="Times New Roman" w:hAnsi="Times New Roman" w:cs="Times New Roman"/>
          <w:sz w:val="24"/>
          <w:szCs w:val="24"/>
        </w:rPr>
        <w:t xml:space="preserve"> leśnych. Jednogatunkowy skład lasu </w:t>
      </w:r>
      <w:r w:rsidRPr="00E57B1A">
        <w:rPr>
          <w:rFonts w:ascii="Times New Roman" w:hAnsi="Times New Roman" w:cs="Times New Roman"/>
          <w:sz w:val="24"/>
          <w:szCs w:val="24"/>
        </w:rPr>
        <w:t xml:space="preserve">sprzyja </w:t>
      </w:r>
      <w:r w:rsidR="00E57B1A">
        <w:rPr>
          <w:rFonts w:ascii="Times New Roman" w:hAnsi="Times New Roman" w:cs="Times New Roman"/>
          <w:sz w:val="24"/>
          <w:szCs w:val="24"/>
        </w:rPr>
        <w:t xml:space="preserve">niekontrolowanemu </w:t>
      </w:r>
      <w:r w:rsidRPr="00E57B1A">
        <w:rPr>
          <w:rFonts w:ascii="Times New Roman" w:hAnsi="Times New Roman" w:cs="Times New Roman"/>
          <w:sz w:val="24"/>
          <w:szCs w:val="24"/>
        </w:rPr>
        <w:t>rozprzestrzenianiu</w:t>
      </w:r>
      <w:r w:rsidR="00E57B1A">
        <w:rPr>
          <w:rFonts w:ascii="Times New Roman" w:hAnsi="Times New Roman" w:cs="Times New Roman"/>
          <w:sz w:val="24"/>
          <w:szCs w:val="24"/>
        </w:rPr>
        <w:t xml:space="preserve"> się chorób i szkodników</w:t>
      </w:r>
      <w:r w:rsidRPr="00E57B1A">
        <w:rPr>
          <w:rFonts w:ascii="Times New Roman" w:hAnsi="Times New Roman" w:cs="Times New Roman"/>
          <w:sz w:val="24"/>
          <w:szCs w:val="24"/>
        </w:rPr>
        <w:t xml:space="preserve">. </w:t>
      </w:r>
      <w:r w:rsidR="00E57B1A">
        <w:rPr>
          <w:rFonts w:ascii="Times New Roman" w:hAnsi="Times New Roman" w:cs="Times New Roman"/>
          <w:sz w:val="24"/>
          <w:szCs w:val="24"/>
        </w:rPr>
        <w:t xml:space="preserve">Środkiem zapobiegawczym jest oczywiście </w:t>
      </w:r>
      <w:r w:rsidRPr="00E57B1A">
        <w:rPr>
          <w:rFonts w:ascii="Times New Roman" w:hAnsi="Times New Roman" w:cs="Times New Roman"/>
          <w:sz w:val="24"/>
          <w:szCs w:val="24"/>
        </w:rPr>
        <w:t xml:space="preserve"> wprowadzani</w:t>
      </w:r>
      <w:r w:rsidR="00E57B1A">
        <w:rPr>
          <w:rFonts w:ascii="Times New Roman" w:hAnsi="Times New Roman" w:cs="Times New Roman"/>
          <w:sz w:val="24"/>
          <w:szCs w:val="24"/>
        </w:rPr>
        <w:t>e</w:t>
      </w:r>
      <w:r w:rsidRPr="00E57B1A">
        <w:rPr>
          <w:rFonts w:ascii="Times New Roman" w:hAnsi="Times New Roman" w:cs="Times New Roman"/>
          <w:sz w:val="24"/>
          <w:szCs w:val="24"/>
        </w:rPr>
        <w:t xml:space="preserve"> do </w:t>
      </w:r>
      <w:r w:rsidR="00E57B1A">
        <w:rPr>
          <w:rFonts w:ascii="Times New Roman" w:hAnsi="Times New Roman" w:cs="Times New Roman"/>
          <w:sz w:val="24"/>
          <w:szCs w:val="24"/>
        </w:rPr>
        <w:t xml:space="preserve">monokultur leśnych </w:t>
      </w:r>
      <w:r w:rsidRPr="00E57B1A">
        <w:rPr>
          <w:rFonts w:ascii="Times New Roman" w:hAnsi="Times New Roman" w:cs="Times New Roman"/>
          <w:sz w:val="24"/>
          <w:szCs w:val="24"/>
        </w:rPr>
        <w:t xml:space="preserve"> domieszek innych gatunków drzew. </w:t>
      </w:r>
    </w:p>
    <w:p w:rsidR="002A07C2" w:rsidRPr="00E57B1A" w:rsidRDefault="002A07C2" w:rsidP="007121DC">
      <w:pPr>
        <w:pStyle w:val="Akapitzlist"/>
        <w:numPr>
          <w:ilvl w:val="0"/>
          <w:numId w:val="23"/>
        </w:numPr>
        <w:tabs>
          <w:tab w:val="left" w:pos="0"/>
        </w:tabs>
        <w:jc w:val="both"/>
        <w:rPr>
          <w:rFonts w:ascii="Times New Roman" w:hAnsi="Times New Roman" w:cs="Times New Roman"/>
          <w:sz w:val="24"/>
          <w:szCs w:val="24"/>
        </w:rPr>
      </w:pPr>
      <w:r w:rsidRPr="00E57B1A">
        <w:rPr>
          <w:rFonts w:ascii="Times New Roman" w:hAnsi="Times New Roman" w:cs="Times New Roman"/>
          <w:sz w:val="24"/>
          <w:szCs w:val="24"/>
        </w:rPr>
        <w:t>Zanieczyszczenia powietrza</w:t>
      </w:r>
      <w:r w:rsidR="00E57B1A">
        <w:rPr>
          <w:rFonts w:ascii="Times New Roman" w:hAnsi="Times New Roman" w:cs="Times New Roman"/>
          <w:sz w:val="24"/>
          <w:szCs w:val="24"/>
        </w:rPr>
        <w:t xml:space="preserve"> </w:t>
      </w:r>
      <w:r w:rsidRPr="00E57B1A">
        <w:rPr>
          <w:rFonts w:ascii="Times New Roman" w:hAnsi="Times New Roman" w:cs="Times New Roman"/>
          <w:sz w:val="24"/>
          <w:szCs w:val="24"/>
        </w:rPr>
        <w:t xml:space="preserve">– </w:t>
      </w:r>
      <w:r w:rsidR="00E57B1A">
        <w:rPr>
          <w:rFonts w:ascii="Times New Roman" w:hAnsi="Times New Roman" w:cs="Times New Roman"/>
          <w:sz w:val="24"/>
          <w:szCs w:val="24"/>
        </w:rPr>
        <w:t>Z</w:t>
      </w:r>
      <w:r w:rsidRPr="00E57B1A">
        <w:rPr>
          <w:rFonts w:ascii="Times New Roman" w:hAnsi="Times New Roman" w:cs="Times New Roman"/>
          <w:sz w:val="24"/>
          <w:szCs w:val="24"/>
        </w:rPr>
        <w:t>anieczyszcze</w:t>
      </w:r>
      <w:r w:rsidR="00E57B1A">
        <w:rPr>
          <w:rFonts w:ascii="Times New Roman" w:hAnsi="Times New Roman" w:cs="Times New Roman"/>
          <w:sz w:val="24"/>
          <w:szCs w:val="24"/>
        </w:rPr>
        <w:t xml:space="preserve">nia komunikacyjnej i przemysłowe </w:t>
      </w:r>
      <w:r w:rsidRPr="00E57B1A">
        <w:rPr>
          <w:rFonts w:ascii="Times New Roman" w:hAnsi="Times New Roman" w:cs="Times New Roman"/>
          <w:sz w:val="24"/>
          <w:szCs w:val="24"/>
        </w:rPr>
        <w:t xml:space="preserve"> mo</w:t>
      </w:r>
      <w:r w:rsidR="00E57B1A">
        <w:rPr>
          <w:rFonts w:ascii="Times New Roman" w:hAnsi="Times New Roman" w:cs="Times New Roman"/>
          <w:sz w:val="24"/>
          <w:szCs w:val="24"/>
        </w:rPr>
        <w:t>gą</w:t>
      </w:r>
      <w:r w:rsidRPr="00E57B1A">
        <w:rPr>
          <w:rFonts w:ascii="Times New Roman" w:hAnsi="Times New Roman" w:cs="Times New Roman"/>
          <w:sz w:val="24"/>
          <w:szCs w:val="24"/>
        </w:rPr>
        <w:t xml:space="preserve"> niszczyć tkanki roślin lub </w:t>
      </w:r>
      <w:r w:rsidR="00E57B1A">
        <w:rPr>
          <w:rFonts w:ascii="Times New Roman" w:hAnsi="Times New Roman" w:cs="Times New Roman"/>
          <w:sz w:val="24"/>
          <w:szCs w:val="24"/>
        </w:rPr>
        <w:t>ograniczać wydajność procesów</w:t>
      </w:r>
      <w:r w:rsidRPr="00E57B1A">
        <w:rPr>
          <w:rFonts w:ascii="Times New Roman" w:hAnsi="Times New Roman" w:cs="Times New Roman"/>
          <w:sz w:val="24"/>
          <w:szCs w:val="24"/>
        </w:rPr>
        <w:t xml:space="preserve"> fotosyntezy. </w:t>
      </w:r>
      <w:r w:rsidR="00E57B1A">
        <w:rPr>
          <w:rFonts w:ascii="Times New Roman" w:hAnsi="Times New Roman" w:cs="Times New Roman"/>
          <w:sz w:val="24"/>
          <w:szCs w:val="24"/>
        </w:rPr>
        <w:t>Zanieczyszczenie powietrza jest groźniejsze dla  drzew iglastych</w:t>
      </w:r>
      <w:r w:rsidRPr="00E57B1A">
        <w:rPr>
          <w:rFonts w:ascii="Times New Roman" w:hAnsi="Times New Roman" w:cs="Times New Roman"/>
          <w:sz w:val="24"/>
          <w:szCs w:val="24"/>
        </w:rPr>
        <w:t xml:space="preserve">. </w:t>
      </w:r>
    </w:p>
    <w:p w:rsidR="002A07C2" w:rsidRPr="00E57B1A" w:rsidRDefault="00E57B1A" w:rsidP="007121DC">
      <w:pPr>
        <w:pStyle w:val="Akapitzlist"/>
        <w:numPr>
          <w:ilvl w:val="0"/>
          <w:numId w:val="23"/>
        </w:num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Pożary – Pożary  w lasach z reguły  mają swoje źródło w działalności człowieka. Ograniczenie zagrożenia pożarowego można uzyskać m.in. przez </w:t>
      </w:r>
      <w:r w:rsidR="002A07C2" w:rsidRPr="00E57B1A">
        <w:rPr>
          <w:rFonts w:ascii="Times New Roman" w:hAnsi="Times New Roman" w:cs="Times New Roman"/>
          <w:sz w:val="24"/>
          <w:szCs w:val="24"/>
        </w:rPr>
        <w:t xml:space="preserve"> przeprowadzanie akcji mających na celu edukacje ludności w zakresie przeciwdziałania pożarom. </w:t>
      </w:r>
    </w:p>
    <w:p w:rsidR="002A07C2" w:rsidRPr="00E57B1A" w:rsidRDefault="002A07C2" w:rsidP="007121DC">
      <w:pPr>
        <w:pStyle w:val="Akapitzlist"/>
        <w:numPr>
          <w:ilvl w:val="0"/>
          <w:numId w:val="23"/>
        </w:numPr>
        <w:tabs>
          <w:tab w:val="left" w:pos="0"/>
        </w:tabs>
        <w:jc w:val="both"/>
        <w:rPr>
          <w:rFonts w:ascii="Times New Roman" w:hAnsi="Times New Roman" w:cs="Times New Roman"/>
          <w:sz w:val="24"/>
          <w:szCs w:val="24"/>
        </w:rPr>
      </w:pPr>
      <w:r w:rsidRPr="00E57B1A">
        <w:rPr>
          <w:rFonts w:ascii="Times New Roman" w:hAnsi="Times New Roman" w:cs="Times New Roman"/>
          <w:sz w:val="24"/>
          <w:szCs w:val="24"/>
        </w:rPr>
        <w:t>C</w:t>
      </w:r>
      <w:r w:rsidR="00E57B1A">
        <w:rPr>
          <w:rFonts w:ascii="Times New Roman" w:hAnsi="Times New Roman" w:cs="Times New Roman"/>
          <w:sz w:val="24"/>
          <w:szCs w:val="24"/>
        </w:rPr>
        <w:t xml:space="preserve">zynniki atmosferyczne – Czynnikami </w:t>
      </w:r>
      <w:r w:rsidRPr="00E57B1A">
        <w:rPr>
          <w:rFonts w:ascii="Times New Roman" w:hAnsi="Times New Roman" w:cs="Times New Roman"/>
          <w:sz w:val="24"/>
          <w:szCs w:val="24"/>
        </w:rPr>
        <w:t xml:space="preserve"> </w:t>
      </w:r>
      <w:r w:rsidR="00E57B1A">
        <w:rPr>
          <w:rFonts w:ascii="Times New Roman" w:hAnsi="Times New Roman" w:cs="Times New Roman"/>
          <w:sz w:val="24"/>
          <w:szCs w:val="24"/>
        </w:rPr>
        <w:t xml:space="preserve">naturalnymi (atmosferycznymi) </w:t>
      </w:r>
      <w:r w:rsidRPr="00E57B1A">
        <w:rPr>
          <w:rFonts w:ascii="Times New Roman" w:hAnsi="Times New Roman" w:cs="Times New Roman"/>
          <w:sz w:val="24"/>
          <w:szCs w:val="24"/>
        </w:rPr>
        <w:t xml:space="preserve"> mającym</w:t>
      </w:r>
      <w:r w:rsidR="00E57B1A">
        <w:rPr>
          <w:rFonts w:ascii="Times New Roman" w:hAnsi="Times New Roman" w:cs="Times New Roman"/>
          <w:sz w:val="24"/>
          <w:szCs w:val="24"/>
        </w:rPr>
        <w:t>i</w:t>
      </w:r>
      <w:r w:rsidRPr="00E57B1A">
        <w:rPr>
          <w:rFonts w:ascii="Times New Roman" w:hAnsi="Times New Roman" w:cs="Times New Roman"/>
          <w:sz w:val="24"/>
          <w:szCs w:val="24"/>
        </w:rPr>
        <w:t xml:space="preserve"> największy wpływ na siedliska leśne może być wiatr, który przy dużym nasileniu może doprowadzić do złamania drzewa lub uszkodzeń systemu korzeniowego</w:t>
      </w:r>
      <w:r w:rsidR="00E57B1A">
        <w:rPr>
          <w:rFonts w:ascii="Times New Roman" w:hAnsi="Times New Roman" w:cs="Times New Roman"/>
          <w:sz w:val="24"/>
          <w:szCs w:val="24"/>
        </w:rPr>
        <w:t xml:space="preserve"> oraz silny mróz ( szczególnie niebezpieczny dla wprowadzanych  ga</w:t>
      </w:r>
      <w:r w:rsidR="00C832A3">
        <w:rPr>
          <w:rFonts w:ascii="Times New Roman" w:hAnsi="Times New Roman" w:cs="Times New Roman"/>
          <w:sz w:val="24"/>
          <w:szCs w:val="24"/>
        </w:rPr>
        <w:t>tunków nierodzimych) oraz susza</w:t>
      </w:r>
      <w:r w:rsidRPr="00E57B1A">
        <w:rPr>
          <w:rFonts w:ascii="Times New Roman" w:hAnsi="Times New Roman" w:cs="Times New Roman"/>
          <w:sz w:val="24"/>
          <w:szCs w:val="24"/>
        </w:rPr>
        <w:t>.</w:t>
      </w:r>
    </w:p>
    <w:p w:rsidR="004E0A79" w:rsidRDefault="004E0A79" w:rsidP="002A07C2">
      <w:pPr>
        <w:tabs>
          <w:tab w:val="left" w:pos="0"/>
        </w:tabs>
        <w:jc w:val="both"/>
        <w:rPr>
          <w:rFonts w:ascii="Times New Roman" w:hAnsi="Times New Roman" w:cs="Times New Roman"/>
          <w:b/>
          <w:sz w:val="24"/>
          <w:szCs w:val="24"/>
        </w:rPr>
      </w:pP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5.2.3. Cele i strategia działań  </w:t>
      </w:r>
    </w:p>
    <w:p w:rsidR="002A07C2" w:rsidRPr="002D7F1F" w:rsidRDefault="002A07C2" w:rsidP="002A07C2">
      <w:pPr>
        <w:tabs>
          <w:tab w:val="left" w:pos="0"/>
        </w:tabs>
        <w:jc w:val="both"/>
        <w:rPr>
          <w:rFonts w:ascii="Times New Roman" w:hAnsi="Times New Roman" w:cs="Times New Roman"/>
          <w:sz w:val="24"/>
          <w:szCs w:val="24"/>
        </w:rPr>
      </w:pPr>
      <w:r w:rsidRPr="002D7F1F">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w:t>
      </w:r>
      <w:r w:rsidR="000D766F">
        <w:rPr>
          <w:rFonts w:ascii="Times New Roman" w:hAnsi="Times New Roman" w:cs="Times New Roman"/>
          <w:b/>
          <w:sz w:val="24"/>
          <w:szCs w:val="24"/>
        </w:rPr>
        <w:t>4</w:t>
      </w:r>
      <w:r w:rsidRPr="002D7F1F">
        <w:rPr>
          <w:rFonts w:ascii="Times New Roman" w:hAnsi="Times New Roman" w:cs="Times New Roman"/>
          <w:sz w:val="24"/>
          <w:szCs w:val="24"/>
        </w:rPr>
        <w:t>:</w:t>
      </w:r>
    </w:p>
    <w:p w:rsidR="002A07C2" w:rsidRPr="002D7F1F" w:rsidRDefault="002A07C2" w:rsidP="002A07C2">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 Rozwój zasobów leśnych na terenie Gminy </w:t>
      </w:r>
      <w:r w:rsidR="000D766F">
        <w:rPr>
          <w:rFonts w:ascii="Times New Roman" w:hAnsi="Times New Roman" w:cs="Times New Roman"/>
          <w:sz w:val="24"/>
          <w:szCs w:val="24"/>
        </w:rPr>
        <w:t>Brodnica</w:t>
      </w:r>
      <w:r w:rsidRPr="002D7F1F">
        <w:rPr>
          <w:rFonts w:ascii="Times New Roman" w:hAnsi="Times New Roman" w:cs="Times New Roman"/>
          <w:sz w:val="24"/>
          <w:szCs w:val="24"/>
        </w:rPr>
        <w:t xml:space="preserve">  </w:t>
      </w: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62"/>
        <w:gridCol w:w="5479"/>
        <w:gridCol w:w="3021"/>
      </w:tblGrid>
      <w:tr w:rsidR="002A07C2" w:rsidRPr="002D7F1F" w:rsidTr="002A07C2">
        <w:tc>
          <w:tcPr>
            <w:tcW w:w="562"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Lp.</w:t>
            </w:r>
          </w:p>
        </w:tc>
        <w:tc>
          <w:tcPr>
            <w:tcW w:w="5479" w:type="dxa"/>
          </w:tcPr>
          <w:p w:rsidR="002A07C2" w:rsidRPr="002D7F1F" w:rsidRDefault="002A07C2" w:rsidP="002A07C2">
            <w:pPr>
              <w:tabs>
                <w:tab w:val="left" w:pos="2010"/>
              </w:tabs>
              <w:rPr>
                <w:rFonts w:ascii="Times New Roman" w:hAnsi="Times New Roman" w:cs="Times New Roman"/>
                <w:i/>
                <w:sz w:val="24"/>
                <w:szCs w:val="24"/>
              </w:rPr>
            </w:pPr>
            <w:r w:rsidRPr="002D7F1F">
              <w:rPr>
                <w:rFonts w:ascii="Times New Roman" w:hAnsi="Times New Roman" w:cs="Times New Roman"/>
                <w:i/>
                <w:sz w:val="24"/>
                <w:szCs w:val="24"/>
              </w:rPr>
              <w:tab/>
              <w:t>NAZWA ZADANIA</w:t>
            </w:r>
          </w:p>
        </w:tc>
        <w:tc>
          <w:tcPr>
            <w:tcW w:w="3021" w:type="dxa"/>
          </w:tcPr>
          <w:p w:rsidR="002A07C2" w:rsidRPr="002D7F1F" w:rsidRDefault="002A07C2" w:rsidP="002A07C2">
            <w:pPr>
              <w:jc w:val="center"/>
              <w:rPr>
                <w:rFonts w:ascii="Times New Roman" w:hAnsi="Times New Roman" w:cs="Times New Roman"/>
                <w:i/>
                <w:sz w:val="24"/>
                <w:szCs w:val="24"/>
              </w:rPr>
            </w:pPr>
            <w:r w:rsidRPr="002D7F1F">
              <w:rPr>
                <w:rFonts w:ascii="Times New Roman" w:hAnsi="Times New Roman" w:cs="Times New Roman"/>
                <w:i/>
                <w:sz w:val="24"/>
                <w:szCs w:val="24"/>
              </w:rPr>
              <w:t>Jednostka odpowiedzialna</w:t>
            </w:r>
          </w:p>
        </w:tc>
      </w:tr>
      <w:tr w:rsidR="002A07C2" w:rsidRPr="002D7F1F" w:rsidTr="002A07C2">
        <w:tc>
          <w:tcPr>
            <w:tcW w:w="562"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1.</w:t>
            </w:r>
          </w:p>
        </w:tc>
        <w:tc>
          <w:tcPr>
            <w:tcW w:w="5479" w:type="dxa"/>
          </w:tcPr>
          <w:p w:rsidR="002A07C2" w:rsidRPr="002D7F1F" w:rsidRDefault="000D4AE6" w:rsidP="002A07C2">
            <w:pPr>
              <w:rPr>
                <w:rFonts w:ascii="Times New Roman" w:hAnsi="Times New Roman" w:cs="Times New Roman"/>
                <w:i/>
                <w:sz w:val="24"/>
                <w:szCs w:val="24"/>
              </w:rPr>
            </w:pPr>
            <w:r>
              <w:rPr>
                <w:rFonts w:ascii="Times New Roman" w:hAnsi="Times New Roman" w:cs="Times New Roman"/>
                <w:i/>
                <w:sz w:val="24"/>
                <w:szCs w:val="24"/>
              </w:rPr>
              <w:t xml:space="preserve">Wyznaczanie </w:t>
            </w:r>
            <w:r w:rsidR="002A07C2" w:rsidRPr="002D7F1F">
              <w:rPr>
                <w:rFonts w:ascii="Times New Roman" w:hAnsi="Times New Roman" w:cs="Times New Roman"/>
                <w:i/>
                <w:sz w:val="24"/>
                <w:szCs w:val="24"/>
              </w:rPr>
              <w:t xml:space="preserve"> w</w:t>
            </w:r>
            <w:r>
              <w:rPr>
                <w:rFonts w:ascii="Times New Roman" w:hAnsi="Times New Roman" w:cs="Times New Roman"/>
                <w:i/>
                <w:sz w:val="24"/>
                <w:szCs w:val="24"/>
              </w:rPr>
              <w:t xml:space="preserve"> opracowywanych</w:t>
            </w:r>
            <w:r w:rsidR="002A07C2" w:rsidRPr="002D7F1F">
              <w:rPr>
                <w:rFonts w:ascii="Times New Roman" w:hAnsi="Times New Roman" w:cs="Times New Roman"/>
                <w:i/>
                <w:sz w:val="24"/>
                <w:szCs w:val="24"/>
              </w:rPr>
              <w:t xml:space="preserve"> Miejscowych Planach Zagospodarowania Przestrzennego obszarów przeznaczonych pod zalesianie</w:t>
            </w:r>
          </w:p>
        </w:tc>
        <w:tc>
          <w:tcPr>
            <w:tcW w:w="302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Gmin</w:t>
            </w:r>
            <w:r w:rsidR="005B357D">
              <w:rPr>
                <w:rFonts w:ascii="Times New Roman" w:hAnsi="Times New Roman" w:cs="Times New Roman"/>
                <w:i/>
                <w:sz w:val="24"/>
                <w:szCs w:val="24"/>
              </w:rPr>
              <w:t>a Brodnica</w:t>
            </w:r>
            <w:r w:rsidRPr="002D7F1F">
              <w:rPr>
                <w:rFonts w:ascii="Times New Roman" w:hAnsi="Times New Roman" w:cs="Times New Roman"/>
                <w:i/>
                <w:sz w:val="24"/>
                <w:szCs w:val="24"/>
              </w:rPr>
              <w:t xml:space="preserve"> </w:t>
            </w:r>
          </w:p>
          <w:p w:rsidR="002A07C2" w:rsidRPr="002D7F1F" w:rsidRDefault="002A07C2" w:rsidP="002A07C2">
            <w:pPr>
              <w:rPr>
                <w:rFonts w:ascii="Times New Roman" w:hAnsi="Times New Roman" w:cs="Times New Roman"/>
                <w:i/>
                <w:sz w:val="24"/>
                <w:szCs w:val="24"/>
              </w:rPr>
            </w:pPr>
          </w:p>
        </w:tc>
      </w:tr>
      <w:tr w:rsidR="002A07C2" w:rsidRPr="002D7F1F" w:rsidTr="002A07C2">
        <w:tc>
          <w:tcPr>
            <w:tcW w:w="562"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xml:space="preserve">2. </w:t>
            </w:r>
          </w:p>
          <w:p w:rsidR="002A07C2" w:rsidRPr="002D7F1F" w:rsidRDefault="002A07C2" w:rsidP="002A07C2">
            <w:pPr>
              <w:rPr>
                <w:rFonts w:ascii="Times New Roman" w:hAnsi="Times New Roman" w:cs="Times New Roman"/>
                <w:i/>
                <w:sz w:val="24"/>
                <w:szCs w:val="24"/>
              </w:rPr>
            </w:pPr>
          </w:p>
        </w:tc>
        <w:tc>
          <w:tcPr>
            <w:tcW w:w="5479" w:type="dxa"/>
          </w:tcPr>
          <w:p w:rsidR="002A07C2" w:rsidRPr="002D7F1F" w:rsidRDefault="000D4AE6" w:rsidP="000D4AE6">
            <w:pPr>
              <w:rPr>
                <w:rFonts w:ascii="Times New Roman" w:hAnsi="Times New Roman" w:cs="Times New Roman"/>
                <w:i/>
                <w:sz w:val="24"/>
                <w:szCs w:val="24"/>
              </w:rPr>
            </w:pPr>
            <w:r>
              <w:rPr>
                <w:rFonts w:ascii="Times New Roman" w:hAnsi="Times New Roman" w:cs="Times New Roman"/>
                <w:i/>
                <w:sz w:val="24"/>
                <w:szCs w:val="24"/>
              </w:rPr>
              <w:t>Działania zapewniające z</w:t>
            </w:r>
            <w:r w:rsidR="002A07C2" w:rsidRPr="002D7F1F">
              <w:rPr>
                <w:rFonts w:ascii="Times New Roman" w:hAnsi="Times New Roman" w:cs="Times New Roman"/>
                <w:i/>
                <w:sz w:val="24"/>
                <w:szCs w:val="24"/>
              </w:rPr>
              <w:t>achowanie i ochron</w:t>
            </w:r>
            <w:r>
              <w:rPr>
                <w:rFonts w:ascii="Times New Roman" w:hAnsi="Times New Roman" w:cs="Times New Roman"/>
                <w:i/>
                <w:sz w:val="24"/>
                <w:szCs w:val="24"/>
              </w:rPr>
              <w:t>ę</w:t>
            </w:r>
            <w:r w:rsidR="002A07C2" w:rsidRPr="002D7F1F">
              <w:rPr>
                <w:rFonts w:ascii="Times New Roman" w:hAnsi="Times New Roman" w:cs="Times New Roman"/>
                <w:i/>
                <w:sz w:val="24"/>
                <w:szCs w:val="24"/>
              </w:rPr>
              <w:t xml:space="preserve"> zasobów przyrodniczych w kompleksach leśnych</w:t>
            </w:r>
            <w:r>
              <w:rPr>
                <w:rFonts w:ascii="Times New Roman" w:hAnsi="Times New Roman" w:cs="Times New Roman"/>
                <w:i/>
                <w:sz w:val="24"/>
                <w:szCs w:val="24"/>
              </w:rPr>
              <w:t xml:space="preserve"> na terenie gminy</w:t>
            </w:r>
          </w:p>
        </w:tc>
        <w:tc>
          <w:tcPr>
            <w:tcW w:w="302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xml:space="preserve">Gmina </w:t>
            </w:r>
            <w:proofErr w:type="spellStart"/>
            <w:r w:rsidR="000D766F">
              <w:rPr>
                <w:rFonts w:ascii="Times New Roman" w:hAnsi="Times New Roman" w:cs="Times New Roman"/>
                <w:i/>
                <w:sz w:val="24"/>
                <w:szCs w:val="24"/>
              </w:rPr>
              <w:t>Brodnca</w:t>
            </w:r>
            <w:proofErr w:type="spellEnd"/>
            <w:r w:rsidR="000D766F">
              <w:rPr>
                <w:rFonts w:ascii="Times New Roman" w:hAnsi="Times New Roman" w:cs="Times New Roman"/>
                <w:i/>
                <w:sz w:val="24"/>
                <w:szCs w:val="24"/>
              </w:rPr>
              <w:t xml:space="preserve">, </w:t>
            </w:r>
            <w:r w:rsidRPr="002D7F1F">
              <w:rPr>
                <w:rFonts w:ascii="Times New Roman" w:hAnsi="Times New Roman" w:cs="Times New Roman"/>
                <w:i/>
                <w:sz w:val="24"/>
                <w:szCs w:val="24"/>
              </w:rPr>
              <w:t xml:space="preserve"> Lasy Państwowe</w:t>
            </w:r>
            <w:r w:rsidR="005B357D">
              <w:rPr>
                <w:rFonts w:ascii="Times New Roman" w:hAnsi="Times New Roman" w:cs="Times New Roman"/>
                <w:i/>
                <w:sz w:val="24"/>
                <w:szCs w:val="24"/>
              </w:rPr>
              <w:t>, Regionalny Dyrektor Ochrony Środowiska</w:t>
            </w:r>
            <w:r w:rsidRPr="002D7F1F">
              <w:rPr>
                <w:rFonts w:ascii="Times New Roman" w:hAnsi="Times New Roman" w:cs="Times New Roman"/>
                <w:i/>
                <w:sz w:val="24"/>
                <w:szCs w:val="24"/>
              </w:rPr>
              <w:t xml:space="preserve"> </w:t>
            </w:r>
          </w:p>
          <w:p w:rsidR="002A07C2" w:rsidRPr="002D7F1F" w:rsidRDefault="002A07C2" w:rsidP="002A07C2">
            <w:pPr>
              <w:rPr>
                <w:rFonts w:ascii="Times New Roman" w:hAnsi="Times New Roman" w:cs="Times New Roman"/>
                <w:i/>
                <w:sz w:val="24"/>
                <w:szCs w:val="24"/>
              </w:rPr>
            </w:pPr>
          </w:p>
        </w:tc>
      </w:tr>
      <w:tr w:rsidR="002A07C2" w:rsidRPr="002D7F1F" w:rsidTr="002A07C2">
        <w:tc>
          <w:tcPr>
            <w:tcW w:w="562"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lastRenderedPageBreak/>
              <w:t>3.</w:t>
            </w:r>
          </w:p>
        </w:tc>
        <w:tc>
          <w:tcPr>
            <w:tcW w:w="5479" w:type="dxa"/>
          </w:tcPr>
          <w:p w:rsidR="002A07C2" w:rsidRPr="002D7F1F" w:rsidRDefault="000D4AE6" w:rsidP="002A07C2">
            <w:pPr>
              <w:rPr>
                <w:rFonts w:ascii="Times New Roman" w:hAnsi="Times New Roman" w:cs="Times New Roman"/>
                <w:i/>
                <w:sz w:val="24"/>
                <w:szCs w:val="24"/>
              </w:rPr>
            </w:pPr>
            <w:r>
              <w:rPr>
                <w:rFonts w:ascii="Times New Roman" w:hAnsi="Times New Roman" w:cs="Times New Roman"/>
                <w:i/>
                <w:sz w:val="24"/>
                <w:szCs w:val="24"/>
              </w:rPr>
              <w:t>Wykonywanie obowiązków</w:t>
            </w:r>
            <w:r w:rsidR="002A07C2" w:rsidRPr="002D7F1F">
              <w:rPr>
                <w:rFonts w:ascii="Times New Roman" w:hAnsi="Times New Roman" w:cs="Times New Roman"/>
                <w:i/>
                <w:sz w:val="24"/>
                <w:szCs w:val="24"/>
              </w:rPr>
              <w:t xml:space="preserve"> wynikających z planów urządzania lasów</w:t>
            </w:r>
          </w:p>
        </w:tc>
        <w:tc>
          <w:tcPr>
            <w:tcW w:w="3021" w:type="dxa"/>
          </w:tcPr>
          <w:p w:rsidR="002A07C2" w:rsidRPr="002D7F1F" w:rsidRDefault="002A07C2" w:rsidP="005B357D">
            <w:pPr>
              <w:rPr>
                <w:rFonts w:ascii="Times New Roman" w:hAnsi="Times New Roman" w:cs="Times New Roman"/>
                <w:i/>
                <w:sz w:val="24"/>
                <w:szCs w:val="24"/>
              </w:rPr>
            </w:pPr>
            <w:r w:rsidRPr="002D7F1F">
              <w:rPr>
                <w:rFonts w:ascii="Times New Roman" w:hAnsi="Times New Roman" w:cs="Times New Roman"/>
                <w:i/>
                <w:sz w:val="24"/>
                <w:szCs w:val="24"/>
              </w:rPr>
              <w:t xml:space="preserve">Nadleśnictwo, Gmina </w:t>
            </w:r>
            <w:r w:rsidR="005B357D">
              <w:rPr>
                <w:rFonts w:ascii="Times New Roman" w:hAnsi="Times New Roman" w:cs="Times New Roman"/>
                <w:i/>
                <w:sz w:val="24"/>
                <w:szCs w:val="24"/>
              </w:rPr>
              <w:t>Brodnica</w:t>
            </w:r>
            <w:r w:rsidRPr="002D7F1F">
              <w:rPr>
                <w:rFonts w:ascii="Times New Roman" w:hAnsi="Times New Roman" w:cs="Times New Roman"/>
                <w:i/>
                <w:sz w:val="24"/>
                <w:szCs w:val="24"/>
              </w:rPr>
              <w:t xml:space="preserve">, Właściciele prywatni </w:t>
            </w:r>
          </w:p>
        </w:tc>
      </w:tr>
      <w:tr w:rsidR="00D461DA" w:rsidRPr="002D7F1F" w:rsidTr="002A07C2">
        <w:tc>
          <w:tcPr>
            <w:tcW w:w="562" w:type="dxa"/>
          </w:tcPr>
          <w:p w:rsidR="00D461DA" w:rsidRPr="002D7F1F" w:rsidRDefault="00D461DA" w:rsidP="002A07C2">
            <w:pPr>
              <w:rPr>
                <w:rFonts w:ascii="Times New Roman" w:hAnsi="Times New Roman" w:cs="Times New Roman"/>
                <w:i/>
                <w:sz w:val="24"/>
                <w:szCs w:val="24"/>
              </w:rPr>
            </w:pPr>
            <w:r>
              <w:rPr>
                <w:rFonts w:ascii="Times New Roman" w:hAnsi="Times New Roman" w:cs="Times New Roman"/>
                <w:i/>
                <w:sz w:val="24"/>
                <w:szCs w:val="24"/>
              </w:rPr>
              <w:t>4.</w:t>
            </w:r>
          </w:p>
        </w:tc>
        <w:tc>
          <w:tcPr>
            <w:tcW w:w="5479" w:type="dxa"/>
          </w:tcPr>
          <w:p w:rsidR="00D461DA" w:rsidRPr="00D461DA" w:rsidRDefault="00D461DA" w:rsidP="005B357D">
            <w:pPr>
              <w:rPr>
                <w:rFonts w:ascii="Times New Roman" w:hAnsi="Times New Roman" w:cs="Times New Roman"/>
                <w:i/>
                <w:sz w:val="24"/>
                <w:szCs w:val="24"/>
              </w:rPr>
            </w:pPr>
            <w:r w:rsidRPr="00D461DA">
              <w:rPr>
                <w:rFonts w:ascii="Times New Roman" w:hAnsi="Times New Roman" w:cs="Times New Roman"/>
                <w:i/>
                <w:sz w:val="24"/>
                <w:szCs w:val="24"/>
              </w:rPr>
              <w:t xml:space="preserve">Utrzymywanie wysokiego stopnia lesistości w celu wypełnienia zapisów Krajowego Planu Zwiększenia Lesistości na terenie Gminy </w:t>
            </w:r>
            <w:r w:rsidR="005B357D">
              <w:rPr>
                <w:rFonts w:ascii="Times New Roman" w:hAnsi="Times New Roman" w:cs="Times New Roman"/>
                <w:i/>
                <w:sz w:val="24"/>
                <w:szCs w:val="24"/>
              </w:rPr>
              <w:t>Brodnica</w:t>
            </w:r>
          </w:p>
        </w:tc>
        <w:tc>
          <w:tcPr>
            <w:tcW w:w="3021" w:type="dxa"/>
          </w:tcPr>
          <w:p w:rsidR="00D461DA" w:rsidRPr="00D461DA" w:rsidRDefault="00D461DA" w:rsidP="005B357D">
            <w:pPr>
              <w:rPr>
                <w:rFonts w:ascii="Times New Roman" w:hAnsi="Times New Roman" w:cs="Times New Roman"/>
                <w:i/>
                <w:sz w:val="24"/>
                <w:szCs w:val="24"/>
              </w:rPr>
            </w:pPr>
            <w:r w:rsidRPr="00D461DA">
              <w:rPr>
                <w:rFonts w:ascii="Times New Roman" w:hAnsi="Times New Roman" w:cs="Times New Roman"/>
                <w:i/>
                <w:sz w:val="24"/>
                <w:szCs w:val="24"/>
              </w:rPr>
              <w:t xml:space="preserve">Nadleśnictwa, Gmina </w:t>
            </w:r>
            <w:r w:rsidR="005B357D">
              <w:rPr>
                <w:rFonts w:ascii="Times New Roman" w:hAnsi="Times New Roman" w:cs="Times New Roman"/>
                <w:i/>
                <w:sz w:val="24"/>
                <w:szCs w:val="24"/>
              </w:rPr>
              <w:t>Brodnica</w:t>
            </w:r>
            <w:r w:rsidRPr="00D461DA">
              <w:rPr>
                <w:rFonts w:ascii="Times New Roman" w:hAnsi="Times New Roman" w:cs="Times New Roman"/>
                <w:i/>
                <w:sz w:val="24"/>
                <w:szCs w:val="24"/>
              </w:rPr>
              <w:t>, Właściciele nieruchomości</w:t>
            </w:r>
          </w:p>
        </w:tc>
      </w:tr>
    </w:tbl>
    <w:p w:rsidR="002A07C2" w:rsidRDefault="002A07C2" w:rsidP="002A07C2">
      <w:pPr>
        <w:tabs>
          <w:tab w:val="left" w:pos="0"/>
        </w:tabs>
        <w:jc w:val="both"/>
        <w:rPr>
          <w:rFonts w:ascii="Times New Roman" w:hAnsi="Times New Roman" w:cs="Times New Roman"/>
          <w:b/>
          <w:sz w:val="24"/>
          <w:szCs w:val="24"/>
        </w:rPr>
      </w:pPr>
    </w:p>
    <w:p w:rsidR="00D461DA" w:rsidRDefault="00D461DA" w:rsidP="002A07C2">
      <w:pPr>
        <w:tabs>
          <w:tab w:val="left" w:pos="0"/>
        </w:tabs>
        <w:jc w:val="both"/>
        <w:rPr>
          <w:rFonts w:ascii="Times New Roman" w:hAnsi="Times New Roman" w:cs="Times New Roman"/>
          <w:b/>
          <w:sz w:val="24"/>
          <w:szCs w:val="24"/>
        </w:rPr>
      </w:pP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5.3. Ochrona powierzchni ziemi </w:t>
      </w: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5.3.1. Stan aktualny  </w:t>
      </w:r>
    </w:p>
    <w:p w:rsidR="000D766F" w:rsidRPr="00F924DB" w:rsidRDefault="00C0753A" w:rsidP="000D766F">
      <w:pPr>
        <w:widowControl w:val="0"/>
        <w:spacing w:after="0" w:line="36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z w:val="24"/>
          <w:szCs w:val="24"/>
          <w:lang w:eastAsia="pl-PL"/>
        </w:rPr>
        <w:t>Ogólna powierzchnia</w:t>
      </w:r>
      <w:r w:rsidRPr="00C0753A">
        <w:rPr>
          <w:rFonts w:ascii="Times New Roman" w:eastAsia="Times New Roman" w:hAnsi="Times New Roman" w:cs="Times New Roman"/>
          <w:sz w:val="24"/>
          <w:szCs w:val="24"/>
          <w:lang w:eastAsia="pl-PL"/>
        </w:rPr>
        <w:t xml:space="preserve"> Gmin</w:t>
      </w:r>
      <w:r>
        <w:rPr>
          <w:rFonts w:ascii="Times New Roman" w:eastAsia="Times New Roman" w:hAnsi="Times New Roman" w:cs="Times New Roman"/>
          <w:sz w:val="24"/>
          <w:szCs w:val="24"/>
          <w:lang w:eastAsia="pl-PL"/>
        </w:rPr>
        <w:t>y</w:t>
      </w:r>
      <w:r w:rsidRPr="00C0753A">
        <w:rPr>
          <w:rFonts w:ascii="Times New Roman" w:eastAsia="Times New Roman" w:hAnsi="Times New Roman" w:cs="Times New Roman"/>
          <w:sz w:val="24"/>
          <w:szCs w:val="24"/>
          <w:lang w:eastAsia="pl-PL"/>
        </w:rPr>
        <w:t xml:space="preserve"> </w:t>
      </w:r>
      <w:r w:rsidR="00F872F0">
        <w:rPr>
          <w:rFonts w:ascii="Times New Roman" w:eastAsia="Times New Roman" w:hAnsi="Times New Roman" w:cs="Times New Roman"/>
          <w:sz w:val="24"/>
          <w:szCs w:val="24"/>
          <w:lang w:eastAsia="pl-PL"/>
        </w:rPr>
        <w:t>Brodnica</w:t>
      </w:r>
      <w:r w:rsidRPr="00C0753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z</w:t>
      </w:r>
      <w:r w:rsidRPr="00C0753A">
        <w:rPr>
          <w:rFonts w:ascii="Times New Roman" w:eastAsia="Times New Roman" w:hAnsi="Times New Roman" w:cs="Times New Roman"/>
          <w:sz w:val="24"/>
          <w:szCs w:val="24"/>
          <w:lang w:eastAsia="pl-PL"/>
        </w:rPr>
        <w:t>a</w:t>
      </w:r>
      <w:r>
        <w:rPr>
          <w:rFonts w:ascii="Times New Roman" w:eastAsia="Times New Roman" w:hAnsi="Times New Roman" w:cs="Times New Roman"/>
          <w:sz w:val="24"/>
          <w:szCs w:val="24"/>
          <w:lang w:eastAsia="pl-PL"/>
        </w:rPr>
        <w:t>jmuje</w:t>
      </w:r>
      <w:r w:rsidRPr="00C0753A">
        <w:rPr>
          <w:rFonts w:ascii="Times New Roman" w:eastAsia="Times New Roman" w:hAnsi="Times New Roman" w:cs="Times New Roman"/>
          <w:sz w:val="24"/>
          <w:szCs w:val="24"/>
          <w:lang w:eastAsia="pl-PL"/>
        </w:rPr>
        <w:t xml:space="preserve"> obszar </w:t>
      </w:r>
      <w:r w:rsidR="000D766F" w:rsidRPr="000D766F">
        <w:rPr>
          <w:rFonts w:ascii="Times New Roman" w:hAnsi="Times New Roman" w:cs="Times New Roman"/>
          <w:sz w:val="24"/>
          <w:szCs w:val="24"/>
          <w:shd w:val="clear" w:color="auto" w:fill="FFFFFF"/>
        </w:rPr>
        <w:t xml:space="preserve">95,86 </w:t>
      </w:r>
      <w:r w:rsidRPr="000D766F">
        <w:rPr>
          <w:rFonts w:ascii="Times New Roman" w:eastAsia="Times New Roman" w:hAnsi="Times New Roman" w:cs="Times New Roman"/>
          <w:sz w:val="24"/>
          <w:szCs w:val="24"/>
          <w:lang w:eastAsia="pl-PL"/>
        </w:rPr>
        <w:t>km</w:t>
      </w:r>
      <w:r w:rsidRPr="000D766F">
        <w:rPr>
          <w:rFonts w:ascii="Times New Roman" w:eastAsia="Times New Roman" w:hAnsi="Times New Roman" w:cs="Times New Roman"/>
          <w:sz w:val="24"/>
          <w:szCs w:val="24"/>
          <w:vertAlign w:val="superscript"/>
          <w:lang w:eastAsia="pl-PL"/>
        </w:rPr>
        <w:t>2</w:t>
      </w:r>
      <w:r w:rsidRPr="00C0753A">
        <w:rPr>
          <w:rFonts w:ascii="Times New Roman" w:eastAsia="Times New Roman" w:hAnsi="Times New Roman" w:cs="Times New Roman"/>
          <w:sz w:val="24"/>
          <w:szCs w:val="24"/>
          <w:lang w:eastAsia="pl-PL"/>
        </w:rPr>
        <w:t xml:space="preserve">. </w:t>
      </w:r>
      <w:r w:rsidR="000D766F" w:rsidRPr="00F924DB">
        <w:rPr>
          <w:rFonts w:ascii="Times New Roman" w:eastAsia="Times New Roman" w:hAnsi="Times New Roman" w:cs="Times New Roman"/>
          <w:snapToGrid w:val="0"/>
          <w:sz w:val="24"/>
          <w:szCs w:val="24"/>
        </w:rPr>
        <w:t>W przeważającej części  rolniczy charakter badanej jednostki jest zdeterminowany typem oraz jakością gleb występujących na terenie gminy Brodnica. W powierzchni ogólnej gminy 6630 ha stanowią użytki rolne, najwięcej zajmują grunty orne- 5991 ha, łąki zajmują 434 ha, pastwiska 184 ha, zaś najmniejszą powierzchnię w skali stanowią sady 21 ha.</w:t>
      </w:r>
    </w:p>
    <w:p w:rsidR="000D766F" w:rsidRPr="000D766F" w:rsidRDefault="000D766F" w:rsidP="000D766F">
      <w:pPr>
        <w:spacing w:after="0" w:line="360" w:lineRule="auto"/>
        <w:jc w:val="both"/>
        <w:rPr>
          <w:rFonts w:ascii="Times New Roman" w:eastAsia="Times New Roman" w:hAnsi="Times New Roman" w:cs="Times New Roman"/>
          <w:color w:val="FF0000"/>
          <w:sz w:val="24"/>
          <w:szCs w:val="24"/>
        </w:rPr>
      </w:pPr>
      <w:r w:rsidRPr="00F924DB">
        <w:rPr>
          <w:rFonts w:ascii="Times New Roman" w:eastAsia="Times New Roman" w:hAnsi="Times New Roman" w:cs="Times New Roman"/>
          <w:b/>
          <w:noProof/>
          <w:sz w:val="24"/>
          <w:szCs w:val="24"/>
          <w:u w:val="single"/>
          <w:lang w:eastAsia="pl-PL"/>
        </w:rPr>
        <w:drawing>
          <wp:anchor distT="0" distB="0" distL="114300" distR="114300" simplePos="0" relativeHeight="251664384" behindDoc="0" locked="0" layoutInCell="1" allowOverlap="1" wp14:anchorId="588F05FC" wp14:editId="01E5676C">
            <wp:simplePos x="0" y="0"/>
            <wp:positionH relativeFrom="column">
              <wp:posOffset>0</wp:posOffset>
            </wp:positionH>
            <wp:positionV relativeFrom="paragraph">
              <wp:posOffset>260350</wp:posOffset>
            </wp:positionV>
            <wp:extent cx="5588635" cy="2054860"/>
            <wp:effectExtent l="3810" t="2540" r="0" b="0"/>
            <wp:wrapTopAndBottom/>
            <wp:docPr id="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0D766F" w:rsidRPr="00C23442" w:rsidRDefault="00C23442" w:rsidP="000D766F">
      <w:pPr>
        <w:spacing w:after="0" w:line="360" w:lineRule="auto"/>
        <w:jc w:val="both"/>
        <w:rPr>
          <w:rFonts w:ascii="Times New Roman" w:eastAsia="Times New Roman" w:hAnsi="Times New Roman" w:cs="Times New Roman"/>
          <w:i/>
          <w:color w:val="000000" w:themeColor="text1"/>
          <w:lang w:eastAsia="pl-PL"/>
        </w:rPr>
      </w:pPr>
      <w:r w:rsidRPr="00C23442">
        <w:rPr>
          <w:rFonts w:ascii="Times New Roman" w:eastAsia="Times New Roman" w:hAnsi="Times New Roman" w:cs="Times New Roman"/>
          <w:i/>
          <w:color w:val="000000" w:themeColor="text1"/>
          <w:sz w:val="24"/>
          <w:szCs w:val="24"/>
        </w:rPr>
        <w:t xml:space="preserve">Ryc. </w:t>
      </w:r>
      <w:r w:rsidR="00047CB2">
        <w:rPr>
          <w:rFonts w:ascii="Times New Roman" w:eastAsia="Times New Roman" w:hAnsi="Times New Roman" w:cs="Times New Roman"/>
          <w:i/>
          <w:color w:val="000000" w:themeColor="text1"/>
          <w:sz w:val="24"/>
          <w:szCs w:val="24"/>
        </w:rPr>
        <w:t>8.</w:t>
      </w:r>
      <w:r w:rsidRPr="00C23442">
        <w:rPr>
          <w:rFonts w:ascii="Times New Roman" w:eastAsia="Times New Roman" w:hAnsi="Times New Roman" w:cs="Times New Roman"/>
          <w:i/>
          <w:color w:val="000000" w:themeColor="text1"/>
          <w:sz w:val="24"/>
          <w:szCs w:val="24"/>
        </w:rPr>
        <w:t xml:space="preserve">  Procentowa struktura użytkowania gruntów w gminie Brodnica</w:t>
      </w:r>
    </w:p>
    <w:p w:rsidR="00C0753A" w:rsidRPr="008F09F7" w:rsidRDefault="008F09F7" w:rsidP="000D766F">
      <w:pPr>
        <w:spacing w:after="0" w:line="360" w:lineRule="auto"/>
        <w:jc w:val="both"/>
        <w:rPr>
          <w:rFonts w:ascii="Times New Roman" w:eastAsia="Times New Roman" w:hAnsi="Times New Roman" w:cs="Times New Roman"/>
          <w:lang w:eastAsia="pl-PL"/>
        </w:rPr>
      </w:pPr>
      <w:r w:rsidRPr="008F09F7">
        <w:rPr>
          <w:rFonts w:ascii="Times New Roman" w:eastAsia="Times New Roman" w:hAnsi="Times New Roman" w:cs="Times New Roman"/>
          <w:lang w:eastAsia="pl-PL"/>
        </w:rPr>
        <w:t xml:space="preserve">Tabela </w:t>
      </w:r>
      <w:r w:rsidR="0032215D">
        <w:rPr>
          <w:rFonts w:ascii="Times New Roman" w:eastAsia="Times New Roman" w:hAnsi="Times New Roman" w:cs="Times New Roman"/>
          <w:lang w:eastAsia="pl-PL"/>
        </w:rPr>
        <w:t>5</w:t>
      </w:r>
      <w:r>
        <w:rPr>
          <w:rFonts w:ascii="Times New Roman" w:eastAsia="Times New Roman" w:hAnsi="Times New Roman" w:cs="Times New Roman"/>
          <w:lang w:eastAsia="pl-PL"/>
        </w:rPr>
        <w:t>. Struktura użytkowania gruntów w gminie</w:t>
      </w:r>
    </w:p>
    <w:tbl>
      <w:tblPr>
        <w:tblW w:w="0" w:type="auto"/>
        <w:tblInd w:w="431" w:type="dxa"/>
        <w:tblLayout w:type="fixed"/>
        <w:tblCellMar>
          <w:left w:w="0" w:type="dxa"/>
          <w:right w:w="0" w:type="dxa"/>
        </w:tblCellMar>
        <w:tblLook w:val="0000" w:firstRow="0" w:lastRow="0" w:firstColumn="0" w:lastColumn="0" w:noHBand="0" w:noVBand="0"/>
      </w:tblPr>
      <w:tblGrid>
        <w:gridCol w:w="3969"/>
        <w:gridCol w:w="1913"/>
        <w:gridCol w:w="1914"/>
      </w:tblGrid>
      <w:tr w:rsidR="000D766F" w:rsidRPr="00C23442" w:rsidTr="00255D30">
        <w:tc>
          <w:tcPr>
            <w:tcW w:w="3969"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b/>
                <w:bCs/>
                <w:sz w:val="24"/>
                <w:szCs w:val="24"/>
                <w:lang w:eastAsia="pl-PL"/>
              </w:rPr>
            </w:pPr>
            <w:r w:rsidRPr="00C23442">
              <w:rPr>
                <w:rFonts w:ascii="Times New Roman" w:eastAsia="Times New Roman" w:hAnsi="Times New Roman" w:cs="Times New Roman"/>
                <w:b/>
                <w:bCs/>
                <w:sz w:val="24"/>
                <w:szCs w:val="24"/>
                <w:lang w:eastAsia="pl-PL"/>
              </w:rPr>
              <w:fldChar w:fldCharType="begin"/>
            </w:r>
            <w:r w:rsidRPr="00C23442">
              <w:rPr>
                <w:rFonts w:ascii="Times New Roman" w:eastAsia="Times New Roman" w:hAnsi="Times New Roman" w:cs="Times New Roman"/>
                <w:b/>
                <w:bCs/>
                <w:sz w:val="24"/>
                <w:szCs w:val="24"/>
                <w:lang w:eastAsia="pl-PL"/>
              </w:rPr>
              <w:instrText>PRIVATE</w:instrText>
            </w:r>
            <w:r w:rsidRPr="00C23442">
              <w:rPr>
                <w:rFonts w:ascii="Times New Roman" w:eastAsia="Times New Roman" w:hAnsi="Times New Roman" w:cs="Times New Roman"/>
                <w:b/>
                <w:bCs/>
                <w:sz w:val="24"/>
                <w:szCs w:val="24"/>
                <w:lang w:eastAsia="pl-PL"/>
              </w:rPr>
              <w:fldChar w:fldCharType="end"/>
            </w:r>
            <w:r w:rsidRPr="00C23442">
              <w:rPr>
                <w:rFonts w:ascii="Times New Roman" w:eastAsia="Times New Roman" w:hAnsi="Times New Roman" w:cs="Times New Roman"/>
                <w:b/>
                <w:bCs/>
                <w:sz w:val="24"/>
                <w:szCs w:val="24"/>
                <w:lang w:eastAsia="pl-PL"/>
              </w:rPr>
              <w:t>Nazwa wskaźnika</w:t>
            </w:r>
          </w:p>
          <w:p w:rsidR="000D766F" w:rsidRPr="00C23442" w:rsidRDefault="000D766F" w:rsidP="00255D30">
            <w:pPr>
              <w:spacing w:after="0" w:line="240" w:lineRule="auto"/>
              <w:jc w:val="center"/>
              <w:rPr>
                <w:rFonts w:ascii="Times New Roman" w:eastAsia="Times New Roman" w:hAnsi="Times New Roman" w:cs="Times New Roman"/>
                <w:b/>
                <w:bCs/>
                <w:sz w:val="24"/>
                <w:szCs w:val="24"/>
                <w:lang w:eastAsia="pl-PL"/>
              </w:rPr>
            </w:pPr>
          </w:p>
        </w:tc>
        <w:tc>
          <w:tcPr>
            <w:tcW w:w="1913"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b/>
                <w:bCs/>
                <w:sz w:val="24"/>
                <w:szCs w:val="24"/>
                <w:lang w:eastAsia="pl-PL"/>
              </w:rPr>
            </w:pPr>
            <w:r w:rsidRPr="00C23442">
              <w:rPr>
                <w:rFonts w:ascii="Times New Roman" w:eastAsia="Times New Roman" w:hAnsi="Times New Roman" w:cs="Times New Roman"/>
                <w:b/>
                <w:bCs/>
                <w:sz w:val="24"/>
                <w:szCs w:val="24"/>
                <w:lang w:eastAsia="pl-PL"/>
              </w:rPr>
              <w:t>Powierzchnia [ha]</w:t>
            </w:r>
          </w:p>
        </w:tc>
        <w:tc>
          <w:tcPr>
            <w:tcW w:w="1914"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b/>
                <w:bCs/>
                <w:sz w:val="24"/>
                <w:szCs w:val="24"/>
                <w:lang w:eastAsia="pl-PL"/>
              </w:rPr>
            </w:pPr>
            <w:r w:rsidRPr="00C23442">
              <w:rPr>
                <w:rFonts w:ascii="Times New Roman" w:eastAsia="Times New Roman" w:hAnsi="Times New Roman" w:cs="Times New Roman"/>
                <w:b/>
                <w:bCs/>
                <w:sz w:val="24"/>
                <w:szCs w:val="24"/>
                <w:lang w:eastAsia="pl-PL"/>
              </w:rPr>
              <w:t>Odsetek [%]</w:t>
            </w:r>
          </w:p>
        </w:tc>
      </w:tr>
      <w:tr w:rsidR="000D766F" w:rsidRPr="00C23442" w:rsidTr="00255D30">
        <w:tc>
          <w:tcPr>
            <w:tcW w:w="3969"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fldChar w:fldCharType="begin"/>
            </w:r>
            <w:r w:rsidRPr="00C23442">
              <w:rPr>
                <w:rFonts w:ascii="Times New Roman" w:eastAsia="Times New Roman" w:hAnsi="Times New Roman" w:cs="Times New Roman"/>
                <w:sz w:val="24"/>
                <w:szCs w:val="24"/>
                <w:lang w:eastAsia="pl-PL"/>
              </w:rPr>
              <w:instrText>PRIVATE</w:instrText>
            </w:r>
            <w:r w:rsidRPr="00C23442">
              <w:rPr>
                <w:rFonts w:ascii="Times New Roman" w:eastAsia="Times New Roman" w:hAnsi="Times New Roman" w:cs="Times New Roman"/>
                <w:sz w:val="24"/>
                <w:szCs w:val="24"/>
                <w:lang w:eastAsia="pl-PL"/>
              </w:rPr>
              <w:fldChar w:fldCharType="end"/>
            </w:r>
            <w:r w:rsidRPr="00C23442">
              <w:rPr>
                <w:rFonts w:ascii="Times New Roman" w:eastAsia="Times New Roman" w:hAnsi="Times New Roman" w:cs="Times New Roman"/>
                <w:sz w:val="24"/>
                <w:szCs w:val="24"/>
                <w:lang w:eastAsia="pl-PL"/>
              </w:rPr>
              <w:t>Powierzchnia użytków rolnych ogółem</w:t>
            </w:r>
          </w:p>
        </w:tc>
        <w:tc>
          <w:tcPr>
            <w:tcW w:w="1913"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6630</w:t>
            </w:r>
          </w:p>
        </w:tc>
        <w:tc>
          <w:tcPr>
            <w:tcW w:w="1914"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100</w:t>
            </w:r>
          </w:p>
        </w:tc>
      </w:tr>
      <w:tr w:rsidR="000D766F" w:rsidRPr="00C23442" w:rsidTr="00255D30">
        <w:tc>
          <w:tcPr>
            <w:tcW w:w="3969"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fldChar w:fldCharType="begin"/>
            </w:r>
            <w:r w:rsidRPr="00C23442">
              <w:rPr>
                <w:rFonts w:ascii="Times New Roman" w:eastAsia="Times New Roman" w:hAnsi="Times New Roman" w:cs="Times New Roman"/>
                <w:sz w:val="24"/>
                <w:szCs w:val="24"/>
                <w:lang w:eastAsia="pl-PL"/>
              </w:rPr>
              <w:instrText>PRIVATE</w:instrText>
            </w:r>
            <w:r w:rsidRPr="00C23442">
              <w:rPr>
                <w:rFonts w:ascii="Times New Roman" w:eastAsia="Times New Roman" w:hAnsi="Times New Roman" w:cs="Times New Roman"/>
                <w:sz w:val="24"/>
                <w:szCs w:val="24"/>
                <w:lang w:eastAsia="pl-PL"/>
              </w:rPr>
              <w:fldChar w:fldCharType="end"/>
            </w:r>
            <w:r w:rsidRPr="00C23442">
              <w:rPr>
                <w:rFonts w:ascii="Times New Roman" w:eastAsia="Times New Roman" w:hAnsi="Times New Roman" w:cs="Times New Roman"/>
                <w:sz w:val="24"/>
                <w:szCs w:val="24"/>
                <w:lang w:eastAsia="pl-PL"/>
              </w:rPr>
              <w:t>Grunty orne ogółem</w:t>
            </w:r>
          </w:p>
        </w:tc>
        <w:tc>
          <w:tcPr>
            <w:tcW w:w="1913"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5991</w:t>
            </w:r>
          </w:p>
        </w:tc>
        <w:tc>
          <w:tcPr>
            <w:tcW w:w="1914"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69,17</w:t>
            </w:r>
          </w:p>
        </w:tc>
      </w:tr>
      <w:tr w:rsidR="000D766F" w:rsidRPr="00C23442" w:rsidTr="00255D30">
        <w:tc>
          <w:tcPr>
            <w:tcW w:w="3969"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fldChar w:fldCharType="begin"/>
            </w:r>
            <w:r w:rsidRPr="00C23442">
              <w:rPr>
                <w:rFonts w:ascii="Times New Roman" w:eastAsia="Times New Roman" w:hAnsi="Times New Roman" w:cs="Times New Roman"/>
                <w:sz w:val="24"/>
                <w:szCs w:val="24"/>
                <w:lang w:eastAsia="pl-PL"/>
              </w:rPr>
              <w:instrText>PRIVATE</w:instrText>
            </w:r>
            <w:r w:rsidRPr="00C23442">
              <w:rPr>
                <w:rFonts w:ascii="Times New Roman" w:eastAsia="Times New Roman" w:hAnsi="Times New Roman" w:cs="Times New Roman"/>
                <w:sz w:val="24"/>
                <w:szCs w:val="24"/>
                <w:lang w:eastAsia="pl-PL"/>
              </w:rPr>
              <w:fldChar w:fldCharType="end"/>
            </w:r>
            <w:r w:rsidRPr="00C23442">
              <w:rPr>
                <w:rFonts w:ascii="Times New Roman" w:eastAsia="Times New Roman" w:hAnsi="Times New Roman" w:cs="Times New Roman"/>
                <w:sz w:val="24"/>
                <w:szCs w:val="24"/>
                <w:lang w:eastAsia="pl-PL"/>
              </w:rPr>
              <w:t>Sady ogółem</w:t>
            </w:r>
          </w:p>
        </w:tc>
        <w:tc>
          <w:tcPr>
            <w:tcW w:w="1913"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21</w:t>
            </w:r>
          </w:p>
        </w:tc>
        <w:tc>
          <w:tcPr>
            <w:tcW w:w="1914"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0.32</w:t>
            </w:r>
          </w:p>
        </w:tc>
      </w:tr>
      <w:tr w:rsidR="000D766F" w:rsidRPr="00C23442" w:rsidTr="00255D30">
        <w:tc>
          <w:tcPr>
            <w:tcW w:w="3969"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fldChar w:fldCharType="begin"/>
            </w:r>
            <w:r w:rsidRPr="00C23442">
              <w:rPr>
                <w:rFonts w:ascii="Times New Roman" w:eastAsia="Times New Roman" w:hAnsi="Times New Roman" w:cs="Times New Roman"/>
                <w:sz w:val="24"/>
                <w:szCs w:val="24"/>
                <w:lang w:eastAsia="pl-PL"/>
              </w:rPr>
              <w:instrText>PRIVATE</w:instrText>
            </w:r>
            <w:r w:rsidRPr="00C23442">
              <w:rPr>
                <w:rFonts w:ascii="Times New Roman" w:eastAsia="Times New Roman" w:hAnsi="Times New Roman" w:cs="Times New Roman"/>
                <w:sz w:val="24"/>
                <w:szCs w:val="24"/>
                <w:lang w:eastAsia="pl-PL"/>
              </w:rPr>
              <w:fldChar w:fldCharType="end"/>
            </w:r>
            <w:r w:rsidRPr="00C23442">
              <w:rPr>
                <w:rFonts w:ascii="Times New Roman" w:eastAsia="Times New Roman" w:hAnsi="Times New Roman" w:cs="Times New Roman"/>
                <w:sz w:val="24"/>
                <w:szCs w:val="24"/>
                <w:lang w:eastAsia="pl-PL"/>
              </w:rPr>
              <w:t>Łąki ogółem</w:t>
            </w:r>
          </w:p>
        </w:tc>
        <w:tc>
          <w:tcPr>
            <w:tcW w:w="1913"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431</w:t>
            </w:r>
          </w:p>
        </w:tc>
        <w:tc>
          <w:tcPr>
            <w:tcW w:w="1914"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6.55</w:t>
            </w:r>
          </w:p>
        </w:tc>
      </w:tr>
      <w:tr w:rsidR="000D766F" w:rsidRPr="00C23442" w:rsidTr="00255D30">
        <w:tc>
          <w:tcPr>
            <w:tcW w:w="3969"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fldChar w:fldCharType="begin"/>
            </w:r>
            <w:r w:rsidRPr="00C23442">
              <w:rPr>
                <w:rFonts w:ascii="Times New Roman" w:eastAsia="Times New Roman" w:hAnsi="Times New Roman" w:cs="Times New Roman"/>
                <w:sz w:val="24"/>
                <w:szCs w:val="24"/>
                <w:lang w:eastAsia="pl-PL"/>
              </w:rPr>
              <w:instrText>PRIVATE</w:instrText>
            </w:r>
            <w:r w:rsidRPr="00C23442">
              <w:rPr>
                <w:rFonts w:ascii="Times New Roman" w:eastAsia="Times New Roman" w:hAnsi="Times New Roman" w:cs="Times New Roman"/>
                <w:sz w:val="24"/>
                <w:szCs w:val="24"/>
                <w:lang w:eastAsia="pl-PL"/>
              </w:rPr>
              <w:fldChar w:fldCharType="end"/>
            </w:r>
            <w:r w:rsidRPr="00C23442">
              <w:rPr>
                <w:rFonts w:ascii="Times New Roman" w:eastAsia="Times New Roman" w:hAnsi="Times New Roman" w:cs="Times New Roman"/>
                <w:sz w:val="24"/>
                <w:szCs w:val="24"/>
                <w:lang w:eastAsia="pl-PL"/>
              </w:rPr>
              <w:t>Pastwiska ogółem</w:t>
            </w:r>
          </w:p>
        </w:tc>
        <w:tc>
          <w:tcPr>
            <w:tcW w:w="1913"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184</w:t>
            </w:r>
          </w:p>
        </w:tc>
        <w:tc>
          <w:tcPr>
            <w:tcW w:w="1914"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2.77</w:t>
            </w:r>
          </w:p>
        </w:tc>
      </w:tr>
      <w:tr w:rsidR="000D766F" w:rsidRPr="00C23442" w:rsidTr="00255D30">
        <w:tc>
          <w:tcPr>
            <w:tcW w:w="3969"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fldChar w:fldCharType="begin"/>
            </w:r>
            <w:r w:rsidRPr="00C23442">
              <w:rPr>
                <w:rFonts w:ascii="Times New Roman" w:eastAsia="Times New Roman" w:hAnsi="Times New Roman" w:cs="Times New Roman"/>
                <w:sz w:val="24"/>
                <w:szCs w:val="24"/>
                <w:lang w:eastAsia="pl-PL"/>
              </w:rPr>
              <w:instrText>PRIVATE</w:instrText>
            </w:r>
            <w:r w:rsidRPr="00C23442">
              <w:rPr>
                <w:rFonts w:ascii="Times New Roman" w:eastAsia="Times New Roman" w:hAnsi="Times New Roman" w:cs="Times New Roman"/>
                <w:sz w:val="24"/>
                <w:szCs w:val="24"/>
                <w:lang w:eastAsia="pl-PL"/>
              </w:rPr>
              <w:fldChar w:fldCharType="end"/>
            </w:r>
            <w:r w:rsidRPr="00C23442">
              <w:rPr>
                <w:rFonts w:ascii="Times New Roman" w:eastAsia="Times New Roman" w:hAnsi="Times New Roman" w:cs="Times New Roman"/>
                <w:sz w:val="24"/>
                <w:szCs w:val="24"/>
                <w:lang w:eastAsia="pl-PL"/>
              </w:rPr>
              <w:t>Lasy i grunty leśne ogółem</w:t>
            </w:r>
          </w:p>
        </w:tc>
        <w:tc>
          <w:tcPr>
            <w:tcW w:w="1913"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2248</w:t>
            </w:r>
          </w:p>
        </w:tc>
        <w:tc>
          <w:tcPr>
            <w:tcW w:w="1914" w:type="dxa"/>
            <w:tcBorders>
              <w:top w:val="single" w:sz="4" w:space="0" w:color="auto"/>
              <w:left w:val="single" w:sz="4" w:space="0" w:color="auto"/>
              <w:bottom w:val="single" w:sz="4" w:space="0" w:color="auto"/>
              <w:right w:val="single" w:sz="4" w:space="0" w:color="auto"/>
            </w:tcBorders>
            <w:vAlign w:val="center"/>
          </w:tcPr>
          <w:p w:rsidR="000D766F" w:rsidRPr="00C23442" w:rsidRDefault="000D766F" w:rsidP="00255D30">
            <w:pPr>
              <w:spacing w:after="0" w:line="240" w:lineRule="auto"/>
              <w:jc w:val="center"/>
              <w:rPr>
                <w:rFonts w:ascii="Times New Roman" w:eastAsia="Times New Roman" w:hAnsi="Times New Roman" w:cs="Times New Roman"/>
                <w:sz w:val="24"/>
                <w:szCs w:val="24"/>
                <w:lang w:eastAsia="pl-PL"/>
              </w:rPr>
            </w:pPr>
            <w:r w:rsidRPr="00C23442">
              <w:rPr>
                <w:rFonts w:ascii="Times New Roman" w:eastAsia="Times New Roman" w:hAnsi="Times New Roman" w:cs="Times New Roman"/>
                <w:sz w:val="24"/>
                <w:szCs w:val="24"/>
                <w:lang w:eastAsia="pl-PL"/>
              </w:rPr>
              <w:t>23.45</w:t>
            </w:r>
          </w:p>
        </w:tc>
      </w:tr>
    </w:tbl>
    <w:p w:rsidR="008A3D5A" w:rsidRDefault="008A3D5A" w:rsidP="002A07C2">
      <w:pPr>
        <w:tabs>
          <w:tab w:val="left" w:pos="0"/>
        </w:tabs>
        <w:jc w:val="both"/>
        <w:rPr>
          <w:rFonts w:ascii="Times New Roman" w:hAnsi="Times New Roman" w:cs="Times New Roman"/>
          <w:sz w:val="24"/>
          <w:szCs w:val="24"/>
          <w:u w:val="single"/>
        </w:rPr>
      </w:pPr>
    </w:p>
    <w:p w:rsidR="008A3D5A" w:rsidRDefault="008A3D5A" w:rsidP="002A07C2">
      <w:pPr>
        <w:tabs>
          <w:tab w:val="left" w:pos="0"/>
        </w:tabs>
        <w:jc w:val="both"/>
        <w:rPr>
          <w:rFonts w:ascii="Times New Roman" w:hAnsi="Times New Roman" w:cs="Times New Roman"/>
          <w:sz w:val="24"/>
          <w:szCs w:val="24"/>
          <w:u w:val="single"/>
        </w:rPr>
      </w:pPr>
    </w:p>
    <w:p w:rsidR="008A3D5A" w:rsidRDefault="008A3D5A" w:rsidP="002A07C2">
      <w:pPr>
        <w:tabs>
          <w:tab w:val="left" w:pos="0"/>
        </w:tabs>
        <w:jc w:val="both"/>
        <w:rPr>
          <w:rFonts w:ascii="Times New Roman" w:hAnsi="Times New Roman" w:cs="Times New Roman"/>
          <w:sz w:val="24"/>
          <w:szCs w:val="24"/>
          <w:u w:val="single"/>
        </w:rPr>
      </w:pPr>
    </w:p>
    <w:p w:rsidR="00F872F0" w:rsidRPr="00F872F0" w:rsidRDefault="002A07C2" w:rsidP="002A07C2">
      <w:pPr>
        <w:tabs>
          <w:tab w:val="left" w:pos="0"/>
        </w:tabs>
        <w:jc w:val="both"/>
        <w:rPr>
          <w:rFonts w:ascii="Times New Roman" w:hAnsi="Times New Roman" w:cs="Times New Roman"/>
          <w:sz w:val="24"/>
          <w:szCs w:val="24"/>
          <w:u w:val="single"/>
        </w:rPr>
      </w:pPr>
      <w:r w:rsidRPr="00F872F0">
        <w:rPr>
          <w:rFonts w:ascii="Times New Roman" w:hAnsi="Times New Roman" w:cs="Times New Roman"/>
          <w:sz w:val="24"/>
          <w:szCs w:val="24"/>
          <w:u w:val="single"/>
        </w:rPr>
        <w:lastRenderedPageBreak/>
        <w:t xml:space="preserve">Rodzaje gleb </w:t>
      </w:r>
    </w:p>
    <w:p w:rsidR="00B21C60" w:rsidRPr="00C2615E" w:rsidRDefault="002A07C2" w:rsidP="00C2615E">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Rodzaje gleb, jakie wykształciły się na terenie Gminy </w:t>
      </w:r>
      <w:r w:rsidR="006F4A9A">
        <w:rPr>
          <w:rFonts w:ascii="Times New Roman" w:hAnsi="Times New Roman" w:cs="Times New Roman"/>
          <w:sz w:val="24"/>
          <w:szCs w:val="24"/>
        </w:rPr>
        <w:t>Brodnica</w:t>
      </w:r>
      <w:r w:rsidRPr="002D7F1F">
        <w:rPr>
          <w:rFonts w:ascii="Times New Roman" w:hAnsi="Times New Roman" w:cs="Times New Roman"/>
          <w:sz w:val="24"/>
          <w:szCs w:val="24"/>
        </w:rPr>
        <w:t>, są determinowane przez rodzaj skał, na których zostały utworzone</w:t>
      </w:r>
      <w:r w:rsidR="00B21C60">
        <w:rPr>
          <w:rFonts w:ascii="Times New Roman" w:hAnsi="Times New Roman" w:cs="Times New Roman"/>
          <w:sz w:val="24"/>
          <w:szCs w:val="24"/>
        </w:rPr>
        <w:t xml:space="preserve"> oraz ukształtowanie terenu</w:t>
      </w:r>
      <w:r w:rsidRPr="002D7F1F">
        <w:rPr>
          <w:rFonts w:ascii="Times New Roman" w:hAnsi="Times New Roman" w:cs="Times New Roman"/>
          <w:sz w:val="24"/>
          <w:szCs w:val="24"/>
        </w:rPr>
        <w:t xml:space="preserve">. </w:t>
      </w:r>
      <w:r w:rsidR="00B21C60">
        <w:rPr>
          <w:rFonts w:ascii="Times New Roman" w:hAnsi="Times New Roman" w:cs="Times New Roman"/>
          <w:sz w:val="24"/>
          <w:szCs w:val="24"/>
        </w:rPr>
        <w:t xml:space="preserve">Na tle regionu gleby Gminy </w:t>
      </w:r>
      <w:r w:rsidR="006F4A9A">
        <w:rPr>
          <w:rFonts w:ascii="Times New Roman" w:hAnsi="Times New Roman" w:cs="Times New Roman"/>
          <w:sz w:val="24"/>
          <w:szCs w:val="24"/>
        </w:rPr>
        <w:t>Brodnica</w:t>
      </w:r>
      <w:r w:rsidR="00B21C60">
        <w:rPr>
          <w:rFonts w:ascii="Times New Roman" w:hAnsi="Times New Roman" w:cs="Times New Roman"/>
          <w:sz w:val="24"/>
          <w:szCs w:val="24"/>
        </w:rPr>
        <w:t xml:space="preserve"> odznaczają </w:t>
      </w:r>
      <w:r w:rsidR="00B21C60" w:rsidRPr="00C2615E">
        <w:rPr>
          <w:rFonts w:ascii="Times New Roman" w:hAnsi="Times New Roman" w:cs="Times New Roman"/>
          <w:sz w:val="24"/>
          <w:szCs w:val="24"/>
        </w:rPr>
        <w:t xml:space="preserve">się wysoką jakością produkcyjną. </w:t>
      </w:r>
      <w:r w:rsidR="00C2615E" w:rsidRPr="00C2615E">
        <w:rPr>
          <w:rFonts w:ascii="Times New Roman" w:hAnsi="Times New Roman" w:cs="Times New Roman"/>
          <w:sz w:val="24"/>
          <w:szCs w:val="24"/>
        </w:rPr>
        <w:t xml:space="preserve">Użytki rolne ogółem stanowią w gminie 6.818 ha17 – czyli 71 % powierzchni ogółem gminy.  Z kolei grunty orne stanowią ok. 86 % (5.88818 ha) użytków rolnych ogółem. Taka struktura przeznaczenia powierzchni gminy określa rolniczy charakter gminy, w której aspekty środowiskowe dodatkowo determinują decyzje planistyczne i aktualne kierunki rozwoju. Potwierdzają to zapisy  w studium uwarunkowań i kierunków zagospodarowania przestrzennego gminy. Około 80%  powierzchni gruntów ornych stanowią gleby klasy II, III i IV. Z uwagi na to, że ok. ¾  powierzchni Gminy zajmują gleby </w:t>
      </w:r>
      <w:proofErr w:type="spellStart"/>
      <w:r w:rsidR="00C2615E" w:rsidRPr="00C2615E">
        <w:rPr>
          <w:rFonts w:ascii="Times New Roman" w:hAnsi="Times New Roman" w:cs="Times New Roman"/>
          <w:sz w:val="24"/>
          <w:szCs w:val="24"/>
        </w:rPr>
        <w:t>pseudobielicowe</w:t>
      </w:r>
      <w:proofErr w:type="spellEnd"/>
      <w:r w:rsidR="00C2615E" w:rsidRPr="00C2615E">
        <w:rPr>
          <w:rFonts w:ascii="Times New Roman" w:hAnsi="Times New Roman" w:cs="Times New Roman"/>
          <w:sz w:val="24"/>
          <w:szCs w:val="24"/>
        </w:rPr>
        <w:t xml:space="preserve"> i gleby brunatne wyługowane, z zaawansowanym stanem ich przemycia w wyniku procesów glebotwórczych, gleby na terenie Gminy Brodnica wymagają stosowania wysoko zaawansowanej agrotechniki i racjonalnego zasilania nawozami organicznymi  i mineralnymi.  </w:t>
      </w:r>
      <w:r w:rsidR="006F4A9A" w:rsidRPr="00C2615E">
        <w:rPr>
          <w:rFonts w:ascii="Times New Roman" w:hAnsi="Times New Roman" w:cs="Times New Roman"/>
          <w:sz w:val="24"/>
          <w:szCs w:val="24"/>
        </w:rPr>
        <w:t>Brodnica</w:t>
      </w:r>
      <w:r w:rsidR="00A702BB" w:rsidRPr="00C2615E">
        <w:rPr>
          <w:rFonts w:ascii="Times New Roman" w:hAnsi="Times New Roman" w:cs="Times New Roman"/>
          <w:sz w:val="24"/>
          <w:szCs w:val="24"/>
        </w:rPr>
        <w:t xml:space="preserve"> jest gmin a typowo rolniczą, co </w:t>
      </w:r>
      <w:proofErr w:type="spellStart"/>
      <w:r w:rsidR="00A702BB" w:rsidRPr="00C2615E">
        <w:rPr>
          <w:rFonts w:ascii="Times New Roman" w:hAnsi="Times New Roman" w:cs="Times New Roman"/>
          <w:sz w:val="24"/>
          <w:szCs w:val="24"/>
        </w:rPr>
        <w:t>reprezntowane</w:t>
      </w:r>
      <w:proofErr w:type="spellEnd"/>
      <w:r w:rsidR="00A702BB" w:rsidRPr="00C2615E">
        <w:rPr>
          <w:rFonts w:ascii="Times New Roman" w:hAnsi="Times New Roman" w:cs="Times New Roman"/>
          <w:sz w:val="24"/>
          <w:szCs w:val="24"/>
        </w:rPr>
        <w:t xml:space="preserve"> jest przez duży udział gruntów ornych w ogólnej powierzchni gminy, sięgający 66%. Ważną cechą struktury obszarowej gospodarstw jest ich rozdrobnienie. Cecha ta </w:t>
      </w:r>
      <w:proofErr w:type="spellStart"/>
      <w:r w:rsidR="00A702BB" w:rsidRPr="00C2615E">
        <w:rPr>
          <w:rFonts w:ascii="Times New Roman" w:hAnsi="Times New Roman" w:cs="Times New Roman"/>
          <w:sz w:val="24"/>
          <w:szCs w:val="24"/>
        </w:rPr>
        <w:t>reprezntowana</w:t>
      </w:r>
      <w:proofErr w:type="spellEnd"/>
      <w:r w:rsidR="00A702BB" w:rsidRPr="00C2615E">
        <w:rPr>
          <w:rFonts w:ascii="Times New Roman" w:hAnsi="Times New Roman" w:cs="Times New Roman"/>
          <w:sz w:val="24"/>
          <w:szCs w:val="24"/>
        </w:rPr>
        <w:t xml:space="preserve"> jest przez  ponad 35%-</w:t>
      </w:r>
      <w:proofErr w:type="spellStart"/>
      <w:r w:rsidR="00A702BB" w:rsidRPr="00C2615E">
        <w:rPr>
          <w:rFonts w:ascii="Times New Roman" w:hAnsi="Times New Roman" w:cs="Times New Roman"/>
          <w:sz w:val="24"/>
          <w:szCs w:val="24"/>
        </w:rPr>
        <w:t>owy</w:t>
      </w:r>
      <w:proofErr w:type="spellEnd"/>
      <w:r w:rsidR="00A702BB" w:rsidRPr="00C2615E">
        <w:rPr>
          <w:rFonts w:ascii="Times New Roman" w:hAnsi="Times New Roman" w:cs="Times New Roman"/>
          <w:sz w:val="24"/>
          <w:szCs w:val="24"/>
        </w:rPr>
        <w:t xml:space="preserve"> udział gospodarstw o powierzchni użytków rolnych </w:t>
      </w:r>
      <w:proofErr w:type="spellStart"/>
      <w:r w:rsidR="00A702BB" w:rsidRPr="00C2615E">
        <w:rPr>
          <w:rFonts w:ascii="Times New Roman" w:hAnsi="Times New Roman" w:cs="Times New Roman"/>
          <w:sz w:val="24"/>
          <w:szCs w:val="24"/>
        </w:rPr>
        <w:t>nieprzepraczającej</w:t>
      </w:r>
      <w:proofErr w:type="spellEnd"/>
      <w:r w:rsidR="00A702BB" w:rsidRPr="00C2615E">
        <w:rPr>
          <w:rFonts w:ascii="Times New Roman" w:hAnsi="Times New Roman" w:cs="Times New Roman"/>
          <w:sz w:val="24"/>
          <w:szCs w:val="24"/>
        </w:rPr>
        <w:t xml:space="preserve"> 1 ha. I 20%-</w:t>
      </w:r>
      <w:proofErr w:type="spellStart"/>
      <w:r w:rsidR="00A702BB" w:rsidRPr="00C2615E">
        <w:rPr>
          <w:rFonts w:ascii="Times New Roman" w:hAnsi="Times New Roman" w:cs="Times New Roman"/>
          <w:sz w:val="24"/>
          <w:szCs w:val="24"/>
        </w:rPr>
        <w:t>owy</w:t>
      </w:r>
      <w:proofErr w:type="spellEnd"/>
      <w:r w:rsidR="00A702BB" w:rsidRPr="00C2615E">
        <w:rPr>
          <w:rFonts w:ascii="Times New Roman" w:hAnsi="Times New Roman" w:cs="Times New Roman"/>
          <w:sz w:val="24"/>
          <w:szCs w:val="24"/>
        </w:rPr>
        <w:t xml:space="preserve"> tych o powierzchni do 10ha.</w:t>
      </w: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Odczyn </w:t>
      </w:r>
      <w:proofErr w:type="spellStart"/>
      <w:r w:rsidRPr="002D7F1F">
        <w:rPr>
          <w:rFonts w:ascii="Times New Roman" w:hAnsi="Times New Roman" w:cs="Times New Roman"/>
          <w:b/>
          <w:sz w:val="24"/>
          <w:szCs w:val="24"/>
        </w:rPr>
        <w:t>pH</w:t>
      </w:r>
      <w:proofErr w:type="spellEnd"/>
      <w:r w:rsidRPr="002D7F1F">
        <w:rPr>
          <w:rFonts w:ascii="Times New Roman" w:hAnsi="Times New Roman" w:cs="Times New Roman"/>
          <w:b/>
          <w:sz w:val="24"/>
          <w:szCs w:val="24"/>
        </w:rPr>
        <w:t xml:space="preserve"> </w:t>
      </w:r>
    </w:p>
    <w:p w:rsidR="002A07C2" w:rsidRPr="002D7F1F" w:rsidRDefault="000D4AE6"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t>O odczynie</w:t>
      </w:r>
      <w:r w:rsidRPr="002D7F1F">
        <w:rPr>
          <w:rFonts w:ascii="Times New Roman" w:hAnsi="Times New Roman" w:cs="Times New Roman"/>
          <w:sz w:val="24"/>
          <w:szCs w:val="24"/>
        </w:rPr>
        <w:t xml:space="preserve"> gleb</w:t>
      </w:r>
      <w:r>
        <w:rPr>
          <w:rFonts w:ascii="Times New Roman" w:hAnsi="Times New Roman" w:cs="Times New Roman"/>
          <w:sz w:val="24"/>
          <w:szCs w:val="24"/>
        </w:rPr>
        <w:t xml:space="preserve">y </w:t>
      </w:r>
      <w:r w:rsidR="002A07C2" w:rsidRPr="002D7F1F">
        <w:rPr>
          <w:rFonts w:ascii="Times New Roman" w:hAnsi="Times New Roman" w:cs="Times New Roman"/>
          <w:sz w:val="24"/>
          <w:szCs w:val="24"/>
        </w:rPr>
        <w:t xml:space="preserve">decyduje poziom stężenia jonów wodorowych. </w:t>
      </w:r>
      <w:r>
        <w:rPr>
          <w:rFonts w:ascii="Times New Roman" w:hAnsi="Times New Roman" w:cs="Times New Roman"/>
          <w:sz w:val="24"/>
          <w:szCs w:val="24"/>
        </w:rPr>
        <w:t>Ź</w:t>
      </w:r>
      <w:r w:rsidR="002A07C2" w:rsidRPr="002D7F1F">
        <w:rPr>
          <w:rFonts w:ascii="Times New Roman" w:hAnsi="Times New Roman" w:cs="Times New Roman"/>
          <w:sz w:val="24"/>
          <w:szCs w:val="24"/>
        </w:rPr>
        <w:t>ród</w:t>
      </w:r>
      <w:r>
        <w:rPr>
          <w:rFonts w:ascii="Times New Roman" w:hAnsi="Times New Roman" w:cs="Times New Roman"/>
          <w:sz w:val="24"/>
          <w:szCs w:val="24"/>
        </w:rPr>
        <w:t>łami</w:t>
      </w:r>
      <w:r w:rsidR="002A07C2" w:rsidRPr="002D7F1F">
        <w:rPr>
          <w:rFonts w:ascii="Times New Roman" w:hAnsi="Times New Roman" w:cs="Times New Roman"/>
          <w:sz w:val="24"/>
          <w:szCs w:val="24"/>
        </w:rPr>
        <w:t xml:space="preserve"> zakwaszenia gleb </w:t>
      </w:r>
      <w:r>
        <w:rPr>
          <w:rFonts w:ascii="Times New Roman" w:hAnsi="Times New Roman" w:cs="Times New Roman"/>
          <w:sz w:val="24"/>
          <w:szCs w:val="24"/>
        </w:rPr>
        <w:t>są</w:t>
      </w:r>
      <w:r w:rsidR="002A07C2" w:rsidRPr="002D7F1F">
        <w:rPr>
          <w:rFonts w:ascii="Times New Roman" w:hAnsi="Times New Roman" w:cs="Times New Roman"/>
          <w:sz w:val="24"/>
          <w:szCs w:val="24"/>
        </w:rPr>
        <w:t xml:space="preserve"> m.in.: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procesy geologiczne,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procesy glebotwórcze,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wymywanie jonów zasadowych,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pobieranie wapnia przez rośliny,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niewłaściwy dobór nawozów,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kwaśne deszcze.  </w:t>
      </w:r>
    </w:p>
    <w:p w:rsidR="00C23442" w:rsidRDefault="00C23442" w:rsidP="002A07C2">
      <w:pPr>
        <w:tabs>
          <w:tab w:val="left" w:pos="0"/>
        </w:tabs>
        <w:jc w:val="both"/>
        <w:rPr>
          <w:rFonts w:ascii="Times New Roman" w:hAnsi="Times New Roman" w:cs="Times New Roman"/>
          <w:sz w:val="24"/>
          <w:szCs w:val="24"/>
        </w:rPr>
      </w:pPr>
    </w:p>
    <w:p w:rsidR="002A07C2" w:rsidRPr="002D7F1F" w:rsidRDefault="002A07C2" w:rsidP="002A07C2">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Tabela </w:t>
      </w:r>
      <w:r w:rsidR="0032215D">
        <w:rPr>
          <w:rFonts w:ascii="Times New Roman" w:hAnsi="Times New Roman" w:cs="Times New Roman"/>
          <w:sz w:val="24"/>
          <w:szCs w:val="24"/>
        </w:rPr>
        <w:t>6</w:t>
      </w:r>
      <w:r w:rsidRPr="002D7F1F">
        <w:rPr>
          <w:rFonts w:ascii="Times New Roman" w:hAnsi="Times New Roman" w:cs="Times New Roman"/>
          <w:sz w:val="24"/>
          <w:szCs w:val="24"/>
        </w:rPr>
        <w:t>.</w:t>
      </w:r>
      <w:r w:rsidR="00E86B2E">
        <w:rPr>
          <w:rFonts w:ascii="Times New Roman" w:hAnsi="Times New Roman" w:cs="Times New Roman"/>
          <w:sz w:val="24"/>
          <w:szCs w:val="24"/>
        </w:rPr>
        <w:t xml:space="preserve"> </w:t>
      </w:r>
      <w:r w:rsidRPr="002D7F1F">
        <w:rPr>
          <w:rFonts w:ascii="Times New Roman" w:hAnsi="Times New Roman" w:cs="Times New Roman"/>
          <w:sz w:val="24"/>
          <w:szCs w:val="24"/>
        </w:rPr>
        <w:t xml:space="preserve">Zmienność odczynu gleby wraz ze zmianą zakresu odczynu </w:t>
      </w:r>
      <w:proofErr w:type="spellStart"/>
      <w:r w:rsidRPr="002D7F1F">
        <w:rPr>
          <w:rFonts w:ascii="Times New Roman" w:hAnsi="Times New Roman" w:cs="Times New Roman"/>
          <w:sz w:val="24"/>
          <w:szCs w:val="24"/>
        </w:rPr>
        <w:t>pH</w:t>
      </w:r>
      <w:proofErr w:type="spellEnd"/>
      <w:r w:rsidRPr="002D7F1F">
        <w:rPr>
          <w:rFonts w:ascii="Times New Roman" w:hAnsi="Times New Roman" w:cs="Times New Roman"/>
          <w:sz w:val="24"/>
          <w:szCs w:val="24"/>
        </w:rPr>
        <w:t>.</w:t>
      </w:r>
    </w:p>
    <w:tbl>
      <w:tblPr>
        <w:tblStyle w:val="Tabela-Siatka"/>
        <w:tblW w:w="0" w:type="auto"/>
        <w:tblLook w:val="04A0" w:firstRow="1" w:lastRow="0" w:firstColumn="1" w:lastColumn="0" w:noHBand="0" w:noVBand="1"/>
      </w:tblPr>
      <w:tblGrid>
        <w:gridCol w:w="4531"/>
        <w:gridCol w:w="4531"/>
      </w:tblGrid>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xml:space="preserve">Zakres </w:t>
            </w:r>
            <w:proofErr w:type="spellStart"/>
            <w:r w:rsidRPr="002D7F1F">
              <w:rPr>
                <w:rFonts w:ascii="Times New Roman" w:hAnsi="Times New Roman" w:cs="Times New Roman"/>
                <w:i/>
                <w:sz w:val="24"/>
                <w:szCs w:val="24"/>
              </w:rPr>
              <w:t>pH</w:t>
            </w:r>
            <w:proofErr w:type="spellEnd"/>
          </w:p>
        </w:tc>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Odczyn gleby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4,5</w:t>
            </w:r>
          </w:p>
        </w:tc>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bardzo kwaśny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4,6 – 5,5</w:t>
            </w:r>
          </w:p>
        </w:tc>
        <w:tc>
          <w:tcPr>
            <w:tcW w:w="4531" w:type="dxa"/>
          </w:tcPr>
          <w:p w:rsidR="002A07C2" w:rsidRPr="002D7F1F" w:rsidRDefault="00C832A3" w:rsidP="002A07C2">
            <w:pPr>
              <w:rPr>
                <w:rFonts w:ascii="Times New Roman" w:hAnsi="Times New Roman" w:cs="Times New Roman"/>
                <w:i/>
                <w:sz w:val="24"/>
                <w:szCs w:val="24"/>
              </w:rPr>
            </w:pPr>
            <w:r w:rsidRPr="002D7F1F">
              <w:rPr>
                <w:rFonts w:ascii="Times New Roman" w:hAnsi="Times New Roman" w:cs="Times New Roman"/>
                <w:i/>
                <w:sz w:val="24"/>
                <w:szCs w:val="24"/>
              </w:rPr>
              <w:t>K</w:t>
            </w:r>
            <w:r w:rsidR="002A07C2" w:rsidRPr="002D7F1F">
              <w:rPr>
                <w:rFonts w:ascii="Times New Roman" w:hAnsi="Times New Roman" w:cs="Times New Roman"/>
                <w:i/>
                <w:sz w:val="24"/>
                <w:szCs w:val="24"/>
              </w:rPr>
              <w:t>waśny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5,6 – 6,5</w:t>
            </w:r>
          </w:p>
        </w:tc>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lekko kwaśny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6,6 – 7,2</w:t>
            </w:r>
          </w:p>
        </w:tc>
        <w:tc>
          <w:tcPr>
            <w:tcW w:w="4531" w:type="dxa"/>
          </w:tcPr>
          <w:p w:rsidR="002A07C2" w:rsidRPr="002D7F1F" w:rsidRDefault="00C832A3" w:rsidP="002A07C2">
            <w:pPr>
              <w:rPr>
                <w:rFonts w:ascii="Times New Roman" w:hAnsi="Times New Roman" w:cs="Times New Roman"/>
                <w:i/>
                <w:sz w:val="24"/>
                <w:szCs w:val="24"/>
              </w:rPr>
            </w:pPr>
            <w:r w:rsidRPr="002D7F1F">
              <w:rPr>
                <w:rFonts w:ascii="Times New Roman" w:hAnsi="Times New Roman" w:cs="Times New Roman"/>
                <w:i/>
                <w:sz w:val="24"/>
                <w:szCs w:val="24"/>
              </w:rPr>
              <w:t>O</w:t>
            </w:r>
            <w:r w:rsidR="002A07C2" w:rsidRPr="002D7F1F">
              <w:rPr>
                <w:rFonts w:ascii="Times New Roman" w:hAnsi="Times New Roman" w:cs="Times New Roman"/>
                <w:i/>
                <w:sz w:val="24"/>
                <w:szCs w:val="24"/>
              </w:rPr>
              <w:t>bojętny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&gt; 7,3</w:t>
            </w:r>
          </w:p>
        </w:tc>
        <w:tc>
          <w:tcPr>
            <w:tcW w:w="4531" w:type="dxa"/>
          </w:tcPr>
          <w:p w:rsidR="002A07C2" w:rsidRPr="002D7F1F" w:rsidRDefault="008F09F7" w:rsidP="002A07C2">
            <w:pPr>
              <w:rPr>
                <w:rFonts w:ascii="Times New Roman" w:hAnsi="Times New Roman" w:cs="Times New Roman"/>
                <w:i/>
                <w:sz w:val="24"/>
                <w:szCs w:val="24"/>
              </w:rPr>
            </w:pPr>
            <w:r w:rsidRPr="002D7F1F">
              <w:rPr>
                <w:rFonts w:ascii="Times New Roman" w:hAnsi="Times New Roman" w:cs="Times New Roman"/>
                <w:i/>
                <w:sz w:val="24"/>
                <w:szCs w:val="24"/>
              </w:rPr>
              <w:t>Z</w:t>
            </w:r>
            <w:r w:rsidR="002A07C2" w:rsidRPr="002D7F1F">
              <w:rPr>
                <w:rFonts w:ascii="Times New Roman" w:hAnsi="Times New Roman" w:cs="Times New Roman"/>
                <w:i/>
                <w:sz w:val="24"/>
                <w:szCs w:val="24"/>
              </w:rPr>
              <w:t>asadowy</w:t>
            </w:r>
          </w:p>
        </w:tc>
      </w:tr>
    </w:tbl>
    <w:p w:rsidR="002A7C54" w:rsidRPr="00255D30" w:rsidRDefault="002A7C54" w:rsidP="002A07C2">
      <w:pPr>
        <w:tabs>
          <w:tab w:val="left" w:pos="0"/>
        </w:tabs>
        <w:jc w:val="both"/>
        <w:rPr>
          <w:rFonts w:ascii="Times New Roman" w:hAnsi="Times New Roman" w:cs="Times New Roman"/>
          <w:sz w:val="24"/>
          <w:szCs w:val="24"/>
        </w:rPr>
      </w:pPr>
    </w:p>
    <w:p w:rsidR="002A07C2" w:rsidRPr="00255D30" w:rsidRDefault="002A07C2" w:rsidP="002A07C2">
      <w:pPr>
        <w:tabs>
          <w:tab w:val="left" w:pos="0"/>
        </w:tabs>
        <w:jc w:val="both"/>
        <w:rPr>
          <w:rFonts w:ascii="Times New Roman" w:hAnsi="Times New Roman" w:cs="Times New Roman"/>
          <w:sz w:val="24"/>
          <w:szCs w:val="24"/>
        </w:rPr>
      </w:pPr>
      <w:r w:rsidRPr="00255D30">
        <w:rPr>
          <w:rFonts w:ascii="Times New Roman" w:hAnsi="Times New Roman" w:cs="Times New Roman"/>
          <w:sz w:val="24"/>
          <w:szCs w:val="24"/>
        </w:rPr>
        <w:t xml:space="preserve">Na terenie Gminy </w:t>
      </w:r>
      <w:r w:rsidR="006F4A9A" w:rsidRPr="00255D30">
        <w:rPr>
          <w:rFonts w:ascii="Times New Roman" w:hAnsi="Times New Roman" w:cs="Times New Roman"/>
          <w:sz w:val="24"/>
          <w:szCs w:val="24"/>
        </w:rPr>
        <w:t>Brodnica nie</w:t>
      </w:r>
      <w:r w:rsidRPr="00255D30">
        <w:rPr>
          <w:rFonts w:ascii="Times New Roman" w:hAnsi="Times New Roman" w:cs="Times New Roman"/>
          <w:sz w:val="24"/>
          <w:szCs w:val="24"/>
        </w:rPr>
        <w:t xml:space="preserve"> były prowadzone badania chemizmu gleb rolnych. Najbliższy punkt objęty takimi badaniami znajdował się w miejscowości Robakowo, która leży </w:t>
      </w:r>
      <w:r w:rsidR="00C832A3" w:rsidRPr="00255D30">
        <w:rPr>
          <w:rFonts w:ascii="Times New Roman" w:hAnsi="Times New Roman" w:cs="Times New Roman"/>
          <w:sz w:val="24"/>
          <w:szCs w:val="24"/>
        </w:rPr>
        <w:br/>
      </w:r>
      <w:r w:rsidR="00336792" w:rsidRPr="00255D30">
        <w:rPr>
          <w:rFonts w:ascii="Times New Roman" w:hAnsi="Times New Roman" w:cs="Times New Roman"/>
          <w:sz w:val="24"/>
          <w:szCs w:val="24"/>
        </w:rPr>
        <w:t>w</w:t>
      </w:r>
      <w:r w:rsidRPr="00255D30">
        <w:rPr>
          <w:rFonts w:ascii="Times New Roman" w:hAnsi="Times New Roman" w:cs="Times New Roman"/>
          <w:sz w:val="24"/>
          <w:szCs w:val="24"/>
        </w:rPr>
        <w:t xml:space="preserve"> Gminie Kórnik.  </w:t>
      </w:r>
    </w:p>
    <w:p w:rsidR="00C23442" w:rsidRDefault="00C23442" w:rsidP="002A07C2">
      <w:pPr>
        <w:tabs>
          <w:tab w:val="left" w:pos="0"/>
        </w:tabs>
        <w:jc w:val="both"/>
        <w:rPr>
          <w:rFonts w:ascii="Times New Roman" w:hAnsi="Times New Roman" w:cs="Times New Roman"/>
          <w:b/>
          <w:sz w:val="24"/>
          <w:szCs w:val="24"/>
        </w:rPr>
      </w:pPr>
    </w:p>
    <w:p w:rsidR="008A3D5A" w:rsidRDefault="008A3D5A" w:rsidP="002A07C2">
      <w:pPr>
        <w:tabs>
          <w:tab w:val="left" w:pos="0"/>
        </w:tabs>
        <w:jc w:val="both"/>
        <w:rPr>
          <w:rFonts w:ascii="Times New Roman" w:hAnsi="Times New Roman" w:cs="Times New Roman"/>
          <w:b/>
          <w:sz w:val="24"/>
          <w:szCs w:val="24"/>
        </w:rPr>
      </w:pPr>
    </w:p>
    <w:p w:rsidR="002D7F1F" w:rsidRPr="00336792" w:rsidRDefault="002A07C2" w:rsidP="002A07C2">
      <w:pPr>
        <w:tabs>
          <w:tab w:val="left" w:pos="0"/>
        </w:tabs>
        <w:jc w:val="both"/>
        <w:rPr>
          <w:rFonts w:ascii="Times New Roman" w:hAnsi="Times New Roman" w:cs="Times New Roman"/>
          <w:b/>
          <w:sz w:val="24"/>
          <w:szCs w:val="24"/>
        </w:rPr>
      </w:pPr>
      <w:r w:rsidRPr="00336792">
        <w:rPr>
          <w:rFonts w:ascii="Times New Roman" w:hAnsi="Times New Roman" w:cs="Times New Roman"/>
          <w:b/>
          <w:sz w:val="24"/>
          <w:szCs w:val="24"/>
        </w:rPr>
        <w:lastRenderedPageBreak/>
        <w:t xml:space="preserve">Charakterystyka gleb w punkcie pomiarowym nr 111 – Robakowo. </w:t>
      </w:r>
    </w:p>
    <w:p w:rsidR="002D7F1F" w:rsidRPr="00336792" w:rsidRDefault="002A07C2" w:rsidP="00A54992">
      <w:pPr>
        <w:tabs>
          <w:tab w:val="left" w:pos="0"/>
          <w:tab w:val="left" w:pos="5550"/>
        </w:tabs>
        <w:jc w:val="both"/>
        <w:rPr>
          <w:rFonts w:ascii="Times New Roman" w:hAnsi="Times New Roman" w:cs="Times New Roman"/>
          <w:sz w:val="24"/>
          <w:szCs w:val="24"/>
        </w:rPr>
      </w:pPr>
      <w:r w:rsidRPr="00336792">
        <w:rPr>
          <w:rFonts w:ascii="Times New Roman" w:hAnsi="Times New Roman" w:cs="Times New Roman"/>
          <w:sz w:val="24"/>
          <w:szCs w:val="24"/>
        </w:rPr>
        <w:t xml:space="preserve">Punkt: 111 </w:t>
      </w:r>
      <w:r w:rsidR="00A54992">
        <w:rPr>
          <w:rFonts w:ascii="Times New Roman" w:hAnsi="Times New Roman" w:cs="Times New Roman"/>
          <w:sz w:val="24"/>
          <w:szCs w:val="24"/>
        </w:rPr>
        <w:tab/>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Miejscowość: Robakowo,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Gmina: Kórnik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Województwo: wielkopolskie;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Powiat: poznański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Kompleks: 5 (żytni dobry);</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Typ: AP (gleby płowe);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Klasa bonitacyjna: IV a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Gatunek gleby wg: BN-78/9180-11: </w:t>
      </w:r>
      <w:proofErr w:type="spellStart"/>
      <w:r w:rsidRPr="00336792">
        <w:rPr>
          <w:rFonts w:ascii="Times New Roman" w:hAnsi="Times New Roman" w:cs="Times New Roman"/>
          <w:sz w:val="24"/>
          <w:szCs w:val="24"/>
        </w:rPr>
        <w:t>pgl</w:t>
      </w:r>
      <w:proofErr w:type="spellEnd"/>
      <w:r w:rsidRPr="00336792">
        <w:rPr>
          <w:rFonts w:ascii="Times New Roman" w:hAnsi="Times New Roman" w:cs="Times New Roman"/>
          <w:sz w:val="24"/>
          <w:szCs w:val="24"/>
        </w:rPr>
        <w:t xml:space="preserve"> (piasek gliniasty lekki) </w:t>
      </w:r>
    </w:p>
    <w:p w:rsidR="002D7F1F" w:rsidRPr="007F2E40" w:rsidRDefault="002A07C2" w:rsidP="002A07C2">
      <w:pPr>
        <w:tabs>
          <w:tab w:val="left" w:pos="0"/>
        </w:tabs>
        <w:jc w:val="both"/>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PTG 2008: </w:t>
      </w:r>
      <w:proofErr w:type="spellStart"/>
      <w:r w:rsidRPr="007F2E40">
        <w:rPr>
          <w:rFonts w:ascii="Times New Roman" w:hAnsi="Times New Roman" w:cs="Times New Roman"/>
          <w:sz w:val="24"/>
          <w:szCs w:val="24"/>
          <w:lang w:val="en-US"/>
        </w:rPr>
        <w:t>pg</w:t>
      </w:r>
      <w:proofErr w:type="spellEnd"/>
      <w:r w:rsidRPr="007F2E40">
        <w:rPr>
          <w:rFonts w:ascii="Times New Roman" w:hAnsi="Times New Roman" w:cs="Times New Roman"/>
          <w:sz w:val="24"/>
          <w:szCs w:val="24"/>
          <w:lang w:val="en-US"/>
        </w:rPr>
        <w:t xml:space="preserve"> (</w:t>
      </w:r>
      <w:proofErr w:type="spellStart"/>
      <w:r w:rsidRPr="007F2E40">
        <w:rPr>
          <w:rFonts w:ascii="Times New Roman" w:hAnsi="Times New Roman" w:cs="Times New Roman"/>
          <w:sz w:val="24"/>
          <w:szCs w:val="24"/>
          <w:lang w:val="en-US"/>
        </w:rPr>
        <w:t>piasek</w:t>
      </w:r>
      <w:proofErr w:type="spellEnd"/>
      <w:r w:rsidRPr="007F2E40">
        <w:rPr>
          <w:rFonts w:ascii="Times New Roman" w:hAnsi="Times New Roman" w:cs="Times New Roman"/>
          <w:sz w:val="24"/>
          <w:szCs w:val="24"/>
          <w:lang w:val="en-US"/>
        </w:rPr>
        <w:t xml:space="preserve"> </w:t>
      </w:r>
      <w:proofErr w:type="spellStart"/>
      <w:r w:rsidRPr="007F2E40">
        <w:rPr>
          <w:rFonts w:ascii="Times New Roman" w:hAnsi="Times New Roman" w:cs="Times New Roman"/>
          <w:sz w:val="24"/>
          <w:szCs w:val="24"/>
          <w:lang w:val="en-US"/>
        </w:rPr>
        <w:t>gliniasty</w:t>
      </w:r>
      <w:proofErr w:type="spellEnd"/>
      <w:r w:rsidRPr="007F2E40">
        <w:rPr>
          <w:rFonts w:ascii="Times New Roman" w:hAnsi="Times New Roman" w:cs="Times New Roman"/>
          <w:sz w:val="24"/>
          <w:szCs w:val="24"/>
          <w:lang w:val="en-US"/>
        </w:rPr>
        <w:t xml:space="preserve">) </w:t>
      </w:r>
    </w:p>
    <w:p w:rsidR="002A07C2" w:rsidRPr="007F2E40" w:rsidRDefault="002A07C2" w:rsidP="002A07C2">
      <w:pPr>
        <w:tabs>
          <w:tab w:val="left" w:pos="0"/>
        </w:tabs>
        <w:jc w:val="both"/>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USDA: LFS (loamy fine sand)  </w:t>
      </w:r>
    </w:p>
    <w:p w:rsidR="002D7F1F" w:rsidRPr="007F2E40" w:rsidRDefault="002D7F1F" w:rsidP="002A07C2">
      <w:pPr>
        <w:tabs>
          <w:tab w:val="left" w:pos="0"/>
        </w:tabs>
        <w:jc w:val="both"/>
        <w:rPr>
          <w:rFonts w:ascii="Times New Roman" w:hAnsi="Times New Roman" w:cs="Times New Roman"/>
          <w:color w:val="FF0000"/>
          <w:sz w:val="24"/>
          <w:szCs w:val="24"/>
          <w:lang w:val="en-US"/>
        </w:rPr>
      </w:pPr>
    </w:p>
    <w:p w:rsidR="002A07C2"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Tabela </w:t>
      </w:r>
      <w:r w:rsidR="0032215D">
        <w:rPr>
          <w:rFonts w:ascii="Times New Roman" w:hAnsi="Times New Roman" w:cs="Times New Roman"/>
          <w:sz w:val="24"/>
          <w:szCs w:val="24"/>
        </w:rPr>
        <w:t>7</w:t>
      </w:r>
      <w:r w:rsidR="008F09F7">
        <w:rPr>
          <w:rFonts w:ascii="Times New Roman" w:hAnsi="Times New Roman" w:cs="Times New Roman"/>
          <w:sz w:val="24"/>
          <w:szCs w:val="24"/>
        </w:rPr>
        <w:t>. Uziarnienie gleb</w:t>
      </w:r>
    </w:p>
    <w:tbl>
      <w:tblPr>
        <w:tblStyle w:val="Tabela-Siatka"/>
        <w:tblW w:w="0" w:type="auto"/>
        <w:tblLook w:val="04A0" w:firstRow="1" w:lastRow="0" w:firstColumn="1" w:lastColumn="0" w:noHBand="0" w:noVBand="1"/>
      </w:tblPr>
      <w:tblGrid>
        <w:gridCol w:w="1838"/>
        <w:gridCol w:w="1418"/>
        <w:gridCol w:w="1275"/>
        <w:gridCol w:w="1276"/>
        <w:gridCol w:w="1276"/>
        <w:gridCol w:w="1134"/>
      </w:tblGrid>
      <w:tr w:rsidR="00E86B2E" w:rsidRPr="00336792" w:rsidTr="002D7F1F">
        <w:tc>
          <w:tcPr>
            <w:tcW w:w="1838"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Uziarnienie</w:t>
            </w:r>
          </w:p>
          <w:p w:rsidR="002D7F1F" w:rsidRPr="00336792" w:rsidRDefault="002D7F1F" w:rsidP="002D7F1F">
            <w:pPr>
              <w:rPr>
                <w:rFonts w:ascii="Times New Roman" w:hAnsi="Times New Roman" w:cs="Times New Roman"/>
                <w:i/>
                <w:sz w:val="24"/>
                <w:szCs w:val="24"/>
              </w:rPr>
            </w:pPr>
          </w:p>
        </w:tc>
        <w:tc>
          <w:tcPr>
            <w:tcW w:w="1418"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Jednostka</w:t>
            </w:r>
          </w:p>
        </w:tc>
        <w:tc>
          <w:tcPr>
            <w:tcW w:w="4961"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E86B2E" w:rsidRPr="00336792" w:rsidTr="002D7F1F">
        <w:tc>
          <w:tcPr>
            <w:tcW w:w="1838" w:type="dxa"/>
            <w:vMerge/>
          </w:tcPr>
          <w:p w:rsidR="002D7F1F" w:rsidRPr="00336792" w:rsidRDefault="002D7F1F" w:rsidP="002D7F1F">
            <w:pPr>
              <w:rPr>
                <w:rFonts w:ascii="Times New Roman" w:hAnsi="Times New Roman" w:cs="Times New Roman"/>
                <w:i/>
                <w:sz w:val="24"/>
                <w:szCs w:val="24"/>
              </w:rPr>
            </w:pPr>
          </w:p>
        </w:tc>
        <w:tc>
          <w:tcPr>
            <w:tcW w:w="1418" w:type="dxa"/>
            <w:vMerge/>
          </w:tcPr>
          <w:p w:rsidR="002D7F1F" w:rsidRPr="00336792" w:rsidRDefault="002D7F1F" w:rsidP="002D7F1F">
            <w:pPr>
              <w:rPr>
                <w:rFonts w:ascii="Times New Roman" w:hAnsi="Times New Roman" w:cs="Times New Roman"/>
                <w:i/>
                <w:sz w:val="24"/>
                <w:szCs w:val="24"/>
              </w:rPr>
            </w:pP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1,0-0,1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63</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64</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69</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0,1-0,02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22</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&lt; 0.02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17</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14</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12</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2,0-0,05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w:t>
            </w:r>
          </w:p>
        </w:tc>
        <w:tc>
          <w:tcPr>
            <w:tcW w:w="1275"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6"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6"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80</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0,05-0,002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 xml:space="preserve">. </w:t>
            </w:r>
          </w:p>
        </w:tc>
        <w:tc>
          <w:tcPr>
            <w:tcW w:w="1276"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6"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18</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&lt; 0.002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5 </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w:t>
            </w:r>
          </w:p>
        </w:tc>
      </w:tr>
    </w:tbl>
    <w:p w:rsidR="002A07C2" w:rsidRPr="00336792" w:rsidRDefault="002D7F1F"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Źródło: </w:t>
      </w:r>
      <w:hyperlink r:id="rId26" w:history="1">
        <w:r w:rsidRPr="00336792">
          <w:rPr>
            <w:rStyle w:val="Hipercze"/>
            <w:rFonts w:ascii="Times New Roman" w:hAnsi="Times New Roman" w:cs="Times New Roman"/>
            <w:color w:val="auto"/>
            <w:sz w:val="24"/>
            <w:szCs w:val="24"/>
          </w:rPr>
          <w:t>www.gios.gov.pl</w:t>
        </w:r>
      </w:hyperlink>
    </w:p>
    <w:p w:rsidR="00C23442" w:rsidRDefault="00C23442" w:rsidP="002D7F1F">
      <w:pPr>
        <w:rPr>
          <w:rFonts w:ascii="Times New Roman" w:hAnsi="Times New Roman" w:cs="Times New Roman"/>
          <w:sz w:val="24"/>
          <w:szCs w:val="24"/>
        </w:rPr>
      </w:pP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t xml:space="preserve">Tabela </w:t>
      </w:r>
      <w:r w:rsidR="0032215D">
        <w:rPr>
          <w:rFonts w:ascii="Times New Roman" w:hAnsi="Times New Roman" w:cs="Times New Roman"/>
          <w:sz w:val="24"/>
          <w:szCs w:val="24"/>
        </w:rPr>
        <w:t>8</w:t>
      </w:r>
      <w:r w:rsidR="008F09F7">
        <w:rPr>
          <w:rFonts w:ascii="Times New Roman" w:hAnsi="Times New Roman" w:cs="Times New Roman"/>
          <w:sz w:val="24"/>
          <w:szCs w:val="24"/>
        </w:rPr>
        <w:t>.</w:t>
      </w:r>
      <w:r w:rsidR="0032215D">
        <w:rPr>
          <w:rFonts w:ascii="Times New Roman" w:hAnsi="Times New Roman" w:cs="Times New Roman"/>
          <w:sz w:val="24"/>
          <w:szCs w:val="24"/>
        </w:rPr>
        <w:t xml:space="preserve"> </w:t>
      </w:r>
      <w:r w:rsidR="008F09F7">
        <w:rPr>
          <w:rFonts w:ascii="Times New Roman" w:hAnsi="Times New Roman" w:cs="Times New Roman"/>
          <w:sz w:val="24"/>
          <w:szCs w:val="24"/>
        </w:rPr>
        <w:t>Odczyn gleb</w:t>
      </w:r>
    </w:p>
    <w:tbl>
      <w:tblPr>
        <w:tblStyle w:val="Tabela-Siatka"/>
        <w:tblW w:w="9067" w:type="dxa"/>
        <w:tblLook w:val="04A0" w:firstRow="1" w:lastRow="0" w:firstColumn="1" w:lastColumn="0" w:noHBand="0" w:noVBand="1"/>
      </w:tblPr>
      <w:tblGrid>
        <w:gridCol w:w="3235"/>
        <w:gridCol w:w="1176"/>
        <w:gridCol w:w="1129"/>
        <w:gridCol w:w="1129"/>
        <w:gridCol w:w="1129"/>
        <w:gridCol w:w="1269"/>
      </w:tblGrid>
      <w:tr w:rsidR="002D7F1F" w:rsidRPr="00336792" w:rsidTr="002D7F1F">
        <w:tc>
          <w:tcPr>
            <w:tcW w:w="3256"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Odczyn i węglany</w:t>
            </w:r>
          </w:p>
        </w:tc>
        <w:tc>
          <w:tcPr>
            <w:tcW w:w="1134"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677"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3256" w:type="dxa"/>
            <w:vMerge/>
          </w:tcPr>
          <w:p w:rsidR="002D7F1F" w:rsidRPr="00336792" w:rsidRDefault="002D7F1F" w:rsidP="002D7F1F">
            <w:pPr>
              <w:rPr>
                <w:rFonts w:ascii="Times New Roman" w:hAnsi="Times New Roman" w:cs="Times New Roman"/>
                <w:i/>
                <w:sz w:val="24"/>
                <w:szCs w:val="24"/>
              </w:rPr>
            </w:pPr>
          </w:p>
        </w:tc>
        <w:tc>
          <w:tcPr>
            <w:tcW w:w="1134" w:type="dxa"/>
            <w:vMerge/>
          </w:tcPr>
          <w:p w:rsidR="002D7F1F" w:rsidRPr="00336792" w:rsidRDefault="002D7F1F" w:rsidP="002D7F1F">
            <w:pPr>
              <w:rPr>
                <w:rFonts w:ascii="Times New Roman" w:hAnsi="Times New Roman" w:cs="Times New Roman"/>
                <w:i/>
                <w:sz w:val="24"/>
                <w:szCs w:val="24"/>
              </w:rPr>
            </w:pP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325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Odczyn "</w:t>
            </w:r>
            <w:proofErr w:type="spellStart"/>
            <w:r w:rsidRPr="00336792">
              <w:rPr>
                <w:rFonts w:ascii="Times New Roman" w:hAnsi="Times New Roman" w:cs="Times New Roman"/>
                <w:i/>
                <w:sz w:val="24"/>
                <w:szCs w:val="24"/>
              </w:rPr>
              <w:t>pH</w:t>
            </w:r>
            <w:proofErr w:type="spellEnd"/>
            <w:r w:rsidRPr="00336792">
              <w:rPr>
                <w:rFonts w:ascii="Times New Roman" w:hAnsi="Times New Roman" w:cs="Times New Roman"/>
                <w:i/>
                <w:sz w:val="24"/>
                <w:szCs w:val="24"/>
              </w:rPr>
              <w:t xml:space="preserve"> " w zawiesinie H2O</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pH</w:t>
            </w:r>
            <w:proofErr w:type="spellEnd"/>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7.1</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6.4</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6.8</w:t>
            </w:r>
          </w:p>
        </w:tc>
      </w:tr>
      <w:tr w:rsidR="002D7F1F" w:rsidRPr="00336792" w:rsidTr="002D7F1F">
        <w:tc>
          <w:tcPr>
            <w:tcW w:w="325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Odczyn "</w:t>
            </w:r>
            <w:proofErr w:type="spellStart"/>
            <w:r w:rsidRPr="00336792">
              <w:rPr>
                <w:rFonts w:ascii="Times New Roman" w:hAnsi="Times New Roman" w:cs="Times New Roman"/>
                <w:i/>
                <w:sz w:val="24"/>
                <w:szCs w:val="24"/>
              </w:rPr>
              <w:t>pH</w:t>
            </w:r>
            <w:proofErr w:type="spellEnd"/>
            <w:r w:rsidRPr="00336792">
              <w:rPr>
                <w:rFonts w:ascii="Times New Roman" w:hAnsi="Times New Roman" w:cs="Times New Roman"/>
                <w:i/>
                <w:sz w:val="24"/>
                <w:szCs w:val="24"/>
              </w:rPr>
              <w:t xml:space="preserve"> " w zawiesinie </w:t>
            </w:r>
            <w:proofErr w:type="spellStart"/>
            <w:r w:rsidRPr="00336792">
              <w:rPr>
                <w:rFonts w:ascii="Times New Roman" w:hAnsi="Times New Roman" w:cs="Times New Roman"/>
                <w:i/>
                <w:sz w:val="24"/>
                <w:szCs w:val="24"/>
              </w:rPr>
              <w:t>KCl</w:t>
            </w:r>
            <w:proofErr w:type="spellEnd"/>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pH</w:t>
            </w:r>
            <w:proofErr w:type="spellEnd"/>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5.6</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5.9</w:t>
            </w:r>
          </w:p>
        </w:tc>
      </w:tr>
      <w:tr w:rsidR="002D7F1F" w:rsidRPr="00336792" w:rsidTr="002D7F1F">
        <w:tc>
          <w:tcPr>
            <w:tcW w:w="325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Węglany (CaCO3)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0,08</w:t>
            </w: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B235D8" w:rsidRDefault="00B235D8" w:rsidP="002D7F1F">
      <w:pPr>
        <w:rPr>
          <w:rFonts w:ascii="Times New Roman" w:hAnsi="Times New Roman" w:cs="Times New Roman"/>
          <w:i/>
          <w:sz w:val="24"/>
          <w:szCs w:val="24"/>
        </w:rPr>
      </w:pPr>
    </w:p>
    <w:p w:rsidR="00013EE9" w:rsidRDefault="00013EE9" w:rsidP="002D7F1F">
      <w:pPr>
        <w:rPr>
          <w:rFonts w:ascii="Times New Roman" w:hAnsi="Times New Roman" w:cs="Times New Roman"/>
          <w:i/>
          <w:sz w:val="24"/>
          <w:szCs w:val="24"/>
        </w:rPr>
      </w:pPr>
    </w:p>
    <w:p w:rsidR="00013EE9" w:rsidRPr="00336792" w:rsidRDefault="00013EE9" w:rsidP="002D7F1F">
      <w:pPr>
        <w:rPr>
          <w:rFonts w:ascii="Times New Roman" w:hAnsi="Times New Roman" w:cs="Times New Roman"/>
          <w:i/>
          <w:sz w:val="24"/>
          <w:szCs w:val="24"/>
        </w:rPr>
      </w:pP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lastRenderedPageBreak/>
        <w:t xml:space="preserve">Tabela </w:t>
      </w:r>
      <w:r w:rsidR="0032215D">
        <w:rPr>
          <w:rFonts w:ascii="Times New Roman" w:hAnsi="Times New Roman" w:cs="Times New Roman"/>
          <w:sz w:val="24"/>
          <w:szCs w:val="24"/>
        </w:rPr>
        <w:t>9</w:t>
      </w:r>
      <w:r w:rsidRPr="008F09F7">
        <w:rPr>
          <w:rFonts w:ascii="Times New Roman" w:hAnsi="Times New Roman" w:cs="Times New Roman"/>
          <w:sz w:val="24"/>
          <w:szCs w:val="24"/>
        </w:rPr>
        <w:t xml:space="preserve">. </w:t>
      </w:r>
      <w:r w:rsidR="008F09F7">
        <w:rPr>
          <w:rFonts w:ascii="Times New Roman" w:hAnsi="Times New Roman" w:cs="Times New Roman"/>
          <w:sz w:val="24"/>
          <w:szCs w:val="24"/>
        </w:rPr>
        <w:t>Substancje organiczne w glebach</w:t>
      </w:r>
    </w:p>
    <w:tbl>
      <w:tblPr>
        <w:tblStyle w:val="Tabela-Siatka"/>
        <w:tblW w:w="9067" w:type="dxa"/>
        <w:tblLook w:val="04A0" w:firstRow="1" w:lastRow="0" w:firstColumn="1" w:lastColumn="0" w:noHBand="0" w:noVBand="1"/>
      </w:tblPr>
      <w:tblGrid>
        <w:gridCol w:w="2405"/>
        <w:gridCol w:w="1985"/>
        <w:gridCol w:w="1134"/>
        <w:gridCol w:w="1134"/>
        <w:gridCol w:w="1134"/>
        <w:gridCol w:w="1275"/>
      </w:tblGrid>
      <w:tr w:rsidR="002D7F1F" w:rsidRPr="00336792" w:rsidTr="002D7F1F">
        <w:tc>
          <w:tcPr>
            <w:tcW w:w="2405"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Substancja organiczna gleby</w:t>
            </w:r>
          </w:p>
        </w:tc>
        <w:tc>
          <w:tcPr>
            <w:tcW w:w="1985"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677"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2405" w:type="dxa"/>
            <w:vMerge/>
          </w:tcPr>
          <w:p w:rsidR="002D7F1F" w:rsidRPr="00336792" w:rsidRDefault="002D7F1F" w:rsidP="002D7F1F">
            <w:pPr>
              <w:rPr>
                <w:rFonts w:ascii="Times New Roman" w:hAnsi="Times New Roman" w:cs="Times New Roman"/>
                <w:i/>
                <w:sz w:val="24"/>
                <w:szCs w:val="24"/>
              </w:rPr>
            </w:pPr>
          </w:p>
        </w:tc>
        <w:tc>
          <w:tcPr>
            <w:tcW w:w="1985" w:type="dxa"/>
            <w:vMerge/>
          </w:tcPr>
          <w:p w:rsidR="002D7F1F" w:rsidRPr="00336792" w:rsidRDefault="002D7F1F" w:rsidP="002D7F1F">
            <w:pPr>
              <w:rPr>
                <w:rFonts w:ascii="Times New Roman" w:hAnsi="Times New Roman" w:cs="Times New Roman"/>
                <w:i/>
                <w:sz w:val="24"/>
                <w:szCs w:val="24"/>
              </w:rPr>
            </w:pP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240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Próchnica</w:t>
            </w:r>
          </w:p>
        </w:tc>
        <w:tc>
          <w:tcPr>
            <w:tcW w:w="198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1.17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1.15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1.23</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1.17 </w:t>
            </w:r>
          </w:p>
        </w:tc>
      </w:tr>
      <w:tr w:rsidR="002D7F1F" w:rsidRPr="00336792" w:rsidTr="002D7F1F">
        <w:tc>
          <w:tcPr>
            <w:tcW w:w="240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Węgiel organiczny</w:t>
            </w:r>
          </w:p>
        </w:tc>
        <w:tc>
          <w:tcPr>
            <w:tcW w:w="198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0.68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0.67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0.71</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0.68 </w:t>
            </w:r>
          </w:p>
          <w:p w:rsidR="002D7F1F" w:rsidRPr="00336792" w:rsidRDefault="002D7F1F" w:rsidP="002D7F1F">
            <w:pPr>
              <w:rPr>
                <w:rFonts w:ascii="Times New Roman" w:hAnsi="Times New Roman" w:cs="Times New Roman"/>
                <w:i/>
                <w:sz w:val="24"/>
                <w:szCs w:val="24"/>
              </w:rPr>
            </w:pPr>
          </w:p>
        </w:tc>
      </w:tr>
      <w:tr w:rsidR="002D7F1F" w:rsidRPr="00336792" w:rsidTr="002D7F1F">
        <w:tc>
          <w:tcPr>
            <w:tcW w:w="240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Azot ogólny</w:t>
            </w:r>
          </w:p>
        </w:tc>
        <w:tc>
          <w:tcPr>
            <w:tcW w:w="198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0.042</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0.050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0.060</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0.065</w:t>
            </w:r>
          </w:p>
        </w:tc>
      </w:tr>
      <w:tr w:rsidR="002D7F1F" w:rsidRPr="00336792" w:rsidTr="002D7F1F">
        <w:tc>
          <w:tcPr>
            <w:tcW w:w="240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Stosunek C/N </w:t>
            </w:r>
          </w:p>
        </w:tc>
        <w:tc>
          <w:tcPr>
            <w:tcW w:w="198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stosunek  wagowy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16.2</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13.4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11.8</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10.5</w:t>
            </w: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8F09F7" w:rsidRDefault="008F09F7" w:rsidP="002D7F1F">
      <w:pPr>
        <w:rPr>
          <w:rFonts w:ascii="Times New Roman" w:hAnsi="Times New Roman" w:cs="Times New Roman"/>
          <w:i/>
          <w:sz w:val="24"/>
          <w:szCs w:val="24"/>
        </w:rPr>
      </w:pP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t xml:space="preserve">Tabela </w:t>
      </w:r>
      <w:r w:rsidR="0032215D">
        <w:rPr>
          <w:rFonts w:ascii="Times New Roman" w:hAnsi="Times New Roman" w:cs="Times New Roman"/>
          <w:sz w:val="24"/>
          <w:szCs w:val="24"/>
        </w:rPr>
        <w:t>10</w:t>
      </w:r>
      <w:r w:rsidR="008F09F7">
        <w:rPr>
          <w:rFonts w:ascii="Times New Roman" w:hAnsi="Times New Roman" w:cs="Times New Roman"/>
          <w:sz w:val="24"/>
          <w:szCs w:val="24"/>
        </w:rPr>
        <w:t>. Właściwości sorpcyjne gleb</w:t>
      </w:r>
    </w:p>
    <w:tbl>
      <w:tblPr>
        <w:tblStyle w:val="Tabela-Siatka"/>
        <w:tblW w:w="9214" w:type="dxa"/>
        <w:tblInd w:w="-147" w:type="dxa"/>
        <w:tblLook w:val="04A0" w:firstRow="1" w:lastRow="0" w:firstColumn="1" w:lastColumn="0" w:noHBand="0" w:noVBand="1"/>
      </w:tblPr>
      <w:tblGrid>
        <w:gridCol w:w="3119"/>
        <w:gridCol w:w="1559"/>
        <w:gridCol w:w="993"/>
        <w:gridCol w:w="1134"/>
        <w:gridCol w:w="1134"/>
        <w:gridCol w:w="1275"/>
      </w:tblGrid>
      <w:tr w:rsidR="002D7F1F" w:rsidRPr="00336792" w:rsidTr="002D7F1F">
        <w:tc>
          <w:tcPr>
            <w:tcW w:w="3119"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Właściwości sorpcyjne gleb</w:t>
            </w:r>
          </w:p>
        </w:tc>
        <w:tc>
          <w:tcPr>
            <w:tcW w:w="1559"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536"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3119" w:type="dxa"/>
            <w:vMerge/>
          </w:tcPr>
          <w:p w:rsidR="002D7F1F" w:rsidRPr="00336792" w:rsidRDefault="002D7F1F" w:rsidP="002D7F1F">
            <w:pPr>
              <w:rPr>
                <w:rFonts w:ascii="Times New Roman" w:hAnsi="Times New Roman" w:cs="Times New Roman"/>
                <w:i/>
                <w:sz w:val="24"/>
                <w:szCs w:val="24"/>
              </w:rPr>
            </w:pPr>
          </w:p>
        </w:tc>
        <w:tc>
          <w:tcPr>
            <w:tcW w:w="1559" w:type="dxa"/>
            <w:vMerge/>
          </w:tcPr>
          <w:p w:rsidR="002D7F1F" w:rsidRPr="00336792" w:rsidRDefault="002D7F1F" w:rsidP="002D7F1F">
            <w:pPr>
              <w:rPr>
                <w:rFonts w:ascii="Times New Roman" w:hAnsi="Times New Roman" w:cs="Times New Roman"/>
                <w:i/>
                <w:sz w:val="24"/>
                <w:szCs w:val="24"/>
              </w:rPr>
            </w:pP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Kwasowość hydrolityczna(</w:t>
            </w:r>
            <w:proofErr w:type="spellStart"/>
            <w:r w:rsidRPr="00336792">
              <w:rPr>
                <w:rFonts w:ascii="Times New Roman" w:hAnsi="Times New Roman" w:cs="Times New Roman"/>
                <w:i/>
                <w:sz w:val="24"/>
                <w:szCs w:val="24"/>
              </w:rPr>
              <w:t>Hh</w:t>
            </w:r>
            <w:proofErr w:type="spellEnd"/>
            <w:r w:rsidRPr="00336792">
              <w:rPr>
                <w:rFonts w:ascii="Times New Roman" w:hAnsi="Times New Roman" w:cs="Times New Roman"/>
                <w:i/>
                <w:sz w:val="24"/>
                <w:szCs w:val="24"/>
              </w:rPr>
              <w:t>)</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1.80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  1.65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1.65</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1.58</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Kwasowość wymienna (</w:t>
            </w:r>
            <w:proofErr w:type="spellStart"/>
            <w:r w:rsidRPr="00336792">
              <w:rPr>
                <w:rFonts w:ascii="Times New Roman" w:hAnsi="Times New Roman" w:cs="Times New Roman"/>
                <w:i/>
                <w:sz w:val="24"/>
                <w:szCs w:val="24"/>
              </w:rPr>
              <w:t>Hw</w:t>
            </w:r>
            <w:proofErr w:type="spellEnd"/>
            <w:r w:rsidRPr="00336792">
              <w:rPr>
                <w:rFonts w:ascii="Times New Roman" w:hAnsi="Times New Roman" w:cs="Times New Roman"/>
                <w:i/>
                <w:sz w:val="24"/>
                <w:szCs w:val="24"/>
              </w:rPr>
              <w:t>)</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 xml:space="preserve">. </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5"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Glin wymienny (Al.)</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 xml:space="preserve">. </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 xml:space="preserve">. </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5"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Wapń wymienny (Ca2+)</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3.24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3.24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2.94</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2.14</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Magnez wymienny(Mg2+)</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0.34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0.28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0.33</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0.47</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Sód wymienny (Na+)</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0.02</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0.06</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Potas wymienny (K+)</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0.23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0.30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0.40</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0.29</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Suma kationów wymiennych (S)</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3.84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3.88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3.69</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2.96</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Pojemność sorpcyjna gleby (T)</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5.64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5.53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5.34</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4.54 </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Wysycenie kompleksu sorpcyjnego kationami zasadowymi (V)</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68.09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70.16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69.10</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65.20</w:t>
            </w: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B235D8" w:rsidRDefault="00B235D8" w:rsidP="002D7F1F">
      <w:pPr>
        <w:rPr>
          <w:rFonts w:ascii="Times New Roman" w:hAnsi="Times New Roman" w:cs="Times New Roman"/>
          <w:sz w:val="24"/>
          <w:szCs w:val="24"/>
        </w:rPr>
      </w:pP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t xml:space="preserve">Tabela </w:t>
      </w:r>
      <w:r w:rsidR="00013EE9">
        <w:rPr>
          <w:rFonts w:ascii="Times New Roman" w:hAnsi="Times New Roman" w:cs="Times New Roman"/>
          <w:sz w:val="24"/>
          <w:szCs w:val="24"/>
        </w:rPr>
        <w:t>1</w:t>
      </w:r>
      <w:r w:rsidR="0032215D">
        <w:rPr>
          <w:rFonts w:ascii="Times New Roman" w:hAnsi="Times New Roman" w:cs="Times New Roman"/>
          <w:sz w:val="24"/>
          <w:szCs w:val="24"/>
        </w:rPr>
        <w:t>1</w:t>
      </w:r>
      <w:r w:rsidRPr="008F09F7">
        <w:rPr>
          <w:rFonts w:ascii="Times New Roman" w:hAnsi="Times New Roman" w:cs="Times New Roman"/>
          <w:sz w:val="24"/>
          <w:szCs w:val="24"/>
        </w:rPr>
        <w:t>.</w:t>
      </w:r>
      <w:r w:rsidR="008F09F7" w:rsidRPr="008F09F7">
        <w:rPr>
          <w:rFonts w:ascii="Times New Roman" w:hAnsi="Times New Roman" w:cs="Times New Roman"/>
          <w:sz w:val="24"/>
          <w:szCs w:val="24"/>
        </w:rPr>
        <w:t xml:space="preserve"> Pozostałe właściwości gleb</w:t>
      </w:r>
    </w:p>
    <w:tbl>
      <w:tblPr>
        <w:tblStyle w:val="Tabela-Siatka"/>
        <w:tblW w:w="9214" w:type="dxa"/>
        <w:tblInd w:w="-147" w:type="dxa"/>
        <w:tblLook w:val="04A0" w:firstRow="1" w:lastRow="0" w:firstColumn="1" w:lastColumn="0" w:noHBand="0" w:noVBand="1"/>
      </w:tblPr>
      <w:tblGrid>
        <w:gridCol w:w="3261"/>
        <w:gridCol w:w="1559"/>
        <w:gridCol w:w="992"/>
        <w:gridCol w:w="1134"/>
        <w:gridCol w:w="1134"/>
        <w:gridCol w:w="1134"/>
      </w:tblGrid>
      <w:tr w:rsidR="002D7F1F" w:rsidRPr="00336792" w:rsidTr="002D7F1F">
        <w:tc>
          <w:tcPr>
            <w:tcW w:w="3261"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Pozostałe właściwości gleb</w:t>
            </w:r>
          </w:p>
        </w:tc>
        <w:tc>
          <w:tcPr>
            <w:tcW w:w="1559"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394"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3261" w:type="dxa"/>
            <w:vMerge/>
          </w:tcPr>
          <w:p w:rsidR="002D7F1F" w:rsidRPr="00336792" w:rsidRDefault="002D7F1F" w:rsidP="002D7F1F">
            <w:pPr>
              <w:rPr>
                <w:rFonts w:ascii="Times New Roman" w:hAnsi="Times New Roman" w:cs="Times New Roman"/>
                <w:i/>
                <w:sz w:val="24"/>
                <w:szCs w:val="24"/>
              </w:rPr>
            </w:pPr>
          </w:p>
        </w:tc>
        <w:tc>
          <w:tcPr>
            <w:tcW w:w="1559" w:type="dxa"/>
            <w:vMerge/>
          </w:tcPr>
          <w:p w:rsidR="002D7F1F" w:rsidRPr="00336792" w:rsidRDefault="002D7F1F" w:rsidP="002D7F1F">
            <w:pPr>
              <w:rPr>
                <w:rFonts w:ascii="Times New Roman" w:hAnsi="Times New Roman" w:cs="Times New Roman"/>
                <w:i/>
                <w:sz w:val="24"/>
                <w:szCs w:val="24"/>
              </w:rPr>
            </w:pP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Wielopierścieniowe węglowodory aromatyczne suma 13 WWA</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µg*kg</w:t>
            </w:r>
            <w:r w:rsidRPr="00336792">
              <w:rPr>
                <w:rFonts w:ascii="Times New Roman" w:hAnsi="Times New Roman" w:cs="Times New Roman"/>
                <w:i/>
                <w:sz w:val="24"/>
                <w:szCs w:val="24"/>
                <w:vertAlign w:val="superscript"/>
              </w:rPr>
              <w:t>-1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152</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239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316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144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Radioaktywność</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Bq</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397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412</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575</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Przewodnictwo elektryczne właściwe</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mS</w:t>
            </w:r>
            <w:proofErr w:type="spellEnd"/>
            <w:r w:rsidRPr="00336792">
              <w:rPr>
                <w:rFonts w:ascii="Times New Roman" w:hAnsi="Times New Roman" w:cs="Times New Roman"/>
                <w:i/>
                <w:sz w:val="24"/>
                <w:szCs w:val="24"/>
              </w:rPr>
              <w:t>*m</w:t>
            </w:r>
            <w:r w:rsidRPr="00336792">
              <w:rPr>
                <w:rFonts w:ascii="Times New Roman" w:hAnsi="Times New Roman" w:cs="Times New Roman"/>
                <w:i/>
                <w:sz w:val="24"/>
                <w:szCs w:val="24"/>
                <w:vertAlign w:val="superscript"/>
              </w:rPr>
              <w:t>-1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3.81</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2.80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4.30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5.53</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Zasolenie</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mg </w:t>
            </w:r>
            <w:proofErr w:type="spellStart"/>
            <w:r w:rsidRPr="00336792">
              <w:rPr>
                <w:rFonts w:ascii="Times New Roman" w:hAnsi="Times New Roman" w:cs="Times New Roman"/>
                <w:i/>
                <w:sz w:val="24"/>
                <w:szCs w:val="24"/>
              </w:rPr>
              <w:t>KCl</w:t>
            </w:r>
            <w:proofErr w:type="spellEnd"/>
            <w:r w:rsidRPr="00336792">
              <w:rPr>
                <w:rFonts w:ascii="Times New Roman" w:hAnsi="Times New Roman" w:cs="Times New Roman"/>
                <w:i/>
                <w:sz w:val="24"/>
                <w:szCs w:val="24"/>
              </w:rPr>
              <w:t>*100g</w:t>
            </w:r>
            <w:r w:rsidRPr="00336792">
              <w:rPr>
                <w:rFonts w:ascii="Times New Roman" w:hAnsi="Times New Roman" w:cs="Times New Roman"/>
                <w:i/>
                <w:sz w:val="24"/>
                <w:szCs w:val="24"/>
                <w:vertAlign w:val="superscript"/>
              </w:rPr>
              <w:t>-1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10.10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7.40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11.40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14.60</w:t>
            </w:r>
          </w:p>
          <w:p w:rsidR="002D7F1F" w:rsidRPr="00336792" w:rsidRDefault="002D7F1F" w:rsidP="002D7F1F">
            <w:pPr>
              <w:rPr>
                <w:rFonts w:ascii="Times New Roman" w:hAnsi="Times New Roman" w:cs="Times New Roman"/>
                <w:i/>
                <w:sz w:val="24"/>
                <w:szCs w:val="24"/>
              </w:rPr>
            </w:pP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2A7C54" w:rsidRDefault="002A7C54" w:rsidP="002D7F1F">
      <w:pPr>
        <w:rPr>
          <w:rFonts w:ascii="Times New Roman" w:hAnsi="Times New Roman" w:cs="Times New Roman"/>
          <w:sz w:val="24"/>
          <w:szCs w:val="24"/>
        </w:rPr>
      </w:pP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lastRenderedPageBreak/>
        <w:t xml:space="preserve">Tabela </w:t>
      </w:r>
      <w:r w:rsidR="00013EE9">
        <w:rPr>
          <w:rFonts w:ascii="Times New Roman" w:hAnsi="Times New Roman" w:cs="Times New Roman"/>
          <w:sz w:val="24"/>
          <w:szCs w:val="24"/>
        </w:rPr>
        <w:t>1</w:t>
      </w:r>
      <w:r w:rsidR="0032215D">
        <w:rPr>
          <w:rFonts w:ascii="Times New Roman" w:hAnsi="Times New Roman" w:cs="Times New Roman"/>
          <w:sz w:val="24"/>
          <w:szCs w:val="24"/>
        </w:rPr>
        <w:t>2</w:t>
      </w:r>
      <w:r w:rsidRPr="008F09F7">
        <w:rPr>
          <w:rFonts w:ascii="Times New Roman" w:hAnsi="Times New Roman" w:cs="Times New Roman"/>
          <w:sz w:val="24"/>
          <w:szCs w:val="24"/>
        </w:rPr>
        <w:t>.</w:t>
      </w:r>
      <w:r w:rsidR="008F09F7">
        <w:rPr>
          <w:rFonts w:ascii="Times New Roman" w:hAnsi="Times New Roman" w:cs="Times New Roman"/>
          <w:sz w:val="24"/>
          <w:szCs w:val="24"/>
        </w:rPr>
        <w:t xml:space="preserve"> Pozostałe  w</w:t>
      </w:r>
      <w:r w:rsidRPr="008F09F7">
        <w:rPr>
          <w:rFonts w:ascii="Times New Roman" w:hAnsi="Times New Roman" w:cs="Times New Roman"/>
          <w:sz w:val="24"/>
          <w:szCs w:val="24"/>
        </w:rPr>
        <w:t>łaściwości sorpcyjne gleb.</w:t>
      </w:r>
    </w:p>
    <w:tbl>
      <w:tblPr>
        <w:tblStyle w:val="Tabela-Siatka"/>
        <w:tblW w:w="9214" w:type="dxa"/>
        <w:tblInd w:w="-147" w:type="dxa"/>
        <w:tblLook w:val="04A0" w:firstRow="1" w:lastRow="0" w:firstColumn="1" w:lastColumn="0" w:noHBand="0" w:noVBand="1"/>
      </w:tblPr>
      <w:tblGrid>
        <w:gridCol w:w="3261"/>
        <w:gridCol w:w="1559"/>
        <w:gridCol w:w="992"/>
        <w:gridCol w:w="1134"/>
        <w:gridCol w:w="1134"/>
        <w:gridCol w:w="1134"/>
      </w:tblGrid>
      <w:tr w:rsidR="002D7F1F" w:rsidRPr="00336792" w:rsidTr="002D7F1F">
        <w:tc>
          <w:tcPr>
            <w:tcW w:w="3261"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Właściwości sorpcyjne gleb</w:t>
            </w:r>
          </w:p>
        </w:tc>
        <w:tc>
          <w:tcPr>
            <w:tcW w:w="1559"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394"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3261" w:type="dxa"/>
            <w:vMerge/>
          </w:tcPr>
          <w:p w:rsidR="002D7F1F" w:rsidRPr="00336792" w:rsidRDefault="002D7F1F" w:rsidP="002D7F1F">
            <w:pPr>
              <w:rPr>
                <w:rFonts w:ascii="Times New Roman" w:hAnsi="Times New Roman" w:cs="Times New Roman"/>
                <w:i/>
                <w:sz w:val="24"/>
                <w:szCs w:val="24"/>
              </w:rPr>
            </w:pPr>
          </w:p>
        </w:tc>
        <w:tc>
          <w:tcPr>
            <w:tcW w:w="1559" w:type="dxa"/>
            <w:vMerge/>
          </w:tcPr>
          <w:p w:rsidR="002D7F1F" w:rsidRPr="00336792" w:rsidRDefault="002D7F1F" w:rsidP="002D7F1F">
            <w:pPr>
              <w:rPr>
                <w:rFonts w:ascii="Times New Roman" w:hAnsi="Times New Roman" w:cs="Times New Roman"/>
                <w:i/>
                <w:sz w:val="24"/>
                <w:szCs w:val="24"/>
              </w:rPr>
            </w:pP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Mangan</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330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325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285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307</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Kadm</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0.12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0.08</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Miedź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4.2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3.3</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Chrom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4.7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4.5</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Nikiel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3.3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3.9</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Ołów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10.0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8.9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9.6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9.4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Cynk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21.0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18.8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24.4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Kobalt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2.35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1.87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2.38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Wanad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6.3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8.0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6.0</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Lit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4.0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2.1</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Beryl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0.17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Bar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28.4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29.9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27.6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28.2</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Stront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9.4 </w:t>
            </w:r>
          </w:p>
          <w:p w:rsidR="002D7F1F" w:rsidRPr="00336792" w:rsidRDefault="002D7F1F" w:rsidP="002D7F1F">
            <w:pPr>
              <w:rPr>
                <w:rFonts w:ascii="Times New Roman" w:hAnsi="Times New Roman" w:cs="Times New Roman"/>
                <w:i/>
                <w:sz w:val="24"/>
                <w:szCs w:val="24"/>
              </w:rPr>
            </w:pP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8.4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7.9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4.1</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Lantan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7.8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6.7</w:t>
            </w: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2D7F1F" w:rsidRPr="00087A26" w:rsidRDefault="002D7F1F" w:rsidP="002D7F1F">
      <w:pPr>
        <w:tabs>
          <w:tab w:val="left" w:pos="0"/>
        </w:tabs>
        <w:jc w:val="both"/>
        <w:rPr>
          <w:rFonts w:ascii="Times New Roman" w:hAnsi="Times New Roman" w:cs="Times New Roman"/>
          <w:sz w:val="24"/>
          <w:szCs w:val="24"/>
        </w:rPr>
      </w:pPr>
      <w:r w:rsidRPr="00087A26">
        <w:rPr>
          <w:rFonts w:ascii="Times New Roman" w:hAnsi="Times New Roman" w:cs="Times New Roman"/>
          <w:sz w:val="24"/>
          <w:szCs w:val="24"/>
        </w:rPr>
        <w:t xml:space="preserve">Jak wynika z powyższych tabel na terenach położonych w pobliżu Gminy </w:t>
      </w:r>
      <w:r w:rsidR="006F4A9A" w:rsidRPr="00087A26">
        <w:rPr>
          <w:rFonts w:ascii="Times New Roman" w:hAnsi="Times New Roman" w:cs="Times New Roman"/>
          <w:sz w:val="24"/>
          <w:szCs w:val="24"/>
        </w:rPr>
        <w:t>Brodnica</w:t>
      </w:r>
      <w:r w:rsidRPr="00087A26">
        <w:rPr>
          <w:rFonts w:ascii="Times New Roman" w:hAnsi="Times New Roman" w:cs="Times New Roman"/>
          <w:sz w:val="24"/>
          <w:szCs w:val="24"/>
        </w:rPr>
        <w:t xml:space="preserve"> występują gleby o charakterze obojętnym i zasadowym, więc nie ma konieczności i</w:t>
      </w:r>
      <w:r w:rsidR="00336792" w:rsidRPr="00087A26">
        <w:rPr>
          <w:rFonts w:ascii="Times New Roman" w:hAnsi="Times New Roman" w:cs="Times New Roman"/>
          <w:sz w:val="24"/>
          <w:szCs w:val="24"/>
        </w:rPr>
        <w:t>ch wapnowania. Nie wykazują one</w:t>
      </w:r>
      <w:r w:rsidRPr="00087A26">
        <w:rPr>
          <w:rFonts w:ascii="Times New Roman" w:hAnsi="Times New Roman" w:cs="Times New Roman"/>
          <w:sz w:val="24"/>
          <w:szCs w:val="24"/>
        </w:rPr>
        <w:t xml:space="preserve"> także</w:t>
      </w:r>
      <w:r w:rsidR="00336792" w:rsidRPr="00087A26">
        <w:rPr>
          <w:rFonts w:ascii="Times New Roman" w:hAnsi="Times New Roman" w:cs="Times New Roman"/>
          <w:sz w:val="24"/>
          <w:szCs w:val="24"/>
        </w:rPr>
        <w:t xml:space="preserve"> </w:t>
      </w:r>
      <w:r w:rsidRPr="00087A26">
        <w:rPr>
          <w:rFonts w:ascii="Times New Roman" w:hAnsi="Times New Roman" w:cs="Times New Roman"/>
          <w:sz w:val="24"/>
          <w:szCs w:val="24"/>
        </w:rPr>
        <w:t xml:space="preserve">wysokiego poziomu zasolenia.  </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b/>
          <w:sz w:val="24"/>
          <w:szCs w:val="24"/>
        </w:rPr>
        <w:t>Zagrożenia</w:t>
      </w:r>
    </w:p>
    <w:p w:rsidR="002D7F1F" w:rsidRDefault="00E86B2E"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Duży udział </w:t>
      </w:r>
      <w:r w:rsidR="00336792">
        <w:rPr>
          <w:rFonts w:ascii="Times New Roman" w:hAnsi="Times New Roman" w:cs="Times New Roman"/>
          <w:sz w:val="24"/>
          <w:szCs w:val="24"/>
        </w:rPr>
        <w:t xml:space="preserve"> </w:t>
      </w:r>
      <w:r w:rsidR="00E8253C">
        <w:rPr>
          <w:rFonts w:ascii="Times New Roman" w:hAnsi="Times New Roman" w:cs="Times New Roman"/>
          <w:sz w:val="24"/>
          <w:szCs w:val="24"/>
        </w:rPr>
        <w:t xml:space="preserve"> </w:t>
      </w:r>
      <w:r>
        <w:rPr>
          <w:rFonts w:ascii="Times New Roman" w:hAnsi="Times New Roman" w:cs="Times New Roman"/>
          <w:sz w:val="24"/>
          <w:szCs w:val="24"/>
        </w:rPr>
        <w:t xml:space="preserve">użytków rolnych w ogólnej powierzchni </w:t>
      </w:r>
      <w:r w:rsidR="002D7F1F" w:rsidRPr="00E86B2E">
        <w:rPr>
          <w:rFonts w:ascii="Times New Roman" w:hAnsi="Times New Roman" w:cs="Times New Roman"/>
          <w:color w:val="FF0000"/>
          <w:sz w:val="24"/>
          <w:szCs w:val="24"/>
        </w:rPr>
        <w:t xml:space="preserve"> </w:t>
      </w:r>
      <w:r w:rsidR="002D7F1F" w:rsidRPr="002D7F1F">
        <w:rPr>
          <w:rFonts w:ascii="Times New Roman" w:hAnsi="Times New Roman" w:cs="Times New Roman"/>
          <w:sz w:val="24"/>
          <w:szCs w:val="24"/>
        </w:rPr>
        <w:t xml:space="preserve">Gminy </w:t>
      </w:r>
      <w:r w:rsidR="00945A8B">
        <w:rPr>
          <w:rFonts w:ascii="Times New Roman" w:hAnsi="Times New Roman" w:cs="Times New Roman"/>
          <w:sz w:val="24"/>
          <w:szCs w:val="24"/>
        </w:rPr>
        <w:t>Brodnica</w:t>
      </w:r>
      <w:r w:rsidR="002D7F1F" w:rsidRPr="002D7F1F">
        <w:rPr>
          <w:rFonts w:ascii="Times New Roman" w:hAnsi="Times New Roman" w:cs="Times New Roman"/>
          <w:sz w:val="24"/>
          <w:szCs w:val="24"/>
        </w:rPr>
        <w:t xml:space="preserve">  </w:t>
      </w:r>
      <w:r>
        <w:rPr>
          <w:rFonts w:ascii="Times New Roman" w:hAnsi="Times New Roman" w:cs="Times New Roman"/>
          <w:sz w:val="24"/>
          <w:szCs w:val="24"/>
        </w:rPr>
        <w:t>wywiera</w:t>
      </w:r>
      <w:r w:rsidR="002D7F1F" w:rsidRPr="002D7F1F">
        <w:rPr>
          <w:rFonts w:ascii="Times New Roman" w:hAnsi="Times New Roman" w:cs="Times New Roman"/>
          <w:sz w:val="24"/>
          <w:szCs w:val="24"/>
        </w:rPr>
        <w:t xml:space="preserve"> istotny wpływ na powierzchnię terenu oraz środowisko glebowe</w:t>
      </w:r>
      <w:r>
        <w:rPr>
          <w:rFonts w:ascii="Times New Roman" w:hAnsi="Times New Roman" w:cs="Times New Roman"/>
          <w:sz w:val="24"/>
          <w:szCs w:val="24"/>
        </w:rPr>
        <w:t xml:space="preserve"> </w:t>
      </w:r>
      <w:r w:rsidR="002D7F1F" w:rsidRPr="002D7F1F">
        <w:rPr>
          <w:rFonts w:ascii="Times New Roman" w:hAnsi="Times New Roman" w:cs="Times New Roman"/>
          <w:sz w:val="24"/>
          <w:szCs w:val="24"/>
        </w:rPr>
        <w:t xml:space="preserve"> </w:t>
      </w:r>
      <w:r>
        <w:rPr>
          <w:rFonts w:ascii="Times New Roman" w:hAnsi="Times New Roman" w:cs="Times New Roman"/>
          <w:sz w:val="24"/>
          <w:szCs w:val="24"/>
        </w:rPr>
        <w:t xml:space="preserve">i  </w:t>
      </w:r>
      <w:r w:rsidR="002D7F1F" w:rsidRPr="002D7F1F">
        <w:rPr>
          <w:rFonts w:ascii="Times New Roman" w:hAnsi="Times New Roman" w:cs="Times New Roman"/>
          <w:sz w:val="24"/>
          <w:szCs w:val="24"/>
        </w:rPr>
        <w:t xml:space="preserve">powoduje zasadnicze zmiany </w:t>
      </w:r>
      <w:r w:rsidR="00C832A3">
        <w:rPr>
          <w:rFonts w:ascii="Times New Roman" w:hAnsi="Times New Roman" w:cs="Times New Roman"/>
          <w:sz w:val="24"/>
          <w:szCs w:val="24"/>
        </w:rPr>
        <w:br/>
      </w:r>
      <w:r w:rsidR="002D7F1F" w:rsidRPr="002D7F1F">
        <w:rPr>
          <w:rFonts w:ascii="Times New Roman" w:hAnsi="Times New Roman" w:cs="Times New Roman"/>
          <w:sz w:val="24"/>
          <w:szCs w:val="24"/>
        </w:rPr>
        <w:t xml:space="preserve">w środowisku naturalnym. </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N</w:t>
      </w:r>
      <w:r w:rsidR="00E86B2E">
        <w:rPr>
          <w:rFonts w:ascii="Times New Roman" w:hAnsi="Times New Roman" w:cs="Times New Roman"/>
          <w:sz w:val="24"/>
          <w:szCs w:val="24"/>
        </w:rPr>
        <w:t>iektóre</w:t>
      </w:r>
      <w:r w:rsidRPr="002D7F1F">
        <w:rPr>
          <w:rFonts w:ascii="Times New Roman" w:hAnsi="Times New Roman" w:cs="Times New Roman"/>
          <w:sz w:val="24"/>
          <w:szCs w:val="24"/>
        </w:rPr>
        <w:t xml:space="preserve"> istotne zagrożenia związane z rolniczym użytkowaniem gruntów to: </w:t>
      </w:r>
    </w:p>
    <w:p w:rsidR="002D7F1F" w:rsidRPr="00E86B2E" w:rsidRDefault="00E86B2E" w:rsidP="007121DC">
      <w:pPr>
        <w:pStyle w:val="Akapitzlist"/>
        <w:numPr>
          <w:ilvl w:val="0"/>
          <w:numId w:val="25"/>
        </w:numPr>
        <w:tabs>
          <w:tab w:val="left" w:pos="0"/>
        </w:tabs>
        <w:jc w:val="both"/>
        <w:rPr>
          <w:rFonts w:ascii="Times New Roman" w:hAnsi="Times New Roman" w:cs="Times New Roman"/>
          <w:sz w:val="24"/>
          <w:szCs w:val="24"/>
        </w:rPr>
      </w:pPr>
      <w:r w:rsidRPr="00E86B2E">
        <w:rPr>
          <w:rFonts w:ascii="Times New Roman" w:hAnsi="Times New Roman" w:cs="Times New Roman"/>
          <w:sz w:val="24"/>
          <w:szCs w:val="24"/>
        </w:rPr>
        <w:t xml:space="preserve">mechaniczne </w:t>
      </w:r>
      <w:r w:rsidR="002D7F1F" w:rsidRPr="00E86B2E">
        <w:rPr>
          <w:rFonts w:ascii="Times New Roman" w:hAnsi="Times New Roman" w:cs="Times New Roman"/>
          <w:sz w:val="24"/>
          <w:szCs w:val="24"/>
        </w:rPr>
        <w:t xml:space="preserve">niszczenie roślinności oczek i mokradeł śródpolnych, zwłaszcza pozbawionych zarośli i </w:t>
      </w:r>
      <w:proofErr w:type="spellStart"/>
      <w:r w:rsidR="002D7F1F" w:rsidRPr="00E86B2E">
        <w:rPr>
          <w:rFonts w:ascii="Times New Roman" w:hAnsi="Times New Roman" w:cs="Times New Roman"/>
          <w:sz w:val="24"/>
          <w:szCs w:val="24"/>
        </w:rPr>
        <w:t>zadrzewień</w:t>
      </w:r>
      <w:proofErr w:type="spellEnd"/>
      <w:r w:rsidR="002D7F1F" w:rsidRPr="00E86B2E">
        <w:rPr>
          <w:rFonts w:ascii="Times New Roman" w:hAnsi="Times New Roman" w:cs="Times New Roman"/>
          <w:sz w:val="24"/>
          <w:szCs w:val="24"/>
        </w:rPr>
        <w:t xml:space="preserve"> przywodnych podczas prac polowych, niszczenie chemiczne poprzez stosowanie środków ochrony roślin i nadmierny spływ biogenów  </w:t>
      </w:r>
      <w:r w:rsidR="00C832A3">
        <w:rPr>
          <w:rFonts w:ascii="Times New Roman" w:hAnsi="Times New Roman" w:cs="Times New Roman"/>
          <w:sz w:val="24"/>
          <w:szCs w:val="24"/>
        </w:rPr>
        <w:br/>
      </w:r>
      <w:r w:rsidR="002D7F1F" w:rsidRPr="00E86B2E">
        <w:rPr>
          <w:rFonts w:ascii="Times New Roman" w:hAnsi="Times New Roman" w:cs="Times New Roman"/>
          <w:sz w:val="24"/>
          <w:szCs w:val="24"/>
        </w:rPr>
        <w:t xml:space="preserve">z pól, </w:t>
      </w:r>
    </w:p>
    <w:p w:rsidR="002D7F1F" w:rsidRPr="00E86B2E" w:rsidRDefault="002D7F1F" w:rsidP="007121DC">
      <w:pPr>
        <w:pStyle w:val="Akapitzlist"/>
        <w:numPr>
          <w:ilvl w:val="0"/>
          <w:numId w:val="25"/>
        </w:numPr>
        <w:tabs>
          <w:tab w:val="left" w:pos="0"/>
        </w:tabs>
        <w:jc w:val="both"/>
        <w:rPr>
          <w:rFonts w:ascii="Times New Roman" w:hAnsi="Times New Roman" w:cs="Times New Roman"/>
          <w:sz w:val="24"/>
          <w:szCs w:val="24"/>
        </w:rPr>
      </w:pPr>
      <w:r w:rsidRPr="00E86B2E">
        <w:rPr>
          <w:rFonts w:ascii="Times New Roman" w:hAnsi="Times New Roman" w:cs="Times New Roman"/>
          <w:sz w:val="24"/>
          <w:szCs w:val="24"/>
        </w:rPr>
        <w:t xml:space="preserve">stosowanie na całej powierzchni upraw polowych środków ochrony roślin, powodujące ubożenie </w:t>
      </w:r>
      <w:r w:rsidR="00E8253C">
        <w:rPr>
          <w:rFonts w:ascii="Times New Roman" w:hAnsi="Times New Roman" w:cs="Times New Roman"/>
          <w:sz w:val="24"/>
          <w:szCs w:val="24"/>
        </w:rPr>
        <w:t xml:space="preserve">składu gatunkowego </w:t>
      </w:r>
      <w:r w:rsidRPr="00E86B2E">
        <w:rPr>
          <w:rFonts w:ascii="Times New Roman" w:hAnsi="Times New Roman" w:cs="Times New Roman"/>
          <w:sz w:val="24"/>
          <w:szCs w:val="24"/>
        </w:rPr>
        <w:t xml:space="preserve">i zanikanie roślinności </w:t>
      </w:r>
      <w:proofErr w:type="spellStart"/>
      <w:r w:rsidRPr="00E86B2E">
        <w:rPr>
          <w:rFonts w:ascii="Times New Roman" w:hAnsi="Times New Roman" w:cs="Times New Roman"/>
          <w:sz w:val="24"/>
          <w:szCs w:val="24"/>
        </w:rPr>
        <w:t>segetalnej</w:t>
      </w:r>
      <w:proofErr w:type="spellEnd"/>
      <w:r w:rsidRPr="00E86B2E">
        <w:rPr>
          <w:rFonts w:ascii="Times New Roman" w:hAnsi="Times New Roman" w:cs="Times New Roman"/>
          <w:sz w:val="24"/>
          <w:szCs w:val="24"/>
        </w:rPr>
        <w:t xml:space="preserve">, </w:t>
      </w:r>
    </w:p>
    <w:p w:rsidR="002D7F1F" w:rsidRPr="00E86B2E" w:rsidRDefault="002D7F1F" w:rsidP="007121DC">
      <w:pPr>
        <w:pStyle w:val="Akapitzlist"/>
        <w:numPr>
          <w:ilvl w:val="0"/>
          <w:numId w:val="25"/>
        </w:numPr>
        <w:tabs>
          <w:tab w:val="left" w:pos="0"/>
        </w:tabs>
        <w:jc w:val="both"/>
        <w:rPr>
          <w:rFonts w:ascii="Times New Roman" w:hAnsi="Times New Roman" w:cs="Times New Roman"/>
          <w:sz w:val="24"/>
          <w:szCs w:val="24"/>
        </w:rPr>
      </w:pPr>
      <w:r w:rsidRPr="00E86B2E">
        <w:rPr>
          <w:rFonts w:ascii="Times New Roman" w:hAnsi="Times New Roman" w:cs="Times New Roman"/>
          <w:sz w:val="24"/>
          <w:szCs w:val="24"/>
        </w:rPr>
        <w:t xml:space="preserve">intensywne zagospodarowanie użytków zielonych z </w:t>
      </w:r>
      <w:r w:rsidR="00E86B2E">
        <w:rPr>
          <w:rFonts w:ascii="Times New Roman" w:hAnsi="Times New Roman" w:cs="Times New Roman"/>
          <w:sz w:val="24"/>
          <w:szCs w:val="24"/>
        </w:rPr>
        <w:t>uprawą płużną</w:t>
      </w:r>
      <w:r w:rsidRPr="00E86B2E">
        <w:rPr>
          <w:rFonts w:ascii="Times New Roman" w:hAnsi="Times New Roman" w:cs="Times New Roman"/>
          <w:sz w:val="24"/>
          <w:szCs w:val="24"/>
        </w:rPr>
        <w:t>,</w:t>
      </w:r>
      <w:r w:rsidR="00E86B2E">
        <w:rPr>
          <w:rFonts w:ascii="Times New Roman" w:hAnsi="Times New Roman" w:cs="Times New Roman"/>
          <w:sz w:val="24"/>
          <w:szCs w:val="24"/>
        </w:rPr>
        <w:t xml:space="preserve"> melioracją</w:t>
      </w:r>
      <w:r w:rsidRPr="00E86B2E">
        <w:rPr>
          <w:rFonts w:ascii="Times New Roman" w:hAnsi="Times New Roman" w:cs="Times New Roman"/>
          <w:sz w:val="24"/>
          <w:szCs w:val="24"/>
        </w:rPr>
        <w:t>, nawożeniem, obsiewem szlachetnymi gatunkami traw, stosowaniem środków ochrony roślin powodując</w:t>
      </w:r>
      <w:r w:rsidR="00E86B2E">
        <w:rPr>
          <w:rFonts w:ascii="Times New Roman" w:hAnsi="Times New Roman" w:cs="Times New Roman"/>
          <w:sz w:val="24"/>
          <w:szCs w:val="24"/>
        </w:rPr>
        <w:t>ym</w:t>
      </w:r>
      <w:r w:rsidRPr="00E86B2E">
        <w:rPr>
          <w:rFonts w:ascii="Times New Roman" w:hAnsi="Times New Roman" w:cs="Times New Roman"/>
          <w:sz w:val="24"/>
          <w:szCs w:val="24"/>
        </w:rPr>
        <w:t xml:space="preserve"> drastyczne ubożenie bogactwa florystycznego łąk.  </w:t>
      </w:r>
    </w:p>
    <w:p w:rsidR="002D7F1F" w:rsidRDefault="00E8253C"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Istotnym zagrożeniem </w:t>
      </w:r>
      <w:r w:rsidR="002D7F1F" w:rsidRPr="002D7F1F">
        <w:rPr>
          <w:rFonts w:ascii="Times New Roman" w:hAnsi="Times New Roman" w:cs="Times New Roman"/>
          <w:sz w:val="24"/>
          <w:szCs w:val="24"/>
        </w:rPr>
        <w:t xml:space="preserve"> </w:t>
      </w:r>
      <w:r>
        <w:rPr>
          <w:rFonts w:ascii="Times New Roman" w:hAnsi="Times New Roman" w:cs="Times New Roman"/>
          <w:sz w:val="24"/>
          <w:szCs w:val="24"/>
        </w:rPr>
        <w:t>są procesy</w:t>
      </w:r>
      <w:r w:rsidR="002D7F1F" w:rsidRPr="002D7F1F">
        <w:rPr>
          <w:rFonts w:ascii="Times New Roman" w:hAnsi="Times New Roman" w:cs="Times New Roman"/>
          <w:sz w:val="24"/>
          <w:szCs w:val="24"/>
        </w:rPr>
        <w:t xml:space="preserve"> fizycz</w:t>
      </w:r>
      <w:r>
        <w:rPr>
          <w:rFonts w:ascii="Times New Roman" w:hAnsi="Times New Roman" w:cs="Times New Roman"/>
          <w:sz w:val="24"/>
          <w:szCs w:val="24"/>
        </w:rPr>
        <w:t xml:space="preserve">nej degradacji gleb  w wyniku </w:t>
      </w:r>
      <w:r w:rsidR="002D7F1F" w:rsidRPr="002D7F1F">
        <w:rPr>
          <w:rFonts w:ascii="Times New Roman" w:hAnsi="Times New Roman" w:cs="Times New Roman"/>
          <w:sz w:val="24"/>
          <w:szCs w:val="24"/>
        </w:rPr>
        <w:t>erozj</w:t>
      </w:r>
      <w:r>
        <w:rPr>
          <w:rFonts w:ascii="Times New Roman" w:hAnsi="Times New Roman" w:cs="Times New Roman"/>
          <w:sz w:val="24"/>
          <w:szCs w:val="24"/>
        </w:rPr>
        <w:t>i</w:t>
      </w:r>
      <w:r w:rsidR="002D7F1F" w:rsidRPr="002D7F1F">
        <w:rPr>
          <w:rFonts w:ascii="Times New Roman" w:hAnsi="Times New Roman" w:cs="Times New Roman"/>
          <w:sz w:val="24"/>
          <w:szCs w:val="24"/>
        </w:rPr>
        <w:t xml:space="preserve"> wodn</w:t>
      </w:r>
      <w:r>
        <w:rPr>
          <w:rFonts w:ascii="Times New Roman" w:hAnsi="Times New Roman" w:cs="Times New Roman"/>
          <w:sz w:val="24"/>
          <w:szCs w:val="24"/>
        </w:rPr>
        <w:t>ej</w:t>
      </w:r>
      <w:r w:rsidR="002D7F1F" w:rsidRPr="002D7F1F">
        <w:rPr>
          <w:rFonts w:ascii="Times New Roman" w:hAnsi="Times New Roman" w:cs="Times New Roman"/>
          <w:sz w:val="24"/>
          <w:szCs w:val="24"/>
        </w:rPr>
        <w:t xml:space="preserve"> </w:t>
      </w:r>
      <w:r w:rsidR="00C832A3">
        <w:rPr>
          <w:rFonts w:ascii="Times New Roman" w:hAnsi="Times New Roman" w:cs="Times New Roman"/>
          <w:sz w:val="24"/>
          <w:szCs w:val="24"/>
        </w:rPr>
        <w:br/>
      </w:r>
      <w:r w:rsidR="002D7F1F" w:rsidRPr="002D7F1F">
        <w:rPr>
          <w:rFonts w:ascii="Times New Roman" w:hAnsi="Times New Roman" w:cs="Times New Roman"/>
          <w:sz w:val="24"/>
          <w:szCs w:val="24"/>
        </w:rPr>
        <w:t xml:space="preserve">i </w:t>
      </w:r>
      <w:r>
        <w:rPr>
          <w:rFonts w:ascii="Times New Roman" w:hAnsi="Times New Roman" w:cs="Times New Roman"/>
          <w:sz w:val="24"/>
          <w:szCs w:val="24"/>
        </w:rPr>
        <w:t xml:space="preserve">wietrznej. </w:t>
      </w:r>
      <w:r w:rsidR="002D7F1F" w:rsidRPr="002D7F1F">
        <w:rPr>
          <w:rFonts w:ascii="Times New Roman" w:hAnsi="Times New Roman" w:cs="Times New Roman"/>
          <w:sz w:val="24"/>
          <w:szCs w:val="24"/>
        </w:rPr>
        <w:t xml:space="preserve"> Nasilenie </w:t>
      </w:r>
      <w:r>
        <w:rPr>
          <w:rFonts w:ascii="Times New Roman" w:hAnsi="Times New Roman" w:cs="Times New Roman"/>
          <w:sz w:val="24"/>
          <w:szCs w:val="24"/>
        </w:rPr>
        <w:t>t</w:t>
      </w:r>
      <w:r w:rsidR="002D7F1F" w:rsidRPr="002D7F1F">
        <w:rPr>
          <w:rFonts w:ascii="Times New Roman" w:hAnsi="Times New Roman" w:cs="Times New Roman"/>
          <w:sz w:val="24"/>
          <w:szCs w:val="24"/>
        </w:rPr>
        <w:t xml:space="preserve">ych </w:t>
      </w:r>
      <w:r>
        <w:rPr>
          <w:rFonts w:ascii="Times New Roman" w:hAnsi="Times New Roman" w:cs="Times New Roman"/>
          <w:sz w:val="24"/>
          <w:szCs w:val="24"/>
        </w:rPr>
        <w:t>zjawisk</w:t>
      </w:r>
      <w:r w:rsidR="002D7F1F" w:rsidRPr="002D7F1F">
        <w:rPr>
          <w:rFonts w:ascii="Times New Roman" w:hAnsi="Times New Roman" w:cs="Times New Roman"/>
          <w:sz w:val="24"/>
          <w:szCs w:val="24"/>
        </w:rPr>
        <w:t xml:space="preserve"> spowodowane  jest </w:t>
      </w:r>
      <w:r>
        <w:rPr>
          <w:rFonts w:ascii="Times New Roman" w:hAnsi="Times New Roman" w:cs="Times New Roman"/>
          <w:sz w:val="24"/>
          <w:szCs w:val="24"/>
        </w:rPr>
        <w:t>m.in. wylesieniem dużych połaci terenu, zmianą stosunków wodnych</w:t>
      </w:r>
      <w:r w:rsidR="002D7F1F" w:rsidRPr="002D7F1F">
        <w:rPr>
          <w:rFonts w:ascii="Times New Roman" w:hAnsi="Times New Roman" w:cs="Times New Roman"/>
          <w:sz w:val="24"/>
          <w:szCs w:val="24"/>
        </w:rPr>
        <w:t xml:space="preserve"> oraz likwidacją </w:t>
      </w:r>
      <w:proofErr w:type="spellStart"/>
      <w:r w:rsidRPr="002D7F1F">
        <w:rPr>
          <w:rFonts w:ascii="Times New Roman" w:hAnsi="Times New Roman" w:cs="Times New Roman"/>
          <w:sz w:val="24"/>
          <w:szCs w:val="24"/>
        </w:rPr>
        <w:t>zadrzewień</w:t>
      </w:r>
      <w:proofErr w:type="spellEnd"/>
      <w:r w:rsidRPr="002D7F1F">
        <w:rPr>
          <w:rFonts w:ascii="Times New Roman" w:hAnsi="Times New Roman" w:cs="Times New Roman"/>
          <w:sz w:val="24"/>
          <w:szCs w:val="24"/>
        </w:rPr>
        <w:t xml:space="preserve"> śródpolnych i </w:t>
      </w:r>
      <w:r w:rsidR="002D7F1F" w:rsidRPr="002D7F1F">
        <w:rPr>
          <w:rFonts w:ascii="Times New Roman" w:hAnsi="Times New Roman" w:cs="Times New Roman"/>
          <w:sz w:val="24"/>
          <w:szCs w:val="24"/>
        </w:rPr>
        <w:t>miedz</w:t>
      </w:r>
      <w:r w:rsidR="002D7F1F">
        <w:rPr>
          <w:rFonts w:ascii="Times New Roman" w:hAnsi="Times New Roman" w:cs="Times New Roman"/>
          <w:sz w:val="24"/>
          <w:szCs w:val="24"/>
        </w:rPr>
        <w:t>.</w:t>
      </w:r>
    </w:p>
    <w:p w:rsidR="002A7C54" w:rsidRDefault="002A7C54" w:rsidP="002D7F1F">
      <w:pPr>
        <w:tabs>
          <w:tab w:val="left" w:pos="0"/>
        </w:tabs>
        <w:jc w:val="both"/>
        <w:rPr>
          <w:rFonts w:ascii="Times New Roman" w:hAnsi="Times New Roman" w:cs="Times New Roman"/>
          <w:b/>
          <w:sz w:val="24"/>
          <w:szCs w:val="24"/>
        </w:rPr>
      </w:pPr>
    </w:p>
    <w:p w:rsidR="00B235D8" w:rsidRDefault="00B235D8" w:rsidP="002D7F1F">
      <w:pPr>
        <w:tabs>
          <w:tab w:val="left" w:pos="0"/>
        </w:tabs>
        <w:jc w:val="both"/>
        <w:rPr>
          <w:rFonts w:ascii="Times New Roman" w:hAnsi="Times New Roman" w:cs="Times New Roman"/>
          <w:b/>
          <w:sz w:val="24"/>
          <w:szCs w:val="24"/>
        </w:rPr>
      </w:pPr>
    </w:p>
    <w:p w:rsidR="002D7F1F" w:rsidRPr="00336792" w:rsidRDefault="002D7F1F" w:rsidP="002D7F1F">
      <w:pPr>
        <w:tabs>
          <w:tab w:val="left" w:pos="0"/>
        </w:tabs>
        <w:jc w:val="both"/>
        <w:rPr>
          <w:rFonts w:ascii="Times New Roman" w:hAnsi="Times New Roman" w:cs="Times New Roman"/>
          <w:sz w:val="24"/>
          <w:szCs w:val="24"/>
        </w:rPr>
      </w:pPr>
      <w:r w:rsidRPr="00336792">
        <w:rPr>
          <w:rFonts w:ascii="Times New Roman" w:hAnsi="Times New Roman" w:cs="Times New Roman"/>
          <w:b/>
          <w:sz w:val="24"/>
          <w:szCs w:val="24"/>
        </w:rPr>
        <w:lastRenderedPageBreak/>
        <w:t>5.3.2. Surowce naturalne oraz ich eksploatacja</w:t>
      </w:r>
      <w:r w:rsidRPr="00336792">
        <w:rPr>
          <w:rFonts w:ascii="Times New Roman" w:hAnsi="Times New Roman" w:cs="Times New Roman"/>
          <w:sz w:val="24"/>
          <w:szCs w:val="24"/>
        </w:rPr>
        <w:t xml:space="preserve"> </w:t>
      </w:r>
    </w:p>
    <w:p w:rsidR="00336792" w:rsidRPr="00336792" w:rsidRDefault="00336792" w:rsidP="002D7F1F">
      <w:pPr>
        <w:tabs>
          <w:tab w:val="left" w:pos="0"/>
        </w:tabs>
        <w:jc w:val="both"/>
        <w:rPr>
          <w:rFonts w:ascii="Times New Roman" w:hAnsi="Times New Roman" w:cs="Times New Roman"/>
          <w:sz w:val="24"/>
          <w:szCs w:val="24"/>
          <w:u w:val="single"/>
        </w:rPr>
      </w:pPr>
      <w:r w:rsidRPr="00336792">
        <w:rPr>
          <w:rFonts w:ascii="Times New Roman" w:hAnsi="Times New Roman" w:cs="Times New Roman"/>
          <w:sz w:val="24"/>
          <w:szCs w:val="24"/>
          <w:u w:val="single"/>
        </w:rPr>
        <w:t>Zasoby kopalin</w:t>
      </w:r>
    </w:p>
    <w:p w:rsidR="0083719B" w:rsidRDefault="00336792" w:rsidP="002D7F1F">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Obszar gminy </w:t>
      </w:r>
      <w:r w:rsidR="00D45F50">
        <w:rPr>
          <w:rFonts w:ascii="Times New Roman" w:hAnsi="Times New Roman" w:cs="Times New Roman"/>
          <w:sz w:val="24"/>
          <w:szCs w:val="24"/>
        </w:rPr>
        <w:t>Brodnica</w:t>
      </w:r>
      <w:r w:rsidRPr="00336792">
        <w:rPr>
          <w:rFonts w:ascii="Times New Roman" w:hAnsi="Times New Roman" w:cs="Times New Roman"/>
          <w:sz w:val="24"/>
          <w:szCs w:val="24"/>
        </w:rPr>
        <w:t xml:space="preserve"> leży na </w:t>
      </w:r>
      <w:r w:rsidR="00087A26">
        <w:rPr>
          <w:rFonts w:ascii="Times New Roman" w:hAnsi="Times New Roman" w:cs="Times New Roman"/>
          <w:sz w:val="24"/>
          <w:szCs w:val="24"/>
        </w:rPr>
        <w:t xml:space="preserve">w sąsiedztwie </w:t>
      </w:r>
      <w:r w:rsidRPr="00336792">
        <w:rPr>
          <w:rFonts w:ascii="Times New Roman" w:hAnsi="Times New Roman" w:cs="Times New Roman"/>
          <w:sz w:val="24"/>
          <w:szCs w:val="24"/>
        </w:rPr>
        <w:t>rozległy</w:t>
      </w:r>
      <w:r w:rsidR="00087A26">
        <w:rPr>
          <w:rFonts w:ascii="Times New Roman" w:hAnsi="Times New Roman" w:cs="Times New Roman"/>
          <w:sz w:val="24"/>
          <w:szCs w:val="24"/>
        </w:rPr>
        <w:t>ch</w:t>
      </w:r>
      <w:r w:rsidRPr="00336792">
        <w:rPr>
          <w:rFonts w:ascii="Times New Roman" w:hAnsi="Times New Roman" w:cs="Times New Roman"/>
          <w:sz w:val="24"/>
          <w:szCs w:val="24"/>
        </w:rPr>
        <w:t xml:space="preserve"> teren</w:t>
      </w:r>
      <w:r w:rsidR="00087A26">
        <w:rPr>
          <w:rFonts w:ascii="Times New Roman" w:hAnsi="Times New Roman" w:cs="Times New Roman"/>
          <w:sz w:val="24"/>
          <w:szCs w:val="24"/>
        </w:rPr>
        <w:t xml:space="preserve">ów </w:t>
      </w:r>
      <w:r w:rsidR="009E36A0" w:rsidRPr="00087A26">
        <w:rPr>
          <w:rFonts w:ascii="Times New Roman" w:hAnsi="Times New Roman" w:cs="Times New Roman"/>
          <w:sz w:val="24"/>
          <w:szCs w:val="24"/>
        </w:rPr>
        <w:t>u</w:t>
      </w:r>
      <w:r w:rsidRPr="00087A26">
        <w:rPr>
          <w:rFonts w:ascii="Times New Roman" w:hAnsi="Times New Roman" w:cs="Times New Roman"/>
          <w:sz w:val="24"/>
          <w:szCs w:val="24"/>
        </w:rPr>
        <w:t>dokume</w:t>
      </w:r>
      <w:r w:rsidR="00F238F9" w:rsidRPr="00087A26">
        <w:rPr>
          <w:rFonts w:ascii="Times New Roman" w:hAnsi="Times New Roman" w:cs="Times New Roman"/>
          <w:sz w:val="24"/>
          <w:szCs w:val="24"/>
        </w:rPr>
        <w:t>n</w:t>
      </w:r>
      <w:r w:rsidRPr="00087A26">
        <w:rPr>
          <w:rFonts w:ascii="Times New Roman" w:hAnsi="Times New Roman" w:cs="Times New Roman"/>
          <w:sz w:val="24"/>
          <w:szCs w:val="24"/>
        </w:rPr>
        <w:t>towanych złó</w:t>
      </w:r>
      <w:r w:rsidR="00D45F50" w:rsidRPr="00087A26">
        <w:rPr>
          <w:rFonts w:ascii="Times New Roman" w:hAnsi="Times New Roman" w:cs="Times New Roman"/>
          <w:sz w:val="24"/>
          <w:szCs w:val="24"/>
        </w:rPr>
        <w:t>ż</w:t>
      </w:r>
      <w:r w:rsidRPr="00087A26">
        <w:rPr>
          <w:rFonts w:ascii="Times New Roman" w:hAnsi="Times New Roman" w:cs="Times New Roman"/>
          <w:sz w:val="24"/>
          <w:szCs w:val="24"/>
        </w:rPr>
        <w:t xml:space="preserve"> węgla brunatnego należących do pokładu tzw. „rowu poznańskiego”. Udokumentowana zasobność złoża  plasuje je wśród największych w kraju. Ogółem </w:t>
      </w:r>
      <w:r w:rsidR="0083719B" w:rsidRPr="00087A26">
        <w:rPr>
          <w:rFonts w:ascii="Times New Roman" w:hAnsi="Times New Roman" w:cs="Times New Roman"/>
          <w:sz w:val="24"/>
          <w:szCs w:val="24"/>
        </w:rPr>
        <w:t xml:space="preserve">zasoby szacowane </w:t>
      </w:r>
      <w:proofErr w:type="spellStart"/>
      <w:r w:rsidR="0083719B" w:rsidRPr="00087A26">
        <w:rPr>
          <w:rFonts w:ascii="Times New Roman" w:hAnsi="Times New Roman" w:cs="Times New Roman"/>
          <w:sz w:val="24"/>
          <w:szCs w:val="24"/>
        </w:rPr>
        <w:t>sa</w:t>
      </w:r>
      <w:proofErr w:type="spellEnd"/>
      <w:r w:rsidR="0083719B" w:rsidRPr="00087A26">
        <w:rPr>
          <w:rFonts w:ascii="Times New Roman" w:hAnsi="Times New Roman" w:cs="Times New Roman"/>
          <w:sz w:val="24"/>
          <w:szCs w:val="24"/>
        </w:rPr>
        <w:t xml:space="preserve"> na ponad 4,5 mld Mg, co daje ca 32% zasobów krajowych. </w:t>
      </w:r>
      <w:r w:rsidR="00087A26">
        <w:rPr>
          <w:rFonts w:ascii="Times New Roman" w:hAnsi="Times New Roman" w:cs="Times New Roman"/>
          <w:color w:val="FF0000"/>
          <w:sz w:val="24"/>
          <w:szCs w:val="24"/>
        </w:rPr>
        <w:t xml:space="preserve"> </w:t>
      </w:r>
    </w:p>
    <w:p w:rsidR="00336792" w:rsidRDefault="0083719B"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Ewentualna eksploatacja złoża </w:t>
      </w:r>
      <w:proofErr w:type="spellStart"/>
      <w:r>
        <w:rPr>
          <w:rFonts w:ascii="Times New Roman" w:hAnsi="Times New Roman" w:cs="Times New Roman"/>
          <w:sz w:val="24"/>
          <w:szCs w:val="24"/>
        </w:rPr>
        <w:t>doprowazdiłaby</w:t>
      </w:r>
      <w:proofErr w:type="spellEnd"/>
      <w:r>
        <w:rPr>
          <w:rFonts w:ascii="Times New Roman" w:hAnsi="Times New Roman" w:cs="Times New Roman"/>
          <w:sz w:val="24"/>
          <w:szCs w:val="24"/>
        </w:rPr>
        <w:t xml:space="preserve"> do całkowitej degradacji środowiska, </w:t>
      </w:r>
      <w:r w:rsidR="00C832A3">
        <w:rPr>
          <w:rFonts w:ascii="Times New Roman" w:hAnsi="Times New Roman" w:cs="Times New Roman"/>
          <w:sz w:val="24"/>
          <w:szCs w:val="24"/>
        </w:rPr>
        <w:br/>
      </w:r>
      <w:r>
        <w:rPr>
          <w:rFonts w:ascii="Times New Roman" w:hAnsi="Times New Roman" w:cs="Times New Roman"/>
          <w:sz w:val="24"/>
          <w:szCs w:val="24"/>
        </w:rPr>
        <w:t xml:space="preserve">w szczególności w zakresie powierzchni ziemi i  stosunków wodnych terenu co nieodwracalnie zmieniłoby </w:t>
      </w:r>
      <w:r w:rsidR="00087A26">
        <w:rPr>
          <w:rFonts w:ascii="Times New Roman" w:hAnsi="Times New Roman" w:cs="Times New Roman"/>
          <w:sz w:val="24"/>
          <w:szCs w:val="24"/>
        </w:rPr>
        <w:t xml:space="preserve">także </w:t>
      </w:r>
      <w:r>
        <w:rPr>
          <w:rFonts w:ascii="Times New Roman" w:hAnsi="Times New Roman" w:cs="Times New Roman"/>
          <w:sz w:val="24"/>
          <w:szCs w:val="24"/>
        </w:rPr>
        <w:t xml:space="preserve">charakter </w:t>
      </w:r>
      <w:r w:rsidR="00087A26">
        <w:rPr>
          <w:rFonts w:ascii="Times New Roman" w:hAnsi="Times New Roman" w:cs="Times New Roman"/>
          <w:sz w:val="24"/>
          <w:szCs w:val="24"/>
        </w:rPr>
        <w:t>G</w:t>
      </w:r>
      <w:r>
        <w:rPr>
          <w:rFonts w:ascii="Times New Roman" w:hAnsi="Times New Roman" w:cs="Times New Roman"/>
          <w:sz w:val="24"/>
          <w:szCs w:val="24"/>
        </w:rPr>
        <w:t>miny</w:t>
      </w:r>
      <w:r w:rsidR="00087A26">
        <w:rPr>
          <w:rFonts w:ascii="Times New Roman" w:hAnsi="Times New Roman" w:cs="Times New Roman"/>
          <w:sz w:val="24"/>
          <w:szCs w:val="24"/>
        </w:rPr>
        <w:t xml:space="preserve"> Brodnica</w:t>
      </w:r>
      <w:r>
        <w:rPr>
          <w:rFonts w:ascii="Times New Roman" w:hAnsi="Times New Roman" w:cs="Times New Roman"/>
          <w:sz w:val="24"/>
          <w:szCs w:val="24"/>
        </w:rPr>
        <w:t>, z jakim mamy do czynienia obecnie.</w:t>
      </w:r>
    </w:p>
    <w:p w:rsidR="0083719B" w:rsidRDefault="0083719B"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Ponadto na terenie gminy występują także złoża gazu ziemnego. W 2015r. prze</w:t>
      </w:r>
      <w:r w:rsidR="00EA3A32">
        <w:rPr>
          <w:rFonts w:ascii="Times New Roman" w:hAnsi="Times New Roman" w:cs="Times New Roman"/>
          <w:sz w:val="24"/>
          <w:szCs w:val="24"/>
        </w:rPr>
        <w:t>pr</w:t>
      </w:r>
      <w:r>
        <w:rPr>
          <w:rFonts w:ascii="Times New Roman" w:hAnsi="Times New Roman" w:cs="Times New Roman"/>
          <w:sz w:val="24"/>
          <w:szCs w:val="24"/>
        </w:rPr>
        <w:t xml:space="preserve">owadzane były zakrojone na szeroką skalę badania  </w:t>
      </w:r>
      <w:r w:rsidR="00EA3A32">
        <w:rPr>
          <w:rFonts w:ascii="Times New Roman" w:hAnsi="Times New Roman" w:cs="Times New Roman"/>
          <w:sz w:val="24"/>
          <w:szCs w:val="24"/>
        </w:rPr>
        <w:t xml:space="preserve">przy wykorzystaniu sieci sondowań obejmujących praktycznie cała gminę. Wyniki badań po ich opracowaniu i </w:t>
      </w:r>
      <w:proofErr w:type="spellStart"/>
      <w:r w:rsidR="00EA3A32">
        <w:rPr>
          <w:rFonts w:ascii="Times New Roman" w:hAnsi="Times New Roman" w:cs="Times New Roman"/>
          <w:sz w:val="24"/>
          <w:szCs w:val="24"/>
        </w:rPr>
        <w:t>dostępnieniu</w:t>
      </w:r>
      <w:proofErr w:type="spellEnd"/>
      <w:r w:rsidR="00EA3A32">
        <w:rPr>
          <w:rFonts w:ascii="Times New Roman" w:hAnsi="Times New Roman" w:cs="Times New Roman"/>
          <w:sz w:val="24"/>
          <w:szCs w:val="24"/>
        </w:rPr>
        <w:t xml:space="preserve"> pozwolą na odpowiedź o wielkości złóż gazu i perspektyw ich ewentualnej eksploatacji.</w:t>
      </w:r>
    </w:p>
    <w:p w:rsidR="00D8587E" w:rsidRPr="00D8587E" w:rsidRDefault="00EA3A32" w:rsidP="00D8587E">
      <w:pPr>
        <w:widowControl w:val="0"/>
        <w:spacing w:after="0" w:line="240" w:lineRule="auto"/>
        <w:ind w:firstLine="708"/>
        <w:jc w:val="both"/>
        <w:rPr>
          <w:rFonts w:ascii="Times New Roman" w:eastAsia="Times New Roman" w:hAnsi="Times New Roman" w:cs="Times New Roman"/>
          <w:sz w:val="24"/>
          <w:szCs w:val="20"/>
          <w:lang w:eastAsia="pl-PL"/>
        </w:rPr>
      </w:pPr>
      <w:r>
        <w:rPr>
          <w:rFonts w:ascii="Times New Roman" w:hAnsi="Times New Roman" w:cs="Times New Roman"/>
          <w:sz w:val="24"/>
          <w:szCs w:val="24"/>
        </w:rPr>
        <w:t xml:space="preserve">Na terenie gminy zidentyfikowano także występujące w przypowierzchniowych warstwach gruntu nie mające większego znaczenia gospodarczego pokłady torfów, gytii i kruszyw budowlanych. </w:t>
      </w:r>
      <w:r w:rsidR="00D8587E" w:rsidRPr="00D8587E">
        <w:rPr>
          <w:rFonts w:ascii="Times New Roman" w:eastAsia="Times New Roman" w:hAnsi="Times New Roman" w:cs="Times New Roman"/>
          <w:sz w:val="24"/>
          <w:szCs w:val="20"/>
          <w:lang w:eastAsia="pl-PL"/>
        </w:rPr>
        <w:t>Na terenie gminy Brodnica zarejestrowanych jest dziesięć odkrywek, z czego 3 to eksploatacja gliny, pozostałe piasku i pospółki. Znajdują one  zastosowanie do produkcji materiałów budowlanych. Bilansowe złoża torfu  występują na terenie gminy w okolicach Szymanowo- Grzybno- Niesłabin.</w:t>
      </w:r>
    </w:p>
    <w:p w:rsidR="00D8587E" w:rsidRDefault="00D8587E" w:rsidP="002D7F1F">
      <w:pPr>
        <w:tabs>
          <w:tab w:val="left" w:pos="0"/>
        </w:tabs>
        <w:jc w:val="both"/>
        <w:rPr>
          <w:rFonts w:ascii="Times New Roman" w:hAnsi="Times New Roman" w:cs="Times New Roman"/>
          <w:b/>
          <w:sz w:val="24"/>
          <w:szCs w:val="24"/>
        </w:rPr>
      </w:pP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b/>
          <w:sz w:val="24"/>
          <w:szCs w:val="24"/>
        </w:rPr>
        <w:t>Przepisy prawne</w:t>
      </w:r>
      <w:r w:rsidRPr="002D7F1F">
        <w:rPr>
          <w:rFonts w:ascii="Times New Roman" w:hAnsi="Times New Roman" w:cs="Times New Roman"/>
          <w:sz w:val="24"/>
          <w:szCs w:val="24"/>
        </w:rPr>
        <w:t xml:space="preserve"> </w:t>
      </w:r>
    </w:p>
    <w:p w:rsidR="002D7F1F" w:rsidRDefault="00E8253C"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Najważniejszym aktem prawnym regulującym z</w:t>
      </w:r>
      <w:r w:rsidR="002D7F1F" w:rsidRPr="002D7F1F">
        <w:rPr>
          <w:rFonts w:ascii="Times New Roman" w:hAnsi="Times New Roman" w:cs="Times New Roman"/>
          <w:sz w:val="24"/>
          <w:szCs w:val="24"/>
        </w:rPr>
        <w:t xml:space="preserve">asady eksploatacji złóż surowców mineralnych </w:t>
      </w:r>
      <w:r>
        <w:rPr>
          <w:rFonts w:ascii="Times New Roman" w:hAnsi="Times New Roman" w:cs="Times New Roman"/>
          <w:sz w:val="24"/>
          <w:szCs w:val="24"/>
        </w:rPr>
        <w:t>jest  ustawa</w:t>
      </w:r>
      <w:r w:rsidR="002D7F1F" w:rsidRPr="002D7F1F">
        <w:rPr>
          <w:rFonts w:ascii="Times New Roman" w:hAnsi="Times New Roman" w:cs="Times New Roman"/>
          <w:sz w:val="24"/>
          <w:szCs w:val="24"/>
        </w:rPr>
        <w:t xml:space="preserve"> z dnia 9 czerwca 2011 r. — Prawo geologiczne i górnicze (Dz. U. 2014 nr 163 poz. 613</w:t>
      </w:r>
      <w:r w:rsidR="00AB2224">
        <w:rPr>
          <w:rFonts w:ascii="Times New Roman" w:hAnsi="Times New Roman" w:cs="Times New Roman"/>
          <w:sz w:val="24"/>
          <w:szCs w:val="24"/>
        </w:rPr>
        <w:t>)</w:t>
      </w:r>
      <w:r>
        <w:rPr>
          <w:rFonts w:ascii="Times New Roman" w:hAnsi="Times New Roman" w:cs="Times New Roman"/>
          <w:sz w:val="24"/>
          <w:szCs w:val="24"/>
        </w:rPr>
        <w:t>, gdzie w</w:t>
      </w:r>
      <w:r w:rsidR="002D7F1F" w:rsidRPr="002D7F1F">
        <w:rPr>
          <w:rFonts w:ascii="Times New Roman" w:hAnsi="Times New Roman" w:cs="Times New Roman"/>
          <w:sz w:val="24"/>
          <w:szCs w:val="24"/>
        </w:rPr>
        <w:t xml:space="preserve"> art. 21 </w:t>
      </w:r>
      <w:r w:rsidR="000228E9">
        <w:rPr>
          <w:rFonts w:ascii="Times New Roman" w:hAnsi="Times New Roman" w:cs="Times New Roman"/>
          <w:sz w:val="24"/>
          <w:szCs w:val="24"/>
        </w:rPr>
        <w:t xml:space="preserve">nałożono wymóg posiadania koncesji na </w:t>
      </w:r>
      <w:r w:rsidR="002D7F1F" w:rsidRPr="002D7F1F">
        <w:rPr>
          <w:rFonts w:ascii="Times New Roman" w:hAnsi="Times New Roman" w:cs="Times New Roman"/>
          <w:sz w:val="24"/>
          <w:szCs w:val="24"/>
        </w:rPr>
        <w:t xml:space="preserve">działalność w zakresie: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 xml:space="preserve">Poszukiwania lub rozpoznawania złóż kopalin, o których mowa w art. 10 ust. 1; 1a. poszukiwania lub rozpoznawania kompleksu podziemnego składowania dwutlenku węgla,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 xml:space="preserve">Wydobywania kopalin ze złóż,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Podziemnego bezzbiornikow</w:t>
      </w:r>
      <w:r w:rsidR="000228E9">
        <w:rPr>
          <w:rFonts w:ascii="Times New Roman" w:hAnsi="Times New Roman" w:cs="Times New Roman"/>
          <w:sz w:val="24"/>
          <w:szCs w:val="24"/>
        </w:rPr>
        <w:t>ego</w:t>
      </w:r>
      <w:r w:rsidRPr="000228E9">
        <w:rPr>
          <w:rFonts w:ascii="Times New Roman" w:hAnsi="Times New Roman" w:cs="Times New Roman"/>
          <w:sz w:val="24"/>
          <w:szCs w:val="24"/>
        </w:rPr>
        <w:t xml:space="preserve"> magazynowania substancji,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 xml:space="preserve">Podziemnego składowania odpadów,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 xml:space="preserve">Podziemnego składowania dwutlenku węgla, może być wykonywana po uzyskaniu koncesji. </w:t>
      </w:r>
    </w:p>
    <w:p w:rsidR="002D7F1F" w:rsidRPr="002D7F1F" w:rsidRDefault="000228E9"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Organami uprawnionymi do udzielenia koncesji są</w:t>
      </w:r>
      <w:r w:rsidR="002D7F1F" w:rsidRPr="002D7F1F">
        <w:rPr>
          <w:rFonts w:ascii="Times New Roman" w:hAnsi="Times New Roman" w:cs="Times New Roman"/>
          <w:sz w:val="24"/>
          <w:szCs w:val="24"/>
        </w:rPr>
        <w:t xml:space="preserve"> Minister </w:t>
      </w:r>
      <w:r>
        <w:rPr>
          <w:rFonts w:ascii="Times New Roman" w:hAnsi="Times New Roman" w:cs="Times New Roman"/>
          <w:sz w:val="24"/>
          <w:szCs w:val="24"/>
        </w:rPr>
        <w:t>Środowiska</w:t>
      </w:r>
      <w:r w:rsidR="002D7F1F" w:rsidRPr="002D7F1F">
        <w:rPr>
          <w:rFonts w:ascii="Times New Roman" w:hAnsi="Times New Roman" w:cs="Times New Roman"/>
          <w:sz w:val="24"/>
          <w:szCs w:val="24"/>
        </w:rPr>
        <w:t xml:space="preserve">, Wojewoda lub Starosta.   </w:t>
      </w:r>
    </w:p>
    <w:p w:rsidR="002A7C54" w:rsidRDefault="000228E9" w:rsidP="002D7F1F">
      <w:pPr>
        <w:tabs>
          <w:tab w:val="left" w:pos="0"/>
        </w:tabs>
        <w:jc w:val="both"/>
        <w:rPr>
          <w:rFonts w:ascii="Times New Roman" w:hAnsi="Times New Roman" w:cs="Times New Roman"/>
          <w:i/>
          <w:sz w:val="24"/>
          <w:szCs w:val="24"/>
        </w:rPr>
      </w:pPr>
      <w:r>
        <w:rPr>
          <w:rFonts w:ascii="Times New Roman" w:hAnsi="Times New Roman" w:cs="Times New Roman"/>
          <w:sz w:val="24"/>
          <w:szCs w:val="24"/>
        </w:rPr>
        <w:t>Koncesja nie jest wymagana</w:t>
      </w:r>
      <w:r w:rsidR="002D7F1F" w:rsidRPr="002D7F1F">
        <w:rPr>
          <w:rFonts w:ascii="Times New Roman" w:hAnsi="Times New Roman" w:cs="Times New Roman"/>
          <w:sz w:val="24"/>
          <w:szCs w:val="24"/>
        </w:rPr>
        <w:t>, gdy prowadzone działania służą zaspokojeniu potrzeb własny</w:t>
      </w:r>
      <w:r>
        <w:rPr>
          <w:rFonts w:ascii="Times New Roman" w:hAnsi="Times New Roman" w:cs="Times New Roman"/>
          <w:sz w:val="24"/>
          <w:szCs w:val="24"/>
        </w:rPr>
        <w:t>ch osób fizycznych i spełniają  warunki</w:t>
      </w:r>
      <w:r w:rsidR="002D7F1F" w:rsidRPr="002D7F1F">
        <w:rPr>
          <w:rFonts w:ascii="Times New Roman" w:hAnsi="Times New Roman" w:cs="Times New Roman"/>
          <w:sz w:val="24"/>
          <w:szCs w:val="24"/>
        </w:rPr>
        <w:t xml:space="preserve"> </w:t>
      </w:r>
      <w:r>
        <w:rPr>
          <w:rFonts w:ascii="Times New Roman" w:hAnsi="Times New Roman" w:cs="Times New Roman"/>
          <w:sz w:val="24"/>
          <w:szCs w:val="24"/>
        </w:rPr>
        <w:t xml:space="preserve">z </w:t>
      </w:r>
      <w:r w:rsidR="002D7F1F" w:rsidRPr="002D7F1F">
        <w:rPr>
          <w:rFonts w:ascii="Times New Roman" w:hAnsi="Times New Roman" w:cs="Times New Roman"/>
          <w:sz w:val="24"/>
          <w:szCs w:val="24"/>
        </w:rPr>
        <w:t xml:space="preserve">art. ust.  4.1. </w:t>
      </w:r>
      <w:r>
        <w:rPr>
          <w:rFonts w:ascii="Times New Roman" w:hAnsi="Times New Roman" w:cs="Times New Roman"/>
          <w:sz w:val="24"/>
          <w:szCs w:val="24"/>
        </w:rPr>
        <w:t>(</w:t>
      </w:r>
      <w:r w:rsidR="002D7F1F" w:rsidRPr="000228E9">
        <w:rPr>
          <w:rFonts w:ascii="Times New Roman" w:hAnsi="Times New Roman" w:cs="Times New Roman"/>
          <w:i/>
          <w:sz w:val="24"/>
          <w:szCs w:val="24"/>
        </w:rPr>
        <w:t xml:space="preserve">Przepisów działu III-VIII oraz art. 168-174 nie stosuje się do wydobywania piasków i żwirów, przeznaczonych dla zaspokojenia potrzeb własnych osoby fizycznej, z nieruchomości stanowiących przedmiot jej prawa własności (użytkowania wieczystego), bez prawa rozporządzania wydobytą kopaliną, jeżeli jednocześnie wydobycie:       </w:t>
      </w:r>
    </w:p>
    <w:p w:rsidR="002D7F1F" w:rsidRPr="000228E9" w:rsidRDefault="002D7F1F" w:rsidP="002D7F1F">
      <w:pPr>
        <w:tabs>
          <w:tab w:val="left" w:pos="0"/>
        </w:tabs>
        <w:jc w:val="both"/>
        <w:rPr>
          <w:rFonts w:ascii="Times New Roman" w:hAnsi="Times New Roman" w:cs="Times New Roman"/>
          <w:i/>
          <w:sz w:val="24"/>
          <w:szCs w:val="24"/>
        </w:rPr>
      </w:pPr>
      <w:r w:rsidRPr="000228E9">
        <w:rPr>
          <w:rFonts w:ascii="Times New Roman" w:hAnsi="Times New Roman" w:cs="Times New Roman"/>
          <w:i/>
          <w:sz w:val="24"/>
          <w:szCs w:val="24"/>
        </w:rPr>
        <w:lastRenderedPageBreak/>
        <w:t xml:space="preserve">1)  będzie wykonywane bez użycia środków strzałowych;            </w:t>
      </w:r>
    </w:p>
    <w:p w:rsidR="002D7F1F" w:rsidRPr="000228E9" w:rsidRDefault="002D7F1F" w:rsidP="002D7F1F">
      <w:pPr>
        <w:tabs>
          <w:tab w:val="left" w:pos="0"/>
        </w:tabs>
        <w:jc w:val="both"/>
        <w:rPr>
          <w:rFonts w:ascii="Times New Roman" w:hAnsi="Times New Roman" w:cs="Times New Roman"/>
          <w:i/>
          <w:sz w:val="24"/>
          <w:szCs w:val="24"/>
        </w:rPr>
      </w:pPr>
      <w:r w:rsidRPr="000228E9">
        <w:rPr>
          <w:rFonts w:ascii="Times New Roman" w:hAnsi="Times New Roman" w:cs="Times New Roman"/>
          <w:i/>
          <w:sz w:val="24"/>
          <w:szCs w:val="24"/>
        </w:rPr>
        <w:t>2)  nie będzie większe niż 10 m</w:t>
      </w:r>
      <w:r w:rsidRPr="000228E9">
        <w:rPr>
          <w:rFonts w:ascii="Times New Roman" w:hAnsi="Times New Roman" w:cs="Times New Roman"/>
          <w:i/>
          <w:sz w:val="24"/>
          <w:szCs w:val="24"/>
          <w:vertAlign w:val="superscript"/>
        </w:rPr>
        <w:t>3</w:t>
      </w:r>
      <w:r w:rsidRPr="000228E9">
        <w:rPr>
          <w:rFonts w:ascii="Times New Roman" w:hAnsi="Times New Roman" w:cs="Times New Roman"/>
          <w:i/>
          <w:sz w:val="24"/>
          <w:szCs w:val="24"/>
        </w:rPr>
        <w:t xml:space="preserve"> w roku kalendarzowym;            </w:t>
      </w:r>
    </w:p>
    <w:p w:rsidR="002D7F1F" w:rsidRDefault="002D7F1F" w:rsidP="002D7F1F">
      <w:pPr>
        <w:tabs>
          <w:tab w:val="left" w:pos="0"/>
        </w:tabs>
        <w:jc w:val="both"/>
        <w:rPr>
          <w:rFonts w:ascii="Times New Roman" w:hAnsi="Times New Roman" w:cs="Times New Roman"/>
          <w:sz w:val="24"/>
          <w:szCs w:val="24"/>
        </w:rPr>
      </w:pPr>
      <w:r w:rsidRPr="000228E9">
        <w:rPr>
          <w:rFonts w:ascii="Times New Roman" w:hAnsi="Times New Roman" w:cs="Times New Roman"/>
          <w:i/>
          <w:sz w:val="24"/>
          <w:szCs w:val="24"/>
        </w:rPr>
        <w:t>3)  nie naruszy przeznaczenia nieruchomości.</w:t>
      </w:r>
      <w:r w:rsidR="000228E9">
        <w:rPr>
          <w:rFonts w:ascii="Times New Roman" w:hAnsi="Times New Roman" w:cs="Times New Roman"/>
          <w:sz w:val="24"/>
          <w:szCs w:val="24"/>
        </w:rPr>
        <w:t>)</w:t>
      </w:r>
    </w:p>
    <w:p w:rsidR="002D7F1F" w:rsidRDefault="002D7F1F" w:rsidP="002D7F1F">
      <w:pPr>
        <w:tabs>
          <w:tab w:val="left" w:pos="0"/>
        </w:tabs>
        <w:jc w:val="both"/>
        <w:rPr>
          <w:rFonts w:ascii="Times New Roman" w:hAnsi="Times New Roman" w:cs="Times New Roman"/>
          <w:sz w:val="24"/>
          <w:szCs w:val="24"/>
        </w:rPr>
      </w:pPr>
    </w:p>
    <w:p w:rsidR="002D7F1F" w:rsidRDefault="000228E9"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Podmiot </w:t>
      </w:r>
      <w:r w:rsidR="002D7F1F" w:rsidRPr="002D7F1F">
        <w:rPr>
          <w:rFonts w:ascii="Times New Roman" w:hAnsi="Times New Roman" w:cs="Times New Roman"/>
          <w:sz w:val="24"/>
          <w:szCs w:val="24"/>
        </w:rPr>
        <w:t xml:space="preserve"> zamierza</w:t>
      </w:r>
      <w:r>
        <w:rPr>
          <w:rFonts w:ascii="Times New Roman" w:hAnsi="Times New Roman" w:cs="Times New Roman"/>
          <w:sz w:val="24"/>
          <w:szCs w:val="24"/>
        </w:rPr>
        <w:t>jący przystąpić do wydobywania</w:t>
      </w:r>
      <w:r w:rsidR="002D7F1F" w:rsidRPr="002D7F1F">
        <w:rPr>
          <w:rFonts w:ascii="Times New Roman" w:hAnsi="Times New Roman" w:cs="Times New Roman"/>
          <w:sz w:val="24"/>
          <w:szCs w:val="24"/>
        </w:rPr>
        <w:t xml:space="preserve">, o którym mowa w ust. 1, jest obowiązany   </w:t>
      </w:r>
      <w:r>
        <w:rPr>
          <w:rFonts w:ascii="Times New Roman" w:hAnsi="Times New Roman" w:cs="Times New Roman"/>
          <w:sz w:val="24"/>
          <w:szCs w:val="24"/>
        </w:rPr>
        <w:t>pisemnie</w:t>
      </w:r>
      <w:r w:rsidR="002D7F1F" w:rsidRPr="002D7F1F">
        <w:rPr>
          <w:rFonts w:ascii="Times New Roman" w:hAnsi="Times New Roman" w:cs="Times New Roman"/>
          <w:sz w:val="24"/>
          <w:szCs w:val="24"/>
        </w:rPr>
        <w:t xml:space="preserve"> zawiadomić o tym starostę</w:t>
      </w:r>
      <w:r>
        <w:rPr>
          <w:rFonts w:ascii="Times New Roman" w:hAnsi="Times New Roman" w:cs="Times New Roman"/>
          <w:sz w:val="24"/>
          <w:szCs w:val="24"/>
        </w:rPr>
        <w:t>. W zawiadomieniu należy określić</w:t>
      </w:r>
      <w:r w:rsidR="002D7F1F" w:rsidRPr="002D7F1F">
        <w:rPr>
          <w:rFonts w:ascii="Times New Roman" w:hAnsi="Times New Roman" w:cs="Times New Roman"/>
          <w:sz w:val="24"/>
          <w:szCs w:val="24"/>
        </w:rPr>
        <w:t xml:space="preserve"> lokalizację zamierzonych robót </w:t>
      </w:r>
      <w:r>
        <w:rPr>
          <w:rFonts w:ascii="Times New Roman" w:hAnsi="Times New Roman" w:cs="Times New Roman"/>
          <w:sz w:val="24"/>
          <w:szCs w:val="24"/>
        </w:rPr>
        <w:t>i</w:t>
      </w:r>
      <w:r w:rsidR="002D7F1F" w:rsidRPr="002D7F1F">
        <w:rPr>
          <w:rFonts w:ascii="Times New Roman" w:hAnsi="Times New Roman" w:cs="Times New Roman"/>
          <w:sz w:val="24"/>
          <w:szCs w:val="24"/>
        </w:rPr>
        <w:t xml:space="preserve"> zamierzony czas ich wykonywania. W przypadku naruszenia wymagań określonych w ust. 1 i 2: </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1) właściwy </w:t>
      </w:r>
      <w:r w:rsidR="000228E9">
        <w:rPr>
          <w:rFonts w:ascii="Times New Roman" w:hAnsi="Times New Roman" w:cs="Times New Roman"/>
          <w:sz w:val="24"/>
          <w:szCs w:val="24"/>
        </w:rPr>
        <w:t xml:space="preserve">inspektor </w:t>
      </w:r>
      <w:r w:rsidRPr="002D7F1F">
        <w:rPr>
          <w:rFonts w:ascii="Times New Roman" w:hAnsi="Times New Roman" w:cs="Times New Roman"/>
          <w:sz w:val="24"/>
          <w:szCs w:val="24"/>
        </w:rPr>
        <w:t xml:space="preserve">nadzoru górniczego, w drodze decyzji, nakazuje wstrzymanie    wydobywania   kopaliny; kopię tej decyzji niezwłocznie przekazuje się staroście; </w:t>
      </w:r>
    </w:p>
    <w:p w:rsidR="002D7F1F" w:rsidRP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2)  starosta ustala prowadzącemu taką działalność opłatę podwyższoną, o której mowa  w art. 140 ust. 3 pkt 3.”  </w:t>
      </w:r>
    </w:p>
    <w:p w:rsidR="00EA3A32" w:rsidRDefault="00EA3A32" w:rsidP="002D7F1F">
      <w:pPr>
        <w:tabs>
          <w:tab w:val="left" w:pos="0"/>
        </w:tabs>
        <w:jc w:val="both"/>
        <w:rPr>
          <w:rFonts w:ascii="Times New Roman" w:hAnsi="Times New Roman" w:cs="Times New Roman"/>
          <w:b/>
          <w:sz w:val="24"/>
          <w:szCs w:val="24"/>
        </w:rPr>
      </w:pPr>
    </w:p>
    <w:p w:rsid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5.3.3. Cele i strategia działań </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b/>
          <w:sz w:val="24"/>
          <w:szCs w:val="24"/>
        </w:rPr>
        <w:t xml:space="preserve">Cel średniookresowy do roku </w:t>
      </w:r>
      <w:r w:rsidR="009E3647">
        <w:rPr>
          <w:rFonts w:ascii="Times New Roman" w:hAnsi="Times New Roman" w:cs="Times New Roman"/>
          <w:b/>
          <w:sz w:val="24"/>
          <w:szCs w:val="24"/>
        </w:rPr>
        <w:t>2024</w:t>
      </w:r>
      <w:r w:rsidRPr="002D7F1F">
        <w:rPr>
          <w:rFonts w:ascii="Times New Roman" w:hAnsi="Times New Roman" w:cs="Times New Roman"/>
          <w:sz w:val="24"/>
          <w:szCs w:val="24"/>
        </w:rPr>
        <w:t xml:space="preserve">: </w:t>
      </w:r>
    </w:p>
    <w:p w:rsidR="002D7F1F" w:rsidRPr="002D7F1F" w:rsidRDefault="002D7F1F" w:rsidP="002D7F1F">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Ochrona naturalnego ukształtowania powierzchni  ziemi i gleb przed degradacją. Ochrona zasobów kopalin  </w:t>
      </w:r>
    </w:p>
    <w:p w:rsid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5515"/>
        <w:gridCol w:w="3004"/>
      </w:tblGrid>
      <w:tr w:rsidR="002D7F1F" w:rsidRPr="002D7F1F" w:rsidTr="00D461DA">
        <w:tc>
          <w:tcPr>
            <w:tcW w:w="543" w:type="dxa"/>
          </w:tcPr>
          <w:p w:rsidR="002D7F1F" w:rsidRPr="002D7F1F" w:rsidRDefault="002D7F1F" w:rsidP="002D7F1F">
            <w:pPr>
              <w:rPr>
                <w:rFonts w:ascii="Times New Roman" w:hAnsi="Times New Roman" w:cs="Times New Roman"/>
                <w:sz w:val="24"/>
                <w:szCs w:val="24"/>
              </w:rPr>
            </w:pPr>
            <w:r w:rsidRPr="002D7F1F">
              <w:rPr>
                <w:rFonts w:ascii="Times New Roman" w:hAnsi="Times New Roman" w:cs="Times New Roman"/>
                <w:sz w:val="24"/>
                <w:szCs w:val="24"/>
              </w:rPr>
              <w:t>Lp.</w:t>
            </w:r>
          </w:p>
        </w:tc>
        <w:tc>
          <w:tcPr>
            <w:tcW w:w="5515" w:type="dxa"/>
          </w:tcPr>
          <w:p w:rsidR="002D7F1F" w:rsidRPr="002D7F1F" w:rsidRDefault="002D7F1F" w:rsidP="002D7F1F">
            <w:pPr>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D7F1F" w:rsidRPr="002D7F1F" w:rsidRDefault="002D7F1F" w:rsidP="002D7F1F">
            <w:pPr>
              <w:rPr>
                <w:rFonts w:ascii="Times New Roman" w:hAnsi="Times New Roman" w:cs="Times New Roman"/>
                <w:sz w:val="24"/>
                <w:szCs w:val="24"/>
              </w:rPr>
            </w:pPr>
          </w:p>
        </w:tc>
        <w:tc>
          <w:tcPr>
            <w:tcW w:w="3004" w:type="dxa"/>
          </w:tcPr>
          <w:p w:rsidR="002D7F1F" w:rsidRPr="002D7F1F" w:rsidRDefault="002D7F1F" w:rsidP="002D7F1F">
            <w:pPr>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D7F1F" w:rsidRPr="002D7F1F" w:rsidTr="00D461DA">
        <w:tc>
          <w:tcPr>
            <w:tcW w:w="543" w:type="dxa"/>
          </w:tcPr>
          <w:p w:rsidR="002D7F1F" w:rsidRPr="002D7F1F" w:rsidRDefault="002D7F1F" w:rsidP="002D7F1F">
            <w:pPr>
              <w:rPr>
                <w:rFonts w:ascii="Times New Roman" w:hAnsi="Times New Roman" w:cs="Times New Roman"/>
                <w:sz w:val="24"/>
                <w:szCs w:val="24"/>
              </w:rPr>
            </w:pPr>
            <w:r w:rsidRPr="002D7F1F">
              <w:rPr>
                <w:rFonts w:ascii="Times New Roman" w:hAnsi="Times New Roman" w:cs="Times New Roman"/>
                <w:sz w:val="24"/>
                <w:szCs w:val="24"/>
              </w:rPr>
              <w:t>1.</w:t>
            </w:r>
          </w:p>
        </w:tc>
        <w:tc>
          <w:tcPr>
            <w:tcW w:w="5515" w:type="dxa"/>
          </w:tcPr>
          <w:p w:rsidR="002D7F1F" w:rsidRPr="002D7F1F" w:rsidRDefault="009E3647" w:rsidP="009E3647">
            <w:pPr>
              <w:rPr>
                <w:rFonts w:ascii="Times New Roman" w:hAnsi="Times New Roman" w:cs="Times New Roman"/>
                <w:i/>
                <w:sz w:val="24"/>
                <w:szCs w:val="24"/>
              </w:rPr>
            </w:pPr>
            <w:r>
              <w:rPr>
                <w:rFonts w:ascii="Times New Roman" w:hAnsi="Times New Roman" w:cs="Times New Roman"/>
                <w:i/>
                <w:sz w:val="24"/>
                <w:szCs w:val="24"/>
              </w:rPr>
              <w:t xml:space="preserve">Ochrona </w:t>
            </w:r>
            <w:r w:rsidR="002D7F1F" w:rsidRPr="002D7F1F">
              <w:rPr>
                <w:rFonts w:ascii="Times New Roman" w:hAnsi="Times New Roman" w:cs="Times New Roman"/>
                <w:i/>
                <w:sz w:val="24"/>
                <w:szCs w:val="24"/>
              </w:rPr>
              <w:t xml:space="preserve"> </w:t>
            </w:r>
            <w:r w:rsidR="00822CD7">
              <w:rPr>
                <w:rFonts w:ascii="Times New Roman" w:hAnsi="Times New Roman" w:cs="Times New Roman"/>
                <w:i/>
                <w:sz w:val="24"/>
                <w:szCs w:val="24"/>
              </w:rPr>
              <w:t xml:space="preserve">zasobów złóż kopalin </w:t>
            </w:r>
            <w:r>
              <w:rPr>
                <w:rFonts w:ascii="Times New Roman" w:hAnsi="Times New Roman" w:cs="Times New Roman"/>
                <w:i/>
                <w:sz w:val="24"/>
                <w:szCs w:val="24"/>
              </w:rPr>
              <w:t>przez uwzględnianie ich w dokumentach planistycznych</w:t>
            </w:r>
          </w:p>
        </w:tc>
        <w:tc>
          <w:tcPr>
            <w:tcW w:w="3004" w:type="dxa"/>
          </w:tcPr>
          <w:p w:rsidR="002D7F1F" w:rsidRPr="002D7F1F" w:rsidRDefault="002D7F1F" w:rsidP="002D7F1F">
            <w:pPr>
              <w:rPr>
                <w:rFonts w:ascii="Times New Roman" w:hAnsi="Times New Roman" w:cs="Times New Roman"/>
                <w:i/>
                <w:sz w:val="24"/>
                <w:szCs w:val="24"/>
              </w:rPr>
            </w:pPr>
            <w:r w:rsidRPr="002D7F1F">
              <w:rPr>
                <w:rFonts w:ascii="Times New Roman" w:hAnsi="Times New Roman" w:cs="Times New Roman"/>
                <w:i/>
                <w:sz w:val="24"/>
                <w:szCs w:val="24"/>
              </w:rPr>
              <w:t xml:space="preserve">Gmina </w:t>
            </w:r>
            <w:r w:rsidR="00721686">
              <w:rPr>
                <w:rFonts w:ascii="Times New Roman" w:hAnsi="Times New Roman" w:cs="Times New Roman"/>
                <w:i/>
                <w:sz w:val="24"/>
                <w:szCs w:val="24"/>
              </w:rPr>
              <w:t>Brodnica</w:t>
            </w:r>
            <w:r w:rsidRPr="002D7F1F">
              <w:rPr>
                <w:rFonts w:ascii="Times New Roman" w:hAnsi="Times New Roman" w:cs="Times New Roman"/>
                <w:i/>
                <w:sz w:val="24"/>
                <w:szCs w:val="24"/>
              </w:rPr>
              <w:t xml:space="preserve"> </w:t>
            </w:r>
          </w:p>
          <w:p w:rsidR="002D7F1F" w:rsidRPr="002D7F1F" w:rsidRDefault="002D7F1F" w:rsidP="002D7F1F">
            <w:pPr>
              <w:rPr>
                <w:rFonts w:ascii="Times New Roman" w:hAnsi="Times New Roman" w:cs="Times New Roman"/>
                <w:sz w:val="24"/>
                <w:szCs w:val="24"/>
              </w:rPr>
            </w:pPr>
          </w:p>
        </w:tc>
      </w:tr>
      <w:tr w:rsidR="00D461DA" w:rsidRPr="00D461DA" w:rsidTr="00D461DA">
        <w:tc>
          <w:tcPr>
            <w:tcW w:w="543" w:type="dxa"/>
          </w:tcPr>
          <w:p w:rsidR="002D7F1F" w:rsidRPr="00D461DA" w:rsidRDefault="002D7F1F" w:rsidP="002D7F1F">
            <w:pPr>
              <w:rPr>
                <w:rFonts w:ascii="Times New Roman" w:hAnsi="Times New Roman" w:cs="Times New Roman"/>
                <w:i/>
                <w:sz w:val="24"/>
                <w:szCs w:val="24"/>
              </w:rPr>
            </w:pPr>
            <w:r w:rsidRPr="00D461DA">
              <w:rPr>
                <w:rFonts w:ascii="Times New Roman" w:hAnsi="Times New Roman" w:cs="Times New Roman"/>
                <w:i/>
                <w:sz w:val="24"/>
                <w:szCs w:val="24"/>
              </w:rPr>
              <w:t>2.</w:t>
            </w:r>
          </w:p>
        </w:tc>
        <w:tc>
          <w:tcPr>
            <w:tcW w:w="5515" w:type="dxa"/>
          </w:tcPr>
          <w:p w:rsidR="002D7F1F" w:rsidRPr="00D461DA" w:rsidRDefault="002D7F1F" w:rsidP="002D7F1F">
            <w:pPr>
              <w:rPr>
                <w:rFonts w:ascii="Times New Roman" w:hAnsi="Times New Roman" w:cs="Times New Roman"/>
                <w:i/>
                <w:sz w:val="24"/>
                <w:szCs w:val="24"/>
              </w:rPr>
            </w:pPr>
            <w:r w:rsidRPr="00D461DA">
              <w:rPr>
                <w:rFonts w:ascii="Times New Roman" w:hAnsi="Times New Roman" w:cs="Times New Roman"/>
                <w:i/>
                <w:sz w:val="24"/>
                <w:szCs w:val="24"/>
              </w:rPr>
              <w:t>Zrekultywowanie gleb zdegradowanych w kierunku leśnym, rolnym lub rekreacyjno-wypoczynkowym</w:t>
            </w:r>
          </w:p>
        </w:tc>
        <w:tc>
          <w:tcPr>
            <w:tcW w:w="3004" w:type="dxa"/>
          </w:tcPr>
          <w:p w:rsidR="002D7F1F" w:rsidRPr="00D461DA" w:rsidRDefault="002D7F1F" w:rsidP="002D7F1F">
            <w:pPr>
              <w:rPr>
                <w:rFonts w:ascii="Times New Roman" w:hAnsi="Times New Roman" w:cs="Times New Roman"/>
                <w:i/>
                <w:sz w:val="24"/>
                <w:szCs w:val="24"/>
              </w:rPr>
            </w:pPr>
            <w:r w:rsidRPr="00D461DA">
              <w:rPr>
                <w:rFonts w:ascii="Times New Roman" w:hAnsi="Times New Roman" w:cs="Times New Roman"/>
                <w:i/>
                <w:sz w:val="24"/>
                <w:szCs w:val="24"/>
              </w:rPr>
              <w:t xml:space="preserve">właściciele gruntów, przedsiębiorcy </w:t>
            </w:r>
          </w:p>
        </w:tc>
      </w:tr>
    </w:tbl>
    <w:p w:rsidR="00F95523" w:rsidRDefault="00F95523"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B235D8" w:rsidRDefault="00B235D8" w:rsidP="002D7F1F">
      <w:pPr>
        <w:tabs>
          <w:tab w:val="left" w:pos="0"/>
        </w:tabs>
        <w:jc w:val="both"/>
        <w:rPr>
          <w:rFonts w:ascii="Times New Roman" w:hAnsi="Times New Roman" w:cs="Times New Roman"/>
          <w:b/>
          <w:sz w:val="24"/>
          <w:szCs w:val="24"/>
        </w:rPr>
      </w:pPr>
    </w:p>
    <w:p w:rsidR="00B235D8" w:rsidRDefault="00B235D8" w:rsidP="002D7F1F">
      <w:pPr>
        <w:tabs>
          <w:tab w:val="left" w:pos="0"/>
        </w:tabs>
        <w:jc w:val="both"/>
        <w:rPr>
          <w:rFonts w:ascii="Times New Roman" w:hAnsi="Times New Roman" w:cs="Times New Roman"/>
          <w:b/>
          <w:sz w:val="24"/>
          <w:szCs w:val="24"/>
        </w:rPr>
      </w:pPr>
    </w:p>
    <w:p w:rsidR="00B235D8" w:rsidRDefault="00B235D8" w:rsidP="002D7F1F">
      <w:pPr>
        <w:tabs>
          <w:tab w:val="left" w:pos="0"/>
        </w:tabs>
        <w:jc w:val="both"/>
        <w:rPr>
          <w:rFonts w:ascii="Times New Roman" w:hAnsi="Times New Roman" w:cs="Times New Roman"/>
          <w:b/>
          <w:sz w:val="24"/>
          <w:szCs w:val="24"/>
        </w:rPr>
      </w:pPr>
    </w:p>
    <w:p w:rsidR="008A3D5A" w:rsidRDefault="008A3D5A" w:rsidP="002D7F1F">
      <w:pPr>
        <w:tabs>
          <w:tab w:val="left" w:pos="0"/>
        </w:tabs>
        <w:jc w:val="both"/>
        <w:rPr>
          <w:rFonts w:ascii="Times New Roman" w:hAnsi="Times New Roman" w:cs="Times New Roman"/>
          <w:b/>
          <w:sz w:val="24"/>
          <w:szCs w:val="24"/>
        </w:rPr>
      </w:pPr>
    </w:p>
    <w:p w:rsidR="008A3D5A" w:rsidRDefault="008A3D5A" w:rsidP="002D7F1F">
      <w:pPr>
        <w:tabs>
          <w:tab w:val="left" w:pos="0"/>
        </w:tabs>
        <w:jc w:val="both"/>
        <w:rPr>
          <w:rFonts w:ascii="Times New Roman" w:hAnsi="Times New Roman" w:cs="Times New Roman"/>
          <w:b/>
          <w:sz w:val="24"/>
          <w:szCs w:val="24"/>
        </w:rPr>
      </w:pPr>
    </w:p>
    <w:p w:rsidR="00B235D8" w:rsidRDefault="00B235D8" w:rsidP="002D7F1F">
      <w:pPr>
        <w:tabs>
          <w:tab w:val="left" w:pos="0"/>
        </w:tabs>
        <w:jc w:val="both"/>
        <w:rPr>
          <w:rFonts w:ascii="Times New Roman" w:hAnsi="Times New Roman" w:cs="Times New Roman"/>
          <w:b/>
          <w:sz w:val="24"/>
          <w:szCs w:val="24"/>
        </w:rPr>
      </w:pPr>
    </w:p>
    <w:p w:rsidR="00B235D8" w:rsidRDefault="00B235D8" w:rsidP="002D7F1F">
      <w:pPr>
        <w:tabs>
          <w:tab w:val="left" w:pos="0"/>
        </w:tabs>
        <w:jc w:val="both"/>
        <w:rPr>
          <w:rFonts w:ascii="Times New Roman" w:hAnsi="Times New Roman" w:cs="Times New Roman"/>
          <w:b/>
          <w:sz w:val="24"/>
          <w:szCs w:val="24"/>
        </w:rPr>
      </w:pPr>
    </w:p>
    <w:p w:rsidR="00B235D8" w:rsidRDefault="00B235D8" w:rsidP="002D7F1F">
      <w:pPr>
        <w:tabs>
          <w:tab w:val="left" w:pos="0"/>
        </w:tabs>
        <w:jc w:val="both"/>
        <w:rPr>
          <w:rFonts w:ascii="Times New Roman" w:hAnsi="Times New Roman" w:cs="Times New Roman"/>
          <w:b/>
          <w:sz w:val="24"/>
          <w:szCs w:val="24"/>
        </w:rPr>
      </w:pPr>
    </w:p>
    <w:p w:rsidR="002D7F1F" w:rsidRPr="00B235D8" w:rsidRDefault="002D7F1F" w:rsidP="002D7F1F">
      <w:pPr>
        <w:tabs>
          <w:tab w:val="left" w:pos="0"/>
        </w:tabs>
        <w:jc w:val="both"/>
        <w:rPr>
          <w:rFonts w:ascii="Times New Roman" w:hAnsi="Times New Roman" w:cs="Times New Roman"/>
          <w:b/>
          <w:sz w:val="32"/>
          <w:szCs w:val="32"/>
        </w:rPr>
      </w:pPr>
      <w:r w:rsidRPr="00B235D8">
        <w:rPr>
          <w:rFonts w:ascii="Times New Roman" w:hAnsi="Times New Roman" w:cs="Times New Roman"/>
          <w:b/>
          <w:sz w:val="32"/>
          <w:szCs w:val="32"/>
        </w:rPr>
        <w:lastRenderedPageBreak/>
        <w:t>6. Poprawa jakości środowiska</w:t>
      </w:r>
    </w:p>
    <w:p w:rsid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6.1. Wody </w:t>
      </w:r>
    </w:p>
    <w:p w:rsidR="002D7F1F" w:rsidRP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6.1.1. Stan wyjściowy - wody powierzchniowe  </w:t>
      </w:r>
    </w:p>
    <w:p w:rsidR="00D8587E" w:rsidRPr="00D8587E" w:rsidRDefault="00D8587E" w:rsidP="00D8587E">
      <w:pPr>
        <w:spacing w:after="0" w:line="240" w:lineRule="auto"/>
        <w:jc w:val="both"/>
        <w:rPr>
          <w:rFonts w:ascii="Times New Roman" w:eastAsia="Times New Roman" w:hAnsi="Times New Roman" w:cs="Times New Roman"/>
          <w:sz w:val="24"/>
          <w:szCs w:val="20"/>
          <w:lang w:eastAsia="pl-PL"/>
        </w:rPr>
      </w:pPr>
      <w:r w:rsidRPr="00D8587E">
        <w:rPr>
          <w:rFonts w:ascii="Times New Roman" w:eastAsia="Times New Roman" w:hAnsi="Times New Roman" w:cs="Times New Roman"/>
          <w:sz w:val="24"/>
          <w:szCs w:val="20"/>
          <w:lang w:eastAsia="pl-PL"/>
        </w:rPr>
        <w:t xml:space="preserve">Na obszarze Brodnicy wody powierzchniowe zajmują 173 ha powierzchni gminy. Głównymi ciekami odwadniającymi badany teren są Kanał Szymanowo- </w:t>
      </w:r>
      <w:proofErr w:type="spellStart"/>
      <w:r w:rsidRPr="00D8587E">
        <w:rPr>
          <w:rFonts w:ascii="Times New Roman" w:eastAsia="Times New Roman" w:hAnsi="Times New Roman" w:cs="Times New Roman"/>
          <w:sz w:val="24"/>
          <w:szCs w:val="20"/>
          <w:lang w:eastAsia="pl-PL"/>
        </w:rPr>
        <w:t>Grzybno</w:t>
      </w:r>
      <w:proofErr w:type="spellEnd"/>
      <w:r w:rsidRPr="00D8587E">
        <w:rPr>
          <w:rFonts w:ascii="Times New Roman" w:eastAsia="Times New Roman" w:hAnsi="Times New Roman" w:cs="Times New Roman"/>
          <w:sz w:val="24"/>
          <w:szCs w:val="20"/>
          <w:lang w:eastAsia="pl-PL"/>
        </w:rPr>
        <w:t xml:space="preserve">, Kanał </w:t>
      </w:r>
      <w:proofErr w:type="spellStart"/>
      <w:r w:rsidRPr="00D8587E">
        <w:rPr>
          <w:rFonts w:ascii="Times New Roman" w:eastAsia="Times New Roman" w:hAnsi="Times New Roman" w:cs="Times New Roman"/>
          <w:sz w:val="24"/>
          <w:szCs w:val="20"/>
          <w:lang w:eastAsia="pl-PL"/>
        </w:rPr>
        <w:t>Piotowo</w:t>
      </w:r>
      <w:proofErr w:type="spellEnd"/>
      <w:r w:rsidRPr="00D8587E">
        <w:rPr>
          <w:rFonts w:ascii="Times New Roman" w:eastAsia="Times New Roman" w:hAnsi="Times New Roman" w:cs="Times New Roman"/>
          <w:sz w:val="24"/>
          <w:szCs w:val="20"/>
          <w:lang w:eastAsia="pl-PL"/>
        </w:rPr>
        <w:t xml:space="preserve">- Iłówiec, oraz rzeka Warta, która swym przebiegiem wyznacza jednocześnie wschodnią granicę gminy. Uzupełnieniem tej sieci są liczne rowy, oraz  stawy rybne o łącznych powierzchniach 120 ha, znajdujące się w okolicach wsi </w:t>
      </w:r>
      <w:proofErr w:type="spellStart"/>
      <w:r w:rsidRPr="00D8587E">
        <w:rPr>
          <w:rFonts w:ascii="Times New Roman" w:eastAsia="Times New Roman" w:hAnsi="Times New Roman" w:cs="Times New Roman"/>
          <w:sz w:val="24"/>
          <w:szCs w:val="20"/>
          <w:lang w:eastAsia="pl-PL"/>
        </w:rPr>
        <w:t>Grzybno</w:t>
      </w:r>
      <w:proofErr w:type="spellEnd"/>
      <w:r w:rsidRPr="00D8587E">
        <w:rPr>
          <w:rFonts w:ascii="Times New Roman" w:eastAsia="Times New Roman" w:hAnsi="Times New Roman" w:cs="Times New Roman"/>
          <w:sz w:val="24"/>
          <w:szCs w:val="20"/>
          <w:lang w:eastAsia="pl-PL"/>
        </w:rPr>
        <w:t xml:space="preserve"> i Manieczki. Gmina zlokalizowana jest w dorzeczu Warty, a cały teren odwadniany jest przez trzy zlewnie wymienionych wyżej cieków wodnych:</w:t>
      </w:r>
    </w:p>
    <w:p w:rsidR="00D8587E" w:rsidRPr="00D8587E" w:rsidRDefault="00D8587E" w:rsidP="00D8587E">
      <w:pPr>
        <w:spacing w:after="0" w:line="24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 </w:t>
      </w:r>
      <w:r w:rsidRPr="00D8587E">
        <w:rPr>
          <w:rFonts w:ascii="Times New Roman" w:eastAsia="Times New Roman" w:hAnsi="Times New Roman" w:cs="Times New Roman"/>
          <w:sz w:val="24"/>
          <w:szCs w:val="20"/>
          <w:lang w:eastAsia="pl-PL"/>
        </w:rPr>
        <w:t>Zlewnia Kanału Piotrowo-Iłówiec, znajdująca się w zachodniej części gminy. Długość sieci szczegółowej kanału Piotrowo- Iłówiec wynosi około 30 km. Uzupełnieniem sieci hydrograficznej są liczne rowy odprowadzające do kanału wody z przyległych gruntów.</w:t>
      </w:r>
    </w:p>
    <w:p w:rsidR="00D8587E" w:rsidRPr="00D8587E" w:rsidRDefault="00D8587E" w:rsidP="00D8587E">
      <w:pPr>
        <w:spacing w:after="0" w:line="24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 </w:t>
      </w:r>
      <w:r w:rsidRPr="00D8587E">
        <w:rPr>
          <w:rFonts w:ascii="Times New Roman" w:eastAsia="Times New Roman" w:hAnsi="Times New Roman" w:cs="Times New Roman"/>
          <w:sz w:val="24"/>
          <w:szCs w:val="20"/>
          <w:lang w:eastAsia="pl-PL"/>
        </w:rPr>
        <w:t xml:space="preserve">Zlewnia Kanału Szymanowo- </w:t>
      </w:r>
      <w:proofErr w:type="spellStart"/>
      <w:r w:rsidRPr="00D8587E">
        <w:rPr>
          <w:rFonts w:ascii="Times New Roman" w:eastAsia="Times New Roman" w:hAnsi="Times New Roman" w:cs="Times New Roman"/>
          <w:sz w:val="24"/>
          <w:szCs w:val="20"/>
          <w:lang w:eastAsia="pl-PL"/>
        </w:rPr>
        <w:t>Grzybno</w:t>
      </w:r>
      <w:proofErr w:type="spellEnd"/>
      <w:r w:rsidRPr="00D8587E">
        <w:rPr>
          <w:rFonts w:ascii="Times New Roman" w:eastAsia="Times New Roman" w:hAnsi="Times New Roman" w:cs="Times New Roman"/>
          <w:sz w:val="24"/>
          <w:szCs w:val="20"/>
          <w:lang w:eastAsia="pl-PL"/>
        </w:rPr>
        <w:t xml:space="preserve"> znajdująca się w centralnej części gminy. Jest to największa zlewnia gminy. Jej powierzchnia wynosi 105 km2, a łączna długość sieci szczegółowej wynosi ponad 70 km. Kanał Szymanowo- </w:t>
      </w:r>
      <w:proofErr w:type="spellStart"/>
      <w:r w:rsidRPr="00D8587E">
        <w:rPr>
          <w:rFonts w:ascii="Times New Roman" w:eastAsia="Times New Roman" w:hAnsi="Times New Roman" w:cs="Times New Roman"/>
          <w:sz w:val="24"/>
          <w:szCs w:val="20"/>
          <w:lang w:eastAsia="pl-PL"/>
        </w:rPr>
        <w:t>Grzybno</w:t>
      </w:r>
      <w:proofErr w:type="spellEnd"/>
      <w:r w:rsidRPr="00D8587E">
        <w:rPr>
          <w:rFonts w:ascii="Times New Roman" w:eastAsia="Times New Roman" w:hAnsi="Times New Roman" w:cs="Times New Roman"/>
          <w:sz w:val="24"/>
          <w:szCs w:val="20"/>
          <w:lang w:eastAsia="pl-PL"/>
        </w:rPr>
        <w:t xml:space="preserve"> zasilany wodami Kanału Piotrowo- Iłówiec uchodzi poza granice gminy do rzeki Warty.</w:t>
      </w:r>
    </w:p>
    <w:p w:rsidR="00D8587E" w:rsidRPr="00D8587E" w:rsidRDefault="00D8587E" w:rsidP="00D8587E">
      <w:pPr>
        <w:spacing w:after="0" w:line="24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 </w:t>
      </w:r>
      <w:r w:rsidRPr="00D8587E">
        <w:rPr>
          <w:rFonts w:ascii="Times New Roman" w:eastAsia="Times New Roman" w:hAnsi="Times New Roman" w:cs="Times New Roman"/>
          <w:sz w:val="24"/>
          <w:szCs w:val="20"/>
          <w:lang w:eastAsia="pl-PL"/>
        </w:rPr>
        <w:t>Zlewnia rzeki Warta obejmująca  swym zasięgiem wschodnią część gminy. Długość sieci szczegółowej tej zlewni wynosi 15,2 km.</w:t>
      </w:r>
    </w:p>
    <w:p w:rsidR="00D8587E" w:rsidRPr="00D8587E" w:rsidRDefault="00D8587E" w:rsidP="00D8587E">
      <w:pPr>
        <w:widowControl w:val="0"/>
        <w:spacing w:after="0" w:line="360" w:lineRule="auto"/>
        <w:ind w:firstLine="708"/>
        <w:jc w:val="both"/>
        <w:rPr>
          <w:rFonts w:ascii="Times New Roman" w:eastAsia="Times New Roman" w:hAnsi="Times New Roman" w:cs="Times New Roman"/>
          <w:sz w:val="24"/>
          <w:szCs w:val="20"/>
          <w:lang w:eastAsia="pl-PL"/>
        </w:rPr>
      </w:pPr>
    </w:p>
    <w:p w:rsidR="00F62405" w:rsidRPr="008F09F7" w:rsidRDefault="002D7F1F" w:rsidP="008F09F7">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Wszystkie jednolite części wód powierzchniowych płynących występujące na terenie Gminy </w:t>
      </w:r>
      <w:r w:rsidR="007D50E6">
        <w:rPr>
          <w:rFonts w:ascii="Times New Roman" w:hAnsi="Times New Roman" w:cs="Times New Roman"/>
          <w:sz w:val="24"/>
          <w:szCs w:val="24"/>
        </w:rPr>
        <w:t>Brodnica</w:t>
      </w:r>
      <w:r w:rsidRPr="002D7F1F">
        <w:rPr>
          <w:rFonts w:ascii="Times New Roman" w:hAnsi="Times New Roman" w:cs="Times New Roman"/>
          <w:sz w:val="24"/>
          <w:szCs w:val="24"/>
        </w:rPr>
        <w:t xml:space="preserve"> zeb</w:t>
      </w:r>
      <w:r w:rsidR="008F09F7">
        <w:rPr>
          <w:rFonts w:ascii="Times New Roman" w:hAnsi="Times New Roman" w:cs="Times New Roman"/>
          <w:sz w:val="24"/>
          <w:szCs w:val="24"/>
        </w:rPr>
        <w:t>rane zostały w poniższej tabeli.</w:t>
      </w:r>
    </w:p>
    <w:p w:rsidR="00973172" w:rsidRPr="008F09F7" w:rsidRDefault="00973172" w:rsidP="003F7405">
      <w:pPr>
        <w:spacing w:line="360" w:lineRule="auto"/>
        <w:jc w:val="both"/>
        <w:rPr>
          <w:rFonts w:ascii="Times New Roman" w:eastAsia="Times New Roman" w:hAnsi="Times New Roman" w:cs="Times New Roman"/>
          <w:sz w:val="24"/>
          <w:szCs w:val="24"/>
          <w:lang w:eastAsia="pl-PL"/>
        </w:rPr>
      </w:pPr>
      <w:r w:rsidRPr="008F09F7">
        <w:rPr>
          <w:rFonts w:ascii="Times New Roman" w:hAnsi="Times New Roman" w:cs="Times New Roman"/>
          <w:sz w:val="24"/>
          <w:szCs w:val="24"/>
        </w:rPr>
        <w:t xml:space="preserve">Tabela </w:t>
      </w:r>
      <w:r w:rsidR="008F09F7" w:rsidRPr="008F09F7">
        <w:rPr>
          <w:rFonts w:ascii="Times New Roman" w:hAnsi="Times New Roman" w:cs="Times New Roman"/>
          <w:sz w:val="24"/>
          <w:szCs w:val="24"/>
        </w:rPr>
        <w:t>1</w:t>
      </w:r>
      <w:r w:rsidR="0032215D">
        <w:rPr>
          <w:rFonts w:ascii="Times New Roman" w:hAnsi="Times New Roman" w:cs="Times New Roman"/>
          <w:sz w:val="24"/>
          <w:szCs w:val="24"/>
        </w:rPr>
        <w:t>3</w:t>
      </w:r>
      <w:r w:rsidRPr="008F09F7">
        <w:rPr>
          <w:rFonts w:ascii="Times New Roman" w:hAnsi="Times New Roman" w:cs="Times New Roman"/>
          <w:sz w:val="24"/>
          <w:szCs w:val="24"/>
        </w:rPr>
        <w:t>. JCWP płynąc</w:t>
      </w:r>
      <w:r w:rsidR="007D50E6">
        <w:rPr>
          <w:rFonts w:ascii="Times New Roman" w:hAnsi="Times New Roman" w:cs="Times New Roman"/>
          <w:sz w:val="24"/>
          <w:szCs w:val="24"/>
        </w:rPr>
        <w:t>e występujące na terenie Gminy Brodnica</w:t>
      </w:r>
      <w:r w:rsidRPr="008F09F7">
        <w:rPr>
          <w:rFonts w:ascii="Times New Roman" w:hAnsi="Times New Roman" w:cs="Times New Roman"/>
          <w:sz w:val="24"/>
          <w:szCs w:val="24"/>
        </w:rPr>
        <w:t>.</w:t>
      </w:r>
    </w:p>
    <w:tbl>
      <w:tblPr>
        <w:tblStyle w:val="Tabela-Siatka"/>
        <w:tblW w:w="0" w:type="auto"/>
        <w:tblLayout w:type="fixed"/>
        <w:tblLook w:val="04A0" w:firstRow="1" w:lastRow="0" w:firstColumn="1" w:lastColumn="0" w:noHBand="0" w:noVBand="1"/>
      </w:tblPr>
      <w:tblGrid>
        <w:gridCol w:w="2122"/>
        <w:gridCol w:w="2693"/>
        <w:gridCol w:w="1276"/>
        <w:gridCol w:w="1134"/>
        <w:gridCol w:w="1837"/>
      </w:tblGrid>
      <w:tr w:rsidR="00B235D8" w:rsidRPr="00B235D8" w:rsidTr="00B235D8">
        <w:tc>
          <w:tcPr>
            <w:tcW w:w="2122" w:type="dxa"/>
            <w:shd w:val="clear" w:color="auto" w:fill="F4B083" w:themeFill="accent2" w:themeFillTint="99"/>
          </w:tcPr>
          <w:p w:rsidR="00B235D8" w:rsidRPr="00B235D8" w:rsidRDefault="00B235D8" w:rsidP="00B235D8">
            <w:pPr>
              <w:rPr>
                <w:rFonts w:ascii="Times New Roman" w:hAnsi="Times New Roman" w:cs="Times New Roman"/>
                <w:i/>
              </w:rPr>
            </w:pPr>
            <w:r w:rsidRPr="00B235D8">
              <w:rPr>
                <w:rFonts w:ascii="Times New Roman" w:hAnsi="Times New Roman" w:cs="Times New Roman"/>
                <w:i/>
              </w:rPr>
              <w:t xml:space="preserve">Kod europejski </w:t>
            </w:r>
          </w:p>
          <w:p w:rsidR="00973172" w:rsidRPr="00B235D8" w:rsidRDefault="00973172" w:rsidP="00D461DA">
            <w:pPr>
              <w:rPr>
                <w:rFonts w:ascii="Times New Roman" w:hAnsi="Times New Roman" w:cs="Times New Roman"/>
                <w:i/>
              </w:rPr>
            </w:pPr>
          </w:p>
        </w:tc>
        <w:tc>
          <w:tcPr>
            <w:tcW w:w="2693" w:type="dxa"/>
            <w:shd w:val="clear" w:color="auto" w:fill="F4B083" w:themeFill="accent2" w:themeFillTint="99"/>
          </w:tcPr>
          <w:p w:rsidR="00973172" w:rsidRPr="00B235D8" w:rsidRDefault="00B235D8" w:rsidP="00D461DA">
            <w:pPr>
              <w:rPr>
                <w:rFonts w:ascii="Times New Roman" w:hAnsi="Times New Roman" w:cs="Times New Roman"/>
                <w:i/>
              </w:rPr>
            </w:pPr>
            <w:r w:rsidRPr="00B235D8">
              <w:rPr>
                <w:rFonts w:ascii="Times New Roman" w:hAnsi="Times New Roman" w:cs="Times New Roman"/>
                <w:i/>
              </w:rPr>
              <w:t>Nazwa JCWP</w:t>
            </w:r>
          </w:p>
        </w:tc>
        <w:tc>
          <w:tcPr>
            <w:tcW w:w="1276" w:type="dxa"/>
            <w:shd w:val="clear" w:color="auto" w:fill="F4B083" w:themeFill="accent2" w:themeFillTint="99"/>
          </w:tcPr>
          <w:p w:rsidR="00973172" w:rsidRPr="00B235D8" w:rsidRDefault="00973172" w:rsidP="00D461DA">
            <w:pPr>
              <w:rPr>
                <w:rFonts w:ascii="Times New Roman" w:hAnsi="Times New Roman" w:cs="Times New Roman"/>
                <w:i/>
              </w:rPr>
            </w:pPr>
            <w:r w:rsidRPr="00B235D8">
              <w:rPr>
                <w:rFonts w:ascii="Times New Roman" w:hAnsi="Times New Roman" w:cs="Times New Roman"/>
                <w:i/>
              </w:rPr>
              <w:t xml:space="preserve">Status JCWP </w:t>
            </w:r>
          </w:p>
          <w:p w:rsidR="00973172" w:rsidRPr="00B235D8" w:rsidRDefault="00973172" w:rsidP="00D461DA">
            <w:pPr>
              <w:rPr>
                <w:rFonts w:ascii="Times New Roman" w:hAnsi="Times New Roman" w:cs="Times New Roman"/>
                <w:i/>
              </w:rPr>
            </w:pPr>
          </w:p>
        </w:tc>
        <w:tc>
          <w:tcPr>
            <w:tcW w:w="1134" w:type="dxa"/>
            <w:shd w:val="clear" w:color="auto" w:fill="F4B083" w:themeFill="accent2" w:themeFillTint="99"/>
          </w:tcPr>
          <w:p w:rsidR="00973172" w:rsidRPr="00B235D8" w:rsidRDefault="00973172" w:rsidP="00D461DA">
            <w:pPr>
              <w:rPr>
                <w:rFonts w:ascii="Times New Roman" w:hAnsi="Times New Roman" w:cs="Times New Roman"/>
                <w:i/>
              </w:rPr>
            </w:pPr>
            <w:r w:rsidRPr="00B235D8">
              <w:rPr>
                <w:rFonts w:ascii="Times New Roman" w:hAnsi="Times New Roman" w:cs="Times New Roman"/>
                <w:i/>
              </w:rPr>
              <w:t xml:space="preserve">Ocena stanu JCWP </w:t>
            </w:r>
          </w:p>
          <w:p w:rsidR="00973172" w:rsidRPr="00B235D8" w:rsidRDefault="00973172" w:rsidP="00D461DA">
            <w:pPr>
              <w:rPr>
                <w:rFonts w:ascii="Times New Roman" w:hAnsi="Times New Roman" w:cs="Times New Roman"/>
                <w:i/>
              </w:rPr>
            </w:pPr>
          </w:p>
        </w:tc>
        <w:tc>
          <w:tcPr>
            <w:tcW w:w="1837" w:type="dxa"/>
            <w:shd w:val="clear" w:color="auto" w:fill="F4B083" w:themeFill="accent2" w:themeFillTint="99"/>
          </w:tcPr>
          <w:p w:rsidR="00973172" w:rsidRPr="00B235D8" w:rsidRDefault="00973172" w:rsidP="00D461DA">
            <w:pPr>
              <w:rPr>
                <w:rFonts w:ascii="Times New Roman" w:hAnsi="Times New Roman" w:cs="Times New Roman"/>
                <w:i/>
              </w:rPr>
            </w:pPr>
            <w:r w:rsidRPr="00B235D8">
              <w:rPr>
                <w:rFonts w:ascii="Times New Roman" w:hAnsi="Times New Roman" w:cs="Times New Roman"/>
                <w:i/>
              </w:rPr>
              <w:t>Ocena ryzyka nieosiągnięcia celów środowiskowych</w:t>
            </w:r>
          </w:p>
        </w:tc>
      </w:tr>
      <w:tr w:rsidR="00B235D8" w:rsidRPr="007D50E6" w:rsidTr="00B235D8">
        <w:tc>
          <w:tcPr>
            <w:tcW w:w="2122" w:type="dxa"/>
          </w:tcPr>
          <w:p w:rsidR="00B235D8" w:rsidRPr="000116D9" w:rsidRDefault="00B235D8" w:rsidP="00B235D8">
            <w:r w:rsidRPr="000116D9">
              <w:t>PLRW60001718556</w:t>
            </w:r>
          </w:p>
        </w:tc>
        <w:tc>
          <w:tcPr>
            <w:tcW w:w="2693" w:type="dxa"/>
          </w:tcPr>
          <w:p w:rsidR="00B235D8" w:rsidRPr="000116D9" w:rsidRDefault="00B235D8" w:rsidP="00B235D8">
            <w:r w:rsidRPr="000116D9">
              <w:t>Dopływ z Lucin</w:t>
            </w:r>
          </w:p>
        </w:tc>
        <w:tc>
          <w:tcPr>
            <w:tcW w:w="1276" w:type="dxa"/>
          </w:tcPr>
          <w:p w:rsidR="00B235D8" w:rsidRPr="001B0DBE" w:rsidRDefault="001B0DBE" w:rsidP="001B0DBE">
            <w:pPr>
              <w:rPr>
                <w:rFonts w:ascii="Times New Roman" w:hAnsi="Times New Roman" w:cs="Times New Roman"/>
                <w:i/>
              </w:rPr>
            </w:pPr>
            <w:r w:rsidRPr="001B0DBE">
              <w:rPr>
                <w:rFonts w:ascii="Times New Roman" w:hAnsi="Times New Roman" w:cs="Times New Roman"/>
                <w:i/>
              </w:rPr>
              <w:t>naturalna część wód</w:t>
            </w:r>
          </w:p>
        </w:tc>
        <w:tc>
          <w:tcPr>
            <w:tcW w:w="1134" w:type="dxa"/>
          </w:tcPr>
          <w:p w:rsidR="00B235D8" w:rsidRPr="001B0DBE" w:rsidRDefault="001B0DBE" w:rsidP="00B235D8">
            <w:pPr>
              <w:rPr>
                <w:rFonts w:ascii="Times New Roman" w:hAnsi="Times New Roman" w:cs="Times New Roman"/>
                <w:i/>
              </w:rPr>
            </w:pPr>
            <w:r w:rsidRPr="001B0DBE">
              <w:rPr>
                <w:rFonts w:ascii="Times New Roman" w:hAnsi="Times New Roman" w:cs="Times New Roman"/>
                <w:i/>
              </w:rPr>
              <w:t>zły</w:t>
            </w:r>
          </w:p>
        </w:tc>
        <w:tc>
          <w:tcPr>
            <w:tcW w:w="1837" w:type="dxa"/>
          </w:tcPr>
          <w:p w:rsidR="00B235D8" w:rsidRPr="001B0DBE" w:rsidRDefault="001B0DBE" w:rsidP="001B0DBE">
            <w:pPr>
              <w:rPr>
                <w:rFonts w:ascii="Times New Roman" w:hAnsi="Times New Roman" w:cs="Times New Roman"/>
                <w:i/>
              </w:rPr>
            </w:pPr>
            <w:r w:rsidRPr="001B0DBE">
              <w:rPr>
                <w:rFonts w:ascii="Times New Roman" w:hAnsi="Times New Roman" w:cs="Times New Roman"/>
                <w:i/>
              </w:rPr>
              <w:t>zagrożona</w:t>
            </w:r>
          </w:p>
        </w:tc>
      </w:tr>
      <w:tr w:rsidR="00B235D8" w:rsidRPr="007D50E6" w:rsidTr="00B235D8">
        <w:tc>
          <w:tcPr>
            <w:tcW w:w="2122" w:type="dxa"/>
          </w:tcPr>
          <w:p w:rsidR="00B235D8" w:rsidRPr="000116D9" w:rsidRDefault="00B235D8" w:rsidP="00B235D8">
            <w:r w:rsidRPr="000116D9">
              <w:t>PLRW600017185589</w:t>
            </w:r>
          </w:p>
        </w:tc>
        <w:tc>
          <w:tcPr>
            <w:tcW w:w="2693" w:type="dxa"/>
          </w:tcPr>
          <w:p w:rsidR="00B235D8" w:rsidRPr="000116D9" w:rsidRDefault="00B235D8" w:rsidP="00B235D8">
            <w:r w:rsidRPr="000116D9">
              <w:t xml:space="preserve">Kanał </w:t>
            </w:r>
            <w:proofErr w:type="spellStart"/>
            <w:r w:rsidRPr="000116D9">
              <w:t>Szymanowo-Grzybno</w:t>
            </w:r>
            <w:proofErr w:type="spellEnd"/>
          </w:p>
        </w:tc>
        <w:tc>
          <w:tcPr>
            <w:tcW w:w="1276" w:type="dxa"/>
          </w:tcPr>
          <w:p w:rsidR="00B235D8" w:rsidRPr="001B0DBE" w:rsidRDefault="001B0DBE" w:rsidP="001B0DBE">
            <w:pPr>
              <w:rPr>
                <w:rFonts w:ascii="Times New Roman" w:hAnsi="Times New Roman" w:cs="Times New Roman"/>
                <w:i/>
              </w:rPr>
            </w:pPr>
            <w:r w:rsidRPr="001B0DBE">
              <w:rPr>
                <w:rFonts w:ascii="Times New Roman" w:hAnsi="Times New Roman" w:cs="Times New Roman"/>
                <w:i/>
              </w:rPr>
              <w:t>silnie zmieniona część wód</w:t>
            </w:r>
          </w:p>
        </w:tc>
        <w:tc>
          <w:tcPr>
            <w:tcW w:w="1134" w:type="dxa"/>
          </w:tcPr>
          <w:p w:rsidR="00B235D8" w:rsidRPr="001B0DBE" w:rsidRDefault="001B0DBE" w:rsidP="00B235D8">
            <w:pPr>
              <w:rPr>
                <w:rFonts w:ascii="Times New Roman" w:hAnsi="Times New Roman" w:cs="Times New Roman"/>
                <w:i/>
              </w:rPr>
            </w:pPr>
            <w:r w:rsidRPr="001B0DBE">
              <w:rPr>
                <w:rFonts w:ascii="Times New Roman" w:hAnsi="Times New Roman" w:cs="Times New Roman"/>
                <w:i/>
              </w:rPr>
              <w:t>zły</w:t>
            </w:r>
          </w:p>
        </w:tc>
        <w:tc>
          <w:tcPr>
            <w:tcW w:w="1837" w:type="dxa"/>
          </w:tcPr>
          <w:p w:rsidR="00B235D8" w:rsidRPr="001B0DBE" w:rsidRDefault="001B0DBE" w:rsidP="00B235D8">
            <w:pPr>
              <w:rPr>
                <w:rFonts w:ascii="Times New Roman" w:hAnsi="Times New Roman" w:cs="Times New Roman"/>
                <w:i/>
              </w:rPr>
            </w:pPr>
            <w:r w:rsidRPr="001B0DBE">
              <w:rPr>
                <w:rFonts w:ascii="Times New Roman" w:hAnsi="Times New Roman" w:cs="Times New Roman"/>
                <w:i/>
              </w:rPr>
              <w:t>zagrożona</w:t>
            </w:r>
          </w:p>
        </w:tc>
      </w:tr>
      <w:tr w:rsidR="00B235D8" w:rsidRPr="007D50E6" w:rsidTr="00B235D8">
        <w:tc>
          <w:tcPr>
            <w:tcW w:w="2122" w:type="dxa"/>
          </w:tcPr>
          <w:p w:rsidR="00B235D8" w:rsidRPr="000116D9" w:rsidRDefault="00B235D8" w:rsidP="00B235D8">
            <w:r w:rsidRPr="000116D9">
              <w:t>PLRW600017185694</w:t>
            </w:r>
          </w:p>
        </w:tc>
        <w:tc>
          <w:tcPr>
            <w:tcW w:w="2693" w:type="dxa"/>
          </w:tcPr>
          <w:p w:rsidR="00B235D8" w:rsidRPr="000116D9" w:rsidRDefault="00B235D8" w:rsidP="00B235D8">
            <w:r w:rsidRPr="000116D9">
              <w:t>Olszynka</w:t>
            </w:r>
          </w:p>
        </w:tc>
        <w:tc>
          <w:tcPr>
            <w:tcW w:w="1276" w:type="dxa"/>
          </w:tcPr>
          <w:p w:rsidR="00B235D8" w:rsidRPr="001B0DBE" w:rsidRDefault="001B0DBE" w:rsidP="001B0DBE">
            <w:pPr>
              <w:rPr>
                <w:rFonts w:ascii="Times New Roman" w:hAnsi="Times New Roman" w:cs="Times New Roman"/>
                <w:i/>
              </w:rPr>
            </w:pPr>
            <w:r w:rsidRPr="001B0DBE">
              <w:rPr>
                <w:rFonts w:ascii="Times New Roman" w:hAnsi="Times New Roman" w:cs="Times New Roman"/>
                <w:i/>
              </w:rPr>
              <w:t>silnie zmieniona część wód</w:t>
            </w:r>
          </w:p>
        </w:tc>
        <w:tc>
          <w:tcPr>
            <w:tcW w:w="1134" w:type="dxa"/>
          </w:tcPr>
          <w:p w:rsidR="00B235D8" w:rsidRPr="001B0DBE" w:rsidRDefault="001B0DBE" w:rsidP="00B235D8">
            <w:pPr>
              <w:rPr>
                <w:rFonts w:ascii="Times New Roman" w:hAnsi="Times New Roman" w:cs="Times New Roman"/>
                <w:i/>
              </w:rPr>
            </w:pPr>
            <w:r w:rsidRPr="001B0DBE">
              <w:rPr>
                <w:rFonts w:ascii="Times New Roman" w:hAnsi="Times New Roman" w:cs="Times New Roman"/>
                <w:i/>
              </w:rPr>
              <w:t>zły</w:t>
            </w:r>
          </w:p>
        </w:tc>
        <w:tc>
          <w:tcPr>
            <w:tcW w:w="1837" w:type="dxa"/>
          </w:tcPr>
          <w:p w:rsidR="00B235D8" w:rsidRPr="001B0DBE" w:rsidRDefault="001B0DBE" w:rsidP="00B235D8">
            <w:pPr>
              <w:rPr>
                <w:rFonts w:ascii="Times New Roman" w:hAnsi="Times New Roman" w:cs="Times New Roman"/>
                <w:i/>
              </w:rPr>
            </w:pPr>
            <w:r w:rsidRPr="001B0DBE">
              <w:rPr>
                <w:rFonts w:ascii="Times New Roman" w:hAnsi="Times New Roman" w:cs="Times New Roman"/>
                <w:i/>
              </w:rPr>
              <w:t>zagrożona</w:t>
            </w:r>
          </w:p>
        </w:tc>
      </w:tr>
      <w:tr w:rsidR="00B235D8" w:rsidRPr="007D50E6" w:rsidTr="00B235D8">
        <w:tc>
          <w:tcPr>
            <w:tcW w:w="2122" w:type="dxa"/>
          </w:tcPr>
          <w:p w:rsidR="00B235D8" w:rsidRPr="000116D9" w:rsidRDefault="00B235D8" w:rsidP="00B235D8">
            <w:r w:rsidRPr="000116D9">
              <w:t>PLRW60002118573</w:t>
            </w:r>
          </w:p>
        </w:tc>
        <w:tc>
          <w:tcPr>
            <w:tcW w:w="2693" w:type="dxa"/>
          </w:tcPr>
          <w:p w:rsidR="00B235D8" w:rsidRPr="000116D9" w:rsidRDefault="00B235D8" w:rsidP="00B235D8">
            <w:r w:rsidRPr="000116D9">
              <w:t xml:space="preserve">Warta od Pyszącej do </w:t>
            </w:r>
            <w:proofErr w:type="spellStart"/>
            <w:r w:rsidRPr="000116D9">
              <w:t>Kopli</w:t>
            </w:r>
            <w:proofErr w:type="spellEnd"/>
          </w:p>
        </w:tc>
        <w:tc>
          <w:tcPr>
            <w:tcW w:w="1276" w:type="dxa"/>
          </w:tcPr>
          <w:p w:rsidR="00B235D8" w:rsidRPr="001B0DBE" w:rsidRDefault="001B0DBE" w:rsidP="001B0DBE">
            <w:pPr>
              <w:rPr>
                <w:rFonts w:ascii="Times New Roman" w:hAnsi="Times New Roman" w:cs="Times New Roman"/>
                <w:i/>
              </w:rPr>
            </w:pPr>
            <w:r w:rsidRPr="001B0DBE">
              <w:rPr>
                <w:rFonts w:ascii="Times New Roman" w:hAnsi="Times New Roman" w:cs="Times New Roman"/>
                <w:i/>
              </w:rPr>
              <w:t>silnie zmieniona część wód</w:t>
            </w:r>
          </w:p>
        </w:tc>
        <w:tc>
          <w:tcPr>
            <w:tcW w:w="1134" w:type="dxa"/>
          </w:tcPr>
          <w:p w:rsidR="00B235D8" w:rsidRPr="001B0DBE" w:rsidRDefault="001B0DBE" w:rsidP="001B0DBE">
            <w:pPr>
              <w:rPr>
                <w:rFonts w:ascii="Times New Roman" w:hAnsi="Times New Roman" w:cs="Times New Roman"/>
                <w:i/>
              </w:rPr>
            </w:pPr>
            <w:r w:rsidRPr="001B0DBE">
              <w:rPr>
                <w:rFonts w:ascii="Times New Roman" w:hAnsi="Times New Roman" w:cs="Times New Roman"/>
                <w:i/>
              </w:rPr>
              <w:t>zły</w:t>
            </w:r>
            <w:r w:rsidRPr="001B0DBE">
              <w:rPr>
                <w:rFonts w:ascii="Times New Roman" w:hAnsi="Times New Roman" w:cs="Times New Roman"/>
                <w:i/>
              </w:rPr>
              <w:tab/>
            </w:r>
          </w:p>
        </w:tc>
        <w:tc>
          <w:tcPr>
            <w:tcW w:w="1837" w:type="dxa"/>
          </w:tcPr>
          <w:p w:rsidR="00B235D8" w:rsidRPr="001B0DBE" w:rsidRDefault="001B0DBE" w:rsidP="00B235D8">
            <w:pPr>
              <w:rPr>
                <w:rFonts w:ascii="Times New Roman" w:hAnsi="Times New Roman" w:cs="Times New Roman"/>
                <w:i/>
              </w:rPr>
            </w:pPr>
            <w:r w:rsidRPr="001B0DBE">
              <w:rPr>
                <w:rFonts w:ascii="Times New Roman" w:hAnsi="Times New Roman" w:cs="Times New Roman"/>
                <w:i/>
              </w:rPr>
              <w:t>zagrożona</w:t>
            </w:r>
          </w:p>
        </w:tc>
      </w:tr>
    </w:tbl>
    <w:p w:rsidR="00973172" w:rsidRPr="00973172" w:rsidRDefault="00973172" w:rsidP="00973172">
      <w:pPr>
        <w:tabs>
          <w:tab w:val="left" w:pos="0"/>
        </w:tabs>
        <w:jc w:val="both"/>
        <w:rPr>
          <w:rFonts w:ascii="Times New Roman" w:hAnsi="Times New Roman" w:cs="Times New Roman"/>
          <w:sz w:val="24"/>
          <w:szCs w:val="24"/>
        </w:rPr>
      </w:pPr>
      <w:r w:rsidRPr="00973172">
        <w:rPr>
          <w:rFonts w:ascii="Times New Roman" w:hAnsi="Times New Roman" w:cs="Times New Roman"/>
          <w:sz w:val="24"/>
          <w:szCs w:val="24"/>
        </w:rPr>
        <w:t xml:space="preserve">źródło: RZGW Poznań.  </w:t>
      </w:r>
    </w:p>
    <w:p w:rsidR="00973172" w:rsidRPr="00973172" w:rsidRDefault="00973172" w:rsidP="00973172">
      <w:pPr>
        <w:tabs>
          <w:tab w:val="left" w:pos="0"/>
        </w:tabs>
        <w:jc w:val="both"/>
        <w:rPr>
          <w:rFonts w:ascii="Times New Roman" w:hAnsi="Times New Roman" w:cs="Times New Roman"/>
          <w:sz w:val="24"/>
          <w:szCs w:val="24"/>
        </w:rPr>
      </w:pPr>
      <w:r w:rsidRPr="00973172">
        <w:rPr>
          <w:rFonts w:ascii="Times New Roman" w:hAnsi="Times New Roman" w:cs="Times New Roman"/>
          <w:sz w:val="24"/>
          <w:szCs w:val="24"/>
        </w:rPr>
        <w:t xml:space="preserve">Celem środowiskowym wszystkich wymienionych powyżej JCWP płynących jest osiągnięcie dobrego potencjału ekologicznego i dobrego stanu chemicznego.  </w:t>
      </w:r>
    </w:p>
    <w:p w:rsidR="00CF54A9" w:rsidRDefault="00F43135" w:rsidP="00CF54A9">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Na terenie  </w:t>
      </w:r>
      <w:r w:rsidRPr="00973172">
        <w:rPr>
          <w:rFonts w:ascii="Times New Roman" w:hAnsi="Times New Roman" w:cs="Times New Roman"/>
          <w:sz w:val="24"/>
          <w:szCs w:val="24"/>
        </w:rPr>
        <w:t xml:space="preserve"> Gminy </w:t>
      </w:r>
      <w:r w:rsidR="007D50E6">
        <w:rPr>
          <w:rFonts w:ascii="Times New Roman" w:hAnsi="Times New Roman" w:cs="Times New Roman"/>
          <w:sz w:val="24"/>
          <w:szCs w:val="24"/>
        </w:rPr>
        <w:t>Brodnica</w:t>
      </w:r>
      <w:r w:rsidRPr="00973172">
        <w:rPr>
          <w:rFonts w:ascii="Times New Roman" w:hAnsi="Times New Roman" w:cs="Times New Roman"/>
          <w:sz w:val="24"/>
          <w:szCs w:val="24"/>
        </w:rPr>
        <w:t xml:space="preserve"> </w:t>
      </w:r>
      <w:r>
        <w:rPr>
          <w:rFonts w:ascii="Times New Roman" w:hAnsi="Times New Roman" w:cs="Times New Roman"/>
          <w:sz w:val="24"/>
          <w:szCs w:val="24"/>
        </w:rPr>
        <w:t xml:space="preserve">brak jezior i większych zbiorników wodnych, </w:t>
      </w:r>
      <w:r w:rsidR="00CF54A9">
        <w:rPr>
          <w:rFonts w:ascii="Times New Roman" w:hAnsi="Times New Roman" w:cs="Times New Roman"/>
          <w:sz w:val="24"/>
          <w:szCs w:val="24"/>
        </w:rPr>
        <w:t xml:space="preserve">tym samym nie występują tu </w:t>
      </w:r>
      <w:r w:rsidRPr="00973172">
        <w:rPr>
          <w:rFonts w:ascii="Times New Roman" w:hAnsi="Times New Roman" w:cs="Times New Roman"/>
          <w:sz w:val="24"/>
          <w:szCs w:val="24"/>
        </w:rPr>
        <w:t xml:space="preserve"> </w:t>
      </w:r>
      <w:r w:rsidR="00CF54A9" w:rsidRPr="00973172">
        <w:rPr>
          <w:rFonts w:ascii="Times New Roman" w:hAnsi="Times New Roman" w:cs="Times New Roman"/>
          <w:sz w:val="24"/>
          <w:szCs w:val="24"/>
        </w:rPr>
        <w:t>jeziorn</w:t>
      </w:r>
      <w:r w:rsidR="00CF54A9">
        <w:rPr>
          <w:rFonts w:ascii="Times New Roman" w:hAnsi="Times New Roman" w:cs="Times New Roman"/>
          <w:sz w:val="24"/>
          <w:szCs w:val="24"/>
        </w:rPr>
        <w:t>e</w:t>
      </w:r>
      <w:r w:rsidR="00CF54A9" w:rsidRPr="00973172">
        <w:rPr>
          <w:rFonts w:ascii="Times New Roman" w:hAnsi="Times New Roman" w:cs="Times New Roman"/>
          <w:sz w:val="24"/>
          <w:szCs w:val="24"/>
        </w:rPr>
        <w:t xml:space="preserve"> </w:t>
      </w:r>
      <w:r w:rsidR="00973172" w:rsidRPr="00973172">
        <w:rPr>
          <w:rFonts w:ascii="Times New Roman" w:hAnsi="Times New Roman" w:cs="Times New Roman"/>
          <w:sz w:val="24"/>
          <w:szCs w:val="24"/>
        </w:rPr>
        <w:t>JCWP</w:t>
      </w:r>
      <w:r w:rsidR="00CF54A9">
        <w:rPr>
          <w:rFonts w:ascii="Times New Roman" w:hAnsi="Times New Roman" w:cs="Times New Roman"/>
          <w:sz w:val="24"/>
          <w:szCs w:val="24"/>
        </w:rPr>
        <w:t>.</w:t>
      </w:r>
    </w:p>
    <w:p w:rsidR="001B0DBE" w:rsidRDefault="001B0DBE" w:rsidP="00B235D8">
      <w:pPr>
        <w:rPr>
          <w:color w:val="FF0000"/>
        </w:rPr>
      </w:pPr>
    </w:p>
    <w:p w:rsidR="00973172" w:rsidRDefault="00973172" w:rsidP="00973172">
      <w:pPr>
        <w:tabs>
          <w:tab w:val="left" w:pos="0"/>
        </w:tabs>
        <w:jc w:val="both"/>
        <w:rPr>
          <w:rFonts w:ascii="Times New Roman" w:hAnsi="Times New Roman" w:cs="Times New Roman"/>
          <w:b/>
          <w:sz w:val="24"/>
          <w:szCs w:val="24"/>
        </w:rPr>
      </w:pPr>
      <w:r w:rsidRPr="00973172">
        <w:rPr>
          <w:rFonts w:ascii="Times New Roman" w:hAnsi="Times New Roman" w:cs="Times New Roman"/>
          <w:b/>
          <w:sz w:val="24"/>
          <w:szCs w:val="24"/>
        </w:rPr>
        <w:lastRenderedPageBreak/>
        <w:t>6.1.2. Jakość wód - wody powierzchniowe</w:t>
      </w:r>
    </w:p>
    <w:p w:rsidR="00973172" w:rsidRDefault="009227F5" w:rsidP="00973172">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Jak co roku, tak i </w:t>
      </w:r>
      <w:r w:rsidR="00973172" w:rsidRPr="00973172">
        <w:rPr>
          <w:rFonts w:ascii="Times New Roman" w:hAnsi="Times New Roman" w:cs="Times New Roman"/>
          <w:sz w:val="24"/>
          <w:szCs w:val="24"/>
        </w:rPr>
        <w:t xml:space="preserve"> </w:t>
      </w:r>
      <w:r>
        <w:rPr>
          <w:rFonts w:ascii="Times New Roman" w:hAnsi="Times New Roman" w:cs="Times New Roman"/>
          <w:sz w:val="24"/>
          <w:szCs w:val="24"/>
        </w:rPr>
        <w:t>w</w:t>
      </w:r>
      <w:r w:rsidR="00973172" w:rsidRPr="00973172">
        <w:rPr>
          <w:rFonts w:ascii="Times New Roman" w:hAnsi="Times New Roman" w:cs="Times New Roman"/>
          <w:sz w:val="24"/>
          <w:szCs w:val="24"/>
        </w:rPr>
        <w:t xml:space="preserve"> 201</w:t>
      </w:r>
      <w:r>
        <w:rPr>
          <w:rFonts w:ascii="Times New Roman" w:hAnsi="Times New Roman" w:cs="Times New Roman"/>
          <w:sz w:val="24"/>
          <w:szCs w:val="24"/>
        </w:rPr>
        <w:t>5</w:t>
      </w:r>
      <w:r w:rsidR="00973172" w:rsidRPr="00973172">
        <w:rPr>
          <w:rFonts w:ascii="Times New Roman" w:hAnsi="Times New Roman" w:cs="Times New Roman"/>
          <w:sz w:val="24"/>
          <w:szCs w:val="24"/>
        </w:rPr>
        <w:t xml:space="preserve"> roku, w ramach Państwowego Monitoringu Środowiska, Wojewódzki Inspektorat Ochrony Środowiska w Poznaniu przeprowadził ocenę jakości wód powierzchniowych na terenie </w:t>
      </w:r>
      <w:r>
        <w:rPr>
          <w:rFonts w:ascii="Times New Roman" w:hAnsi="Times New Roman" w:cs="Times New Roman"/>
          <w:sz w:val="24"/>
          <w:szCs w:val="24"/>
        </w:rPr>
        <w:t>wielkopolski</w:t>
      </w:r>
      <w:r w:rsidR="00973172" w:rsidRPr="00973172">
        <w:rPr>
          <w:rFonts w:ascii="Times New Roman" w:hAnsi="Times New Roman" w:cs="Times New Roman"/>
          <w:sz w:val="24"/>
          <w:szCs w:val="24"/>
        </w:rPr>
        <w:t>. Przedmiotem badań były jednolite części wód (JCW). Pojęcie to wprowadzone zostało przez Ramową Dyrektywę Wodną i oznacza „oddzielny i znaczący element wód powierzchniowych taki jak: jezioro, zbiornik, strumień, rzeka lub kanał, część strumienia, rzeki lub kanału, wody przejściowe lub pas wód przybrzeżnych</w:t>
      </w:r>
      <w:r>
        <w:rPr>
          <w:rFonts w:ascii="Times New Roman" w:hAnsi="Times New Roman" w:cs="Times New Roman"/>
          <w:sz w:val="24"/>
          <w:szCs w:val="24"/>
        </w:rPr>
        <w:t>”</w:t>
      </w:r>
      <w:r w:rsidR="00973172" w:rsidRPr="00973172">
        <w:rPr>
          <w:rFonts w:ascii="Times New Roman" w:hAnsi="Times New Roman" w:cs="Times New Roman"/>
          <w:sz w:val="24"/>
          <w:szCs w:val="24"/>
        </w:rPr>
        <w:t xml:space="preserve">. Zgodnie  z zapisami Ramowej Dyrektywy Wodnej, do </w:t>
      </w:r>
      <w:r w:rsidR="00AE1D86">
        <w:rPr>
          <w:rFonts w:ascii="Times New Roman" w:hAnsi="Times New Roman" w:cs="Times New Roman"/>
          <w:sz w:val="24"/>
          <w:szCs w:val="24"/>
        </w:rPr>
        <w:t>2016</w:t>
      </w:r>
      <w:r w:rsidR="00973172" w:rsidRPr="00973172">
        <w:rPr>
          <w:rFonts w:ascii="Times New Roman" w:hAnsi="Times New Roman" w:cs="Times New Roman"/>
          <w:sz w:val="24"/>
          <w:szCs w:val="24"/>
        </w:rPr>
        <w:t xml:space="preserve"> roku należy osiągnąć dobry stan wszystkich wód.   </w:t>
      </w:r>
    </w:p>
    <w:p w:rsidR="008F09F7" w:rsidRDefault="008F09F7" w:rsidP="00973172">
      <w:pPr>
        <w:tabs>
          <w:tab w:val="left" w:pos="0"/>
        </w:tabs>
        <w:jc w:val="both"/>
        <w:rPr>
          <w:rFonts w:ascii="Times New Roman" w:hAnsi="Times New Roman" w:cs="Times New Roman"/>
          <w:sz w:val="24"/>
          <w:szCs w:val="24"/>
        </w:rPr>
      </w:pPr>
    </w:p>
    <w:p w:rsidR="00973172" w:rsidRDefault="00973172" w:rsidP="00973172">
      <w:pPr>
        <w:tabs>
          <w:tab w:val="left" w:pos="0"/>
        </w:tabs>
        <w:jc w:val="both"/>
        <w:rPr>
          <w:rFonts w:ascii="Times New Roman" w:hAnsi="Times New Roman" w:cs="Times New Roman"/>
          <w:sz w:val="24"/>
          <w:szCs w:val="24"/>
        </w:rPr>
      </w:pPr>
      <w:r w:rsidRPr="00973172">
        <w:rPr>
          <w:rFonts w:ascii="Times New Roman" w:hAnsi="Times New Roman" w:cs="Times New Roman"/>
          <w:sz w:val="24"/>
          <w:szCs w:val="24"/>
        </w:rPr>
        <w:t xml:space="preserve">Tabela </w:t>
      </w:r>
      <w:r w:rsidR="0032215D">
        <w:rPr>
          <w:rFonts w:ascii="Times New Roman" w:hAnsi="Times New Roman" w:cs="Times New Roman"/>
          <w:sz w:val="24"/>
          <w:szCs w:val="24"/>
        </w:rPr>
        <w:t>14</w:t>
      </w:r>
      <w:r w:rsidRPr="00973172">
        <w:rPr>
          <w:rFonts w:ascii="Times New Roman" w:hAnsi="Times New Roman" w:cs="Times New Roman"/>
          <w:sz w:val="24"/>
          <w:szCs w:val="24"/>
        </w:rPr>
        <w:t>. Schemat oceny stanu jednolit</w:t>
      </w:r>
      <w:r w:rsidR="008F09F7">
        <w:rPr>
          <w:rFonts w:ascii="Times New Roman" w:hAnsi="Times New Roman" w:cs="Times New Roman"/>
          <w:sz w:val="24"/>
          <w:szCs w:val="24"/>
        </w:rPr>
        <w:t>ych części wód powierzchniowych</w:t>
      </w:r>
    </w:p>
    <w:p w:rsidR="00973172" w:rsidRDefault="00973172" w:rsidP="00973172">
      <w:pPr>
        <w:tabs>
          <w:tab w:val="left" w:pos="0"/>
        </w:tabs>
        <w:jc w:val="both"/>
        <w:rPr>
          <w:rFonts w:ascii="Times New Roman" w:hAnsi="Times New Roman" w:cs="Times New Roman"/>
          <w:sz w:val="24"/>
          <w:szCs w:val="24"/>
        </w:rPr>
      </w:pPr>
      <w:r>
        <w:rPr>
          <w:i/>
          <w:noProof/>
          <w:lang w:eastAsia="pl-PL"/>
        </w:rPr>
        <w:drawing>
          <wp:inline distT="0" distB="0" distL="0" distR="0" wp14:anchorId="04415E8C" wp14:editId="5AD4CCFE">
            <wp:extent cx="5752464" cy="3648075"/>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271" cy="3655563"/>
                    </a:xfrm>
                    <a:prstGeom prst="rect">
                      <a:avLst/>
                    </a:prstGeom>
                    <a:noFill/>
                    <a:ln>
                      <a:noFill/>
                    </a:ln>
                  </pic:spPr>
                </pic:pic>
              </a:graphicData>
            </a:graphic>
          </wp:inline>
        </w:drawing>
      </w:r>
    </w:p>
    <w:p w:rsidR="00973172" w:rsidRPr="00D461DA" w:rsidRDefault="00973172" w:rsidP="00973172">
      <w:pPr>
        <w:tabs>
          <w:tab w:val="left" w:pos="0"/>
        </w:tabs>
        <w:jc w:val="both"/>
        <w:rPr>
          <w:rFonts w:ascii="Times New Roman" w:hAnsi="Times New Roman" w:cs="Times New Roman"/>
          <w:i/>
          <w:sz w:val="20"/>
          <w:szCs w:val="20"/>
        </w:rPr>
      </w:pPr>
      <w:r w:rsidRPr="00D461DA">
        <w:rPr>
          <w:rFonts w:ascii="Times New Roman" w:hAnsi="Times New Roman" w:cs="Times New Roman"/>
          <w:i/>
          <w:sz w:val="20"/>
          <w:szCs w:val="20"/>
        </w:rPr>
        <w:t xml:space="preserve">źródło:  WIOŚ.  </w:t>
      </w:r>
    </w:p>
    <w:p w:rsidR="00013EE9" w:rsidRDefault="00013EE9" w:rsidP="00973172">
      <w:pPr>
        <w:tabs>
          <w:tab w:val="left" w:pos="0"/>
        </w:tabs>
        <w:jc w:val="both"/>
        <w:rPr>
          <w:rFonts w:ascii="Times New Roman" w:hAnsi="Times New Roman" w:cs="Times New Roman"/>
          <w:sz w:val="24"/>
          <w:szCs w:val="24"/>
        </w:rPr>
      </w:pPr>
    </w:p>
    <w:p w:rsidR="009227F5" w:rsidRDefault="00973172" w:rsidP="00973172">
      <w:pPr>
        <w:tabs>
          <w:tab w:val="left" w:pos="0"/>
        </w:tabs>
        <w:jc w:val="both"/>
        <w:rPr>
          <w:rFonts w:ascii="Times New Roman" w:hAnsi="Times New Roman" w:cs="Times New Roman"/>
          <w:sz w:val="24"/>
          <w:szCs w:val="24"/>
        </w:rPr>
      </w:pPr>
      <w:r w:rsidRPr="00973172">
        <w:rPr>
          <w:rFonts w:ascii="Times New Roman" w:hAnsi="Times New Roman" w:cs="Times New Roman"/>
          <w:sz w:val="24"/>
          <w:szCs w:val="24"/>
        </w:rPr>
        <w:t>Badania</w:t>
      </w:r>
      <w:r w:rsidR="009227F5">
        <w:rPr>
          <w:rFonts w:ascii="Times New Roman" w:hAnsi="Times New Roman" w:cs="Times New Roman"/>
          <w:sz w:val="24"/>
          <w:szCs w:val="24"/>
        </w:rPr>
        <w:t>mi</w:t>
      </w:r>
      <w:r w:rsidRPr="00973172">
        <w:rPr>
          <w:rFonts w:ascii="Times New Roman" w:hAnsi="Times New Roman" w:cs="Times New Roman"/>
          <w:sz w:val="24"/>
          <w:szCs w:val="24"/>
        </w:rPr>
        <w:t xml:space="preserve"> wód powierzchniowych </w:t>
      </w:r>
      <w:r w:rsidR="009227F5">
        <w:rPr>
          <w:rFonts w:ascii="Times New Roman" w:hAnsi="Times New Roman" w:cs="Times New Roman"/>
          <w:sz w:val="24"/>
          <w:szCs w:val="24"/>
        </w:rPr>
        <w:t xml:space="preserve">nie były objęte stanowiska na </w:t>
      </w:r>
      <w:r w:rsidRPr="00973172">
        <w:rPr>
          <w:rFonts w:ascii="Times New Roman" w:hAnsi="Times New Roman" w:cs="Times New Roman"/>
          <w:sz w:val="24"/>
          <w:szCs w:val="24"/>
        </w:rPr>
        <w:t xml:space="preserve">JCWP, </w:t>
      </w:r>
      <w:r w:rsidR="009227F5">
        <w:rPr>
          <w:rFonts w:ascii="Times New Roman" w:hAnsi="Times New Roman" w:cs="Times New Roman"/>
          <w:sz w:val="24"/>
          <w:szCs w:val="24"/>
        </w:rPr>
        <w:t xml:space="preserve">w miejscu w którym </w:t>
      </w:r>
      <w:r w:rsidRPr="00973172">
        <w:rPr>
          <w:rFonts w:ascii="Times New Roman" w:hAnsi="Times New Roman" w:cs="Times New Roman"/>
          <w:sz w:val="24"/>
          <w:szCs w:val="24"/>
        </w:rPr>
        <w:t xml:space="preserve"> przepływają </w:t>
      </w:r>
      <w:r w:rsidR="009227F5">
        <w:rPr>
          <w:rFonts w:ascii="Times New Roman" w:hAnsi="Times New Roman" w:cs="Times New Roman"/>
          <w:sz w:val="24"/>
          <w:szCs w:val="24"/>
        </w:rPr>
        <w:t xml:space="preserve">one </w:t>
      </w:r>
      <w:r w:rsidRPr="00973172">
        <w:rPr>
          <w:rFonts w:ascii="Times New Roman" w:hAnsi="Times New Roman" w:cs="Times New Roman"/>
          <w:sz w:val="24"/>
          <w:szCs w:val="24"/>
        </w:rPr>
        <w:t xml:space="preserve">przez obszar Gminy </w:t>
      </w:r>
      <w:r w:rsidR="0078636C">
        <w:rPr>
          <w:rFonts w:ascii="Times New Roman" w:hAnsi="Times New Roman" w:cs="Times New Roman"/>
          <w:sz w:val="24"/>
          <w:szCs w:val="24"/>
        </w:rPr>
        <w:t xml:space="preserve">Brodnica. </w:t>
      </w:r>
      <w:r w:rsidR="009227F5">
        <w:rPr>
          <w:rFonts w:ascii="Times New Roman" w:hAnsi="Times New Roman" w:cs="Times New Roman"/>
          <w:sz w:val="24"/>
          <w:szCs w:val="24"/>
        </w:rPr>
        <w:t>Badania obejmowały wskaźniki fizykochemiczne i chemiczna, dla których wykazano przekroczenia wielkości dopuszczalnych w latach wcześniejszych.</w:t>
      </w:r>
    </w:p>
    <w:p w:rsidR="00973172" w:rsidRDefault="00973172" w:rsidP="00973172">
      <w:pPr>
        <w:tabs>
          <w:tab w:val="left" w:pos="0"/>
          <w:tab w:val="left" w:pos="1842"/>
        </w:tabs>
        <w:jc w:val="both"/>
        <w:rPr>
          <w:rFonts w:ascii="Times New Roman" w:hAnsi="Times New Roman" w:cs="Times New Roman"/>
          <w:sz w:val="24"/>
          <w:szCs w:val="24"/>
        </w:rPr>
      </w:pPr>
      <w:r>
        <w:rPr>
          <w:rFonts w:ascii="Times New Roman" w:hAnsi="Times New Roman" w:cs="Times New Roman"/>
          <w:sz w:val="24"/>
          <w:szCs w:val="24"/>
        </w:rPr>
        <w:tab/>
      </w:r>
    </w:p>
    <w:p w:rsidR="001B0DBE" w:rsidRDefault="001B0DBE" w:rsidP="008F09F7">
      <w:pPr>
        <w:ind w:left="1134" w:hanging="1134"/>
        <w:jc w:val="both"/>
        <w:rPr>
          <w:rFonts w:ascii="Times New Roman" w:hAnsi="Times New Roman" w:cs="Times New Roman"/>
          <w:sz w:val="24"/>
          <w:szCs w:val="24"/>
        </w:rPr>
      </w:pPr>
    </w:p>
    <w:p w:rsidR="00013EE9" w:rsidRDefault="00013EE9" w:rsidP="008F09F7">
      <w:pPr>
        <w:ind w:left="1134" w:hanging="1134"/>
        <w:jc w:val="both"/>
        <w:rPr>
          <w:rFonts w:ascii="Times New Roman" w:hAnsi="Times New Roman" w:cs="Times New Roman"/>
          <w:sz w:val="24"/>
          <w:szCs w:val="24"/>
        </w:rPr>
      </w:pPr>
    </w:p>
    <w:p w:rsidR="00013EE9" w:rsidRDefault="00013EE9" w:rsidP="008F09F7">
      <w:pPr>
        <w:ind w:left="1134" w:hanging="1134"/>
        <w:jc w:val="both"/>
        <w:rPr>
          <w:rFonts w:ascii="Times New Roman" w:hAnsi="Times New Roman" w:cs="Times New Roman"/>
          <w:sz w:val="24"/>
          <w:szCs w:val="24"/>
        </w:rPr>
      </w:pPr>
    </w:p>
    <w:p w:rsidR="005A6BF0" w:rsidRDefault="005A6BF0" w:rsidP="008F09F7">
      <w:pPr>
        <w:ind w:left="1134" w:hanging="1134"/>
        <w:jc w:val="both"/>
        <w:rPr>
          <w:rFonts w:ascii="Times New Roman" w:hAnsi="Times New Roman" w:cs="Times New Roman"/>
          <w:sz w:val="24"/>
          <w:szCs w:val="24"/>
        </w:rPr>
      </w:pPr>
    </w:p>
    <w:p w:rsidR="005A6BF0" w:rsidRDefault="005A6BF0" w:rsidP="008F09F7">
      <w:pPr>
        <w:ind w:left="1134" w:hanging="1134"/>
        <w:jc w:val="both"/>
        <w:rPr>
          <w:rFonts w:ascii="Times New Roman" w:hAnsi="Times New Roman" w:cs="Times New Roman"/>
          <w:sz w:val="24"/>
          <w:szCs w:val="24"/>
        </w:rPr>
      </w:pPr>
    </w:p>
    <w:p w:rsidR="00973172" w:rsidRDefault="00973172" w:rsidP="008F09F7">
      <w:pPr>
        <w:ind w:left="1134" w:hanging="1134"/>
        <w:jc w:val="both"/>
        <w:rPr>
          <w:rFonts w:ascii="Times New Roman" w:hAnsi="Times New Roman" w:cs="Times New Roman"/>
          <w:sz w:val="24"/>
          <w:szCs w:val="24"/>
        </w:rPr>
      </w:pPr>
      <w:r w:rsidRPr="00973172">
        <w:rPr>
          <w:rFonts w:ascii="Times New Roman" w:hAnsi="Times New Roman" w:cs="Times New Roman"/>
          <w:sz w:val="24"/>
          <w:szCs w:val="24"/>
        </w:rPr>
        <w:t>Tabela 1</w:t>
      </w:r>
      <w:r w:rsidR="0032215D">
        <w:rPr>
          <w:rFonts w:ascii="Times New Roman" w:hAnsi="Times New Roman" w:cs="Times New Roman"/>
          <w:sz w:val="24"/>
          <w:szCs w:val="24"/>
        </w:rPr>
        <w:t>5</w:t>
      </w:r>
      <w:r w:rsidRPr="00973172">
        <w:rPr>
          <w:rFonts w:ascii="Times New Roman" w:hAnsi="Times New Roman" w:cs="Times New Roman"/>
          <w:sz w:val="24"/>
          <w:szCs w:val="24"/>
        </w:rPr>
        <w:t>.</w:t>
      </w:r>
      <w:r w:rsidR="008F09F7">
        <w:rPr>
          <w:rFonts w:ascii="Times New Roman" w:hAnsi="Times New Roman" w:cs="Times New Roman"/>
          <w:sz w:val="24"/>
          <w:szCs w:val="24"/>
        </w:rPr>
        <w:t xml:space="preserve"> </w:t>
      </w:r>
      <w:r w:rsidRPr="00973172">
        <w:rPr>
          <w:rFonts w:ascii="Times New Roman" w:hAnsi="Times New Roman" w:cs="Times New Roman"/>
          <w:sz w:val="24"/>
          <w:szCs w:val="24"/>
        </w:rPr>
        <w:t xml:space="preserve">Wyniki badań jakości wód powierzchniowych </w:t>
      </w:r>
      <w:r w:rsidR="0078636C">
        <w:rPr>
          <w:rFonts w:ascii="Times New Roman" w:hAnsi="Times New Roman" w:cs="Times New Roman"/>
          <w:sz w:val="24"/>
          <w:szCs w:val="24"/>
        </w:rPr>
        <w:t xml:space="preserve"> </w:t>
      </w:r>
    </w:p>
    <w:p w:rsidR="00973172" w:rsidRDefault="0078636C" w:rsidP="00973172">
      <w:pPr>
        <w:tabs>
          <w:tab w:val="left" w:pos="0"/>
        </w:tabs>
        <w:jc w:val="both"/>
        <w:rPr>
          <w:rFonts w:ascii="Times New Roman" w:hAnsi="Times New Roman" w:cs="Times New Roman"/>
          <w:sz w:val="24"/>
          <w:szCs w:val="24"/>
        </w:rPr>
      </w:pPr>
      <w:r w:rsidRPr="0078636C">
        <w:rPr>
          <w:rFonts w:ascii="Times New Roman" w:hAnsi="Times New Roman" w:cs="Times New Roman"/>
          <w:noProof/>
          <w:sz w:val="24"/>
          <w:szCs w:val="24"/>
          <w:lang w:eastAsia="pl-PL"/>
        </w:rPr>
        <w:drawing>
          <wp:inline distT="0" distB="0" distL="0" distR="0">
            <wp:extent cx="5760720" cy="5033639"/>
            <wp:effectExtent l="0" t="0" r="0" b="0"/>
            <wp:docPr id="23" name="Obraz 23" descr="C:\Users\Agata\Desktop\RAPORTY\2016\Brodnica POŚ\monit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ata\Desktop\RAPORTY\2016\Brodnica POŚ\monitor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033639"/>
                    </a:xfrm>
                    <a:prstGeom prst="rect">
                      <a:avLst/>
                    </a:prstGeom>
                    <a:noFill/>
                    <a:ln>
                      <a:noFill/>
                    </a:ln>
                  </pic:spPr>
                </pic:pic>
              </a:graphicData>
            </a:graphic>
          </wp:inline>
        </w:drawing>
      </w:r>
    </w:p>
    <w:p w:rsidR="00973172" w:rsidRPr="00973172" w:rsidRDefault="00973172" w:rsidP="00973172">
      <w:pPr>
        <w:tabs>
          <w:tab w:val="left" w:pos="0"/>
        </w:tabs>
        <w:jc w:val="both"/>
        <w:rPr>
          <w:rFonts w:ascii="Times New Roman" w:hAnsi="Times New Roman" w:cs="Times New Roman"/>
          <w:b/>
          <w:sz w:val="24"/>
          <w:szCs w:val="24"/>
        </w:rPr>
      </w:pPr>
      <w:r w:rsidRPr="00973172">
        <w:rPr>
          <w:rFonts w:ascii="Times New Roman" w:hAnsi="Times New Roman" w:cs="Times New Roman"/>
          <w:b/>
          <w:sz w:val="24"/>
          <w:szCs w:val="24"/>
        </w:rPr>
        <w:t xml:space="preserve">Stan jezior  </w:t>
      </w:r>
    </w:p>
    <w:p w:rsidR="00973172" w:rsidRPr="00946A96" w:rsidRDefault="00973172" w:rsidP="00973172">
      <w:pPr>
        <w:tabs>
          <w:tab w:val="left" w:pos="0"/>
        </w:tabs>
        <w:jc w:val="both"/>
        <w:rPr>
          <w:rFonts w:ascii="Times New Roman" w:hAnsi="Times New Roman" w:cs="Times New Roman"/>
          <w:color w:val="FF0000"/>
          <w:sz w:val="24"/>
          <w:szCs w:val="24"/>
        </w:rPr>
      </w:pPr>
      <w:r w:rsidRPr="00973172">
        <w:rPr>
          <w:rFonts w:ascii="Times New Roman" w:hAnsi="Times New Roman" w:cs="Times New Roman"/>
          <w:sz w:val="24"/>
          <w:szCs w:val="24"/>
        </w:rPr>
        <w:t xml:space="preserve">WIOŚ Poznań </w:t>
      </w:r>
      <w:r w:rsidR="00946A96">
        <w:rPr>
          <w:rFonts w:ascii="Times New Roman" w:hAnsi="Times New Roman" w:cs="Times New Roman"/>
          <w:sz w:val="24"/>
          <w:szCs w:val="24"/>
        </w:rPr>
        <w:t xml:space="preserve">nie </w:t>
      </w:r>
      <w:r w:rsidRPr="00973172">
        <w:rPr>
          <w:rFonts w:ascii="Times New Roman" w:hAnsi="Times New Roman" w:cs="Times New Roman"/>
          <w:sz w:val="24"/>
          <w:szCs w:val="24"/>
        </w:rPr>
        <w:t>badał stan</w:t>
      </w:r>
      <w:r w:rsidR="00946A96">
        <w:rPr>
          <w:rFonts w:ascii="Times New Roman" w:hAnsi="Times New Roman" w:cs="Times New Roman"/>
          <w:sz w:val="24"/>
          <w:szCs w:val="24"/>
        </w:rPr>
        <w:t>u</w:t>
      </w:r>
      <w:r w:rsidRPr="00973172">
        <w:rPr>
          <w:rFonts w:ascii="Times New Roman" w:hAnsi="Times New Roman" w:cs="Times New Roman"/>
          <w:sz w:val="24"/>
          <w:szCs w:val="24"/>
        </w:rPr>
        <w:t xml:space="preserve"> jakości jezior na terenie Gminy </w:t>
      </w:r>
      <w:r w:rsidR="007D7A30">
        <w:rPr>
          <w:rFonts w:ascii="Times New Roman" w:hAnsi="Times New Roman" w:cs="Times New Roman"/>
          <w:sz w:val="24"/>
          <w:szCs w:val="24"/>
        </w:rPr>
        <w:t>Brodnica</w:t>
      </w:r>
      <w:r w:rsidR="00946A96">
        <w:rPr>
          <w:rFonts w:ascii="Times New Roman" w:hAnsi="Times New Roman" w:cs="Times New Roman"/>
          <w:sz w:val="24"/>
          <w:szCs w:val="24"/>
        </w:rPr>
        <w:t>, z</w:t>
      </w:r>
      <w:r w:rsidR="00A702BB">
        <w:rPr>
          <w:rFonts w:ascii="Times New Roman" w:hAnsi="Times New Roman" w:cs="Times New Roman"/>
          <w:sz w:val="24"/>
          <w:szCs w:val="24"/>
        </w:rPr>
        <w:t xml:space="preserve"> </w:t>
      </w:r>
      <w:r w:rsidR="00946A96">
        <w:rPr>
          <w:rFonts w:ascii="Times New Roman" w:hAnsi="Times New Roman" w:cs="Times New Roman"/>
          <w:sz w:val="24"/>
          <w:szCs w:val="24"/>
        </w:rPr>
        <w:t>powodu braku takich zbiorników</w:t>
      </w:r>
      <w:r w:rsidRPr="00973172">
        <w:rPr>
          <w:rFonts w:ascii="Times New Roman" w:hAnsi="Times New Roman" w:cs="Times New Roman"/>
          <w:sz w:val="24"/>
          <w:szCs w:val="24"/>
        </w:rPr>
        <w:t xml:space="preserve">. </w:t>
      </w:r>
      <w:r w:rsidRPr="00946A96">
        <w:rPr>
          <w:rFonts w:ascii="Times New Roman" w:hAnsi="Times New Roman" w:cs="Times New Roman"/>
          <w:color w:val="FF0000"/>
          <w:sz w:val="24"/>
          <w:szCs w:val="24"/>
        </w:rPr>
        <w:t xml:space="preserve"> </w:t>
      </w:r>
    </w:p>
    <w:p w:rsidR="00973172" w:rsidRDefault="00973172" w:rsidP="00973172">
      <w:pPr>
        <w:tabs>
          <w:tab w:val="left" w:pos="0"/>
        </w:tabs>
        <w:jc w:val="both"/>
        <w:rPr>
          <w:rFonts w:ascii="Times New Roman" w:hAnsi="Times New Roman" w:cs="Times New Roman"/>
          <w:color w:val="FF0000"/>
          <w:sz w:val="24"/>
          <w:szCs w:val="24"/>
        </w:rPr>
      </w:pPr>
    </w:p>
    <w:p w:rsidR="001B0DBE" w:rsidRDefault="001B0DBE" w:rsidP="00973172">
      <w:pPr>
        <w:tabs>
          <w:tab w:val="left" w:pos="0"/>
        </w:tabs>
        <w:jc w:val="both"/>
        <w:rPr>
          <w:rFonts w:ascii="Times New Roman" w:hAnsi="Times New Roman" w:cs="Times New Roman"/>
          <w:color w:val="FF0000"/>
          <w:sz w:val="24"/>
          <w:szCs w:val="24"/>
        </w:rPr>
      </w:pPr>
    </w:p>
    <w:p w:rsidR="008A3D5A" w:rsidRDefault="008A3D5A" w:rsidP="00973172">
      <w:pPr>
        <w:tabs>
          <w:tab w:val="left" w:pos="0"/>
        </w:tabs>
        <w:jc w:val="both"/>
        <w:rPr>
          <w:rFonts w:ascii="Times New Roman" w:hAnsi="Times New Roman" w:cs="Times New Roman"/>
          <w:color w:val="FF0000"/>
          <w:sz w:val="24"/>
          <w:szCs w:val="24"/>
        </w:rPr>
      </w:pPr>
    </w:p>
    <w:p w:rsidR="008A3D5A" w:rsidRDefault="008A3D5A" w:rsidP="00973172">
      <w:pPr>
        <w:tabs>
          <w:tab w:val="left" w:pos="0"/>
        </w:tabs>
        <w:jc w:val="both"/>
        <w:rPr>
          <w:rFonts w:ascii="Times New Roman" w:hAnsi="Times New Roman" w:cs="Times New Roman"/>
          <w:color w:val="FF0000"/>
          <w:sz w:val="24"/>
          <w:szCs w:val="24"/>
        </w:rPr>
      </w:pPr>
    </w:p>
    <w:p w:rsidR="008A3D5A" w:rsidRDefault="008A3D5A" w:rsidP="00973172">
      <w:pPr>
        <w:tabs>
          <w:tab w:val="left" w:pos="0"/>
        </w:tabs>
        <w:jc w:val="both"/>
        <w:rPr>
          <w:rFonts w:ascii="Times New Roman" w:hAnsi="Times New Roman" w:cs="Times New Roman"/>
          <w:color w:val="FF0000"/>
          <w:sz w:val="24"/>
          <w:szCs w:val="24"/>
        </w:rPr>
      </w:pPr>
    </w:p>
    <w:p w:rsidR="008A3D5A" w:rsidRDefault="008A3D5A" w:rsidP="00973172">
      <w:pPr>
        <w:tabs>
          <w:tab w:val="left" w:pos="0"/>
        </w:tabs>
        <w:jc w:val="both"/>
        <w:rPr>
          <w:rFonts w:ascii="Times New Roman" w:hAnsi="Times New Roman" w:cs="Times New Roman"/>
          <w:color w:val="FF0000"/>
          <w:sz w:val="24"/>
          <w:szCs w:val="24"/>
        </w:rPr>
      </w:pPr>
    </w:p>
    <w:p w:rsidR="008A3D5A" w:rsidRDefault="008A3D5A" w:rsidP="00973172">
      <w:pPr>
        <w:tabs>
          <w:tab w:val="left" w:pos="0"/>
        </w:tabs>
        <w:jc w:val="both"/>
        <w:rPr>
          <w:rFonts w:ascii="Times New Roman" w:hAnsi="Times New Roman" w:cs="Times New Roman"/>
          <w:color w:val="FF0000"/>
          <w:sz w:val="24"/>
          <w:szCs w:val="24"/>
        </w:rPr>
      </w:pPr>
    </w:p>
    <w:p w:rsidR="00973172" w:rsidRPr="00973172" w:rsidRDefault="00973172" w:rsidP="00973172">
      <w:pPr>
        <w:tabs>
          <w:tab w:val="left" w:pos="0"/>
        </w:tabs>
        <w:jc w:val="both"/>
        <w:rPr>
          <w:rFonts w:ascii="Times New Roman" w:hAnsi="Times New Roman" w:cs="Times New Roman"/>
          <w:b/>
          <w:sz w:val="24"/>
          <w:szCs w:val="24"/>
        </w:rPr>
      </w:pPr>
      <w:r w:rsidRPr="00973172">
        <w:rPr>
          <w:rFonts w:ascii="Times New Roman" w:hAnsi="Times New Roman" w:cs="Times New Roman"/>
          <w:b/>
          <w:sz w:val="24"/>
          <w:szCs w:val="24"/>
        </w:rPr>
        <w:lastRenderedPageBreak/>
        <w:t xml:space="preserve">6.1.3. Stan wyjściowy - wody podziemne  </w:t>
      </w:r>
    </w:p>
    <w:p w:rsidR="00005056" w:rsidRPr="00782C18" w:rsidRDefault="00876F99" w:rsidP="00005056">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Północna część Gminy </w:t>
      </w:r>
      <w:r w:rsidR="00005056">
        <w:rPr>
          <w:rFonts w:ascii="Times New Roman" w:hAnsi="Times New Roman" w:cs="Times New Roman"/>
          <w:sz w:val="24"/>
          <w:szCs w:val="24"/>
        </w:rPr>
        <w:t>Brodnica</w:t>
      </w:r>
      <w:r>
        <w:rPr>
          <w:rFonts w:ascii="Times New Roman" w:hAnsi="Times New Roman" w:cs="Times New Roman"/>
          <w:sz w:val="24"/>
          <w:szCs w:val="24"/>
        </w:rPr>
        <w:t xml:space="preserve"> leży  na terenie </w:t>
      </w:r>
      <w:r w:rsidR="00973172" w:rsidRPr="00973172">
        <w:rPr>
          <w:rFonts w:ascii="Times New Roman" w:hAnsi="Times New Roman" w:cs="Times New Roman"/>
          <w:sz w:val="24"/>
          <w:szCs w:val="24"/>
        </w:rPr>
        <w:t>główn</w:t>
      </w:r>
      <w:r>
        <w:rPr>
          <w:rFonts w:ascii="Times New Roman" w:hAnsi="Times New Roman" w:cs="Times New Roman"/>
          <w:sz w:val="24"/>
          <w:szCs w:val="24"/>
        </w:rPr>
        <w:t xml:space="preserve">ego </w:t>
      </w:r>
      <w:r w:rsidR="00973172" w:rsidRPr="00973172">
        <w:rPr>
          <w:rFonts w:ascii="Times New Roman" w:hAnsi="Times New Roman" w:cs="Times New Roman"/>
          <w:sz w:val="24"/>
          <w:szCs w:val="24"/>
        </w:rPr>
        <w:t xml:space="preserve"> zbiornik</w:t>
      </w:r>
      <w:r>
        <w:rPr>
          <w:rFonts w:ascii="Times New Roman" w:hAnsi="Times New Roman" w:cs="Times New Roman"/>
          <w:sz w:val="24"/>
          <w:szCs w:val="24"/>
        </w:rPr>
        <w:t>a</w:t>
      </w:r>
      <w:r w:rsidR="00973172" w:rsidRPr="00973172">
        <w:rPr>
          <w:rFonts w:ascii="Times New Roman" w:hAnsi="Times New Roman" w:cs="Times New Roman"/>
          <w:sz w:val="24"/>
          <w:szCs w:val="24"/>
        </w:rPr>
        <w:t xml:space="preserve"> wód podziemnych </w:t>
      </w:r>
      <w:r w:rsidR="006B519F">
        <w:rPr>
          <w:rFonts w:ascii="Times New Roman" w:hAnsi="Times New Roman" w:cs="Times New Roman"/>
          <w:sz w:val="24"/>
          <w:szCs w:val="24"/>
        </w:rPr>
        <w:br/>
      </w:r>
      <w:r w:rsidR="00973172" w:rsidRPr="00973172">
        <w:rPr>
          <w:rFonts w:ascii="Times New Roman" w:hAnsi="Times New Roman" w:cs="Times New Roman"/>
          <w:sz w:val="24"/>
          <w:szCs w:val="24"/>
        </w:rPr>
        <w:t>w strukturach czwartorzędowych</w:t>
      </w:r>
      <w:r>
        <w:rPr>
          <w:rFonts w:ascii="Times New Roman" w:hAnsi="Times New Roman" w:cs="Times New Roman"/>
          <w:sz w:val="24"/>
          <w:szCs w:val="24"/>
        </w:rPr>
        <w:t xml:space="preserve"> -</w:t>
      </w:r>
      <w:r w:rsidR="00973172" w:rsidRPr="00973172">
        <w:rPr>
          <w:rFonts w:ascii="Times New Roman" w:hAnsi="Times New Roman" w:cs="Times New Roman"/>
          <w:sz w:val="24"/>
          <w:szCs w:val="24"/>
        </w:rPr>
        <w:t xml:space="preserve"> Główny Zbiornik W</w:t>
      </w:r>
      <w:r w:rsidR="00005056" w:rsidRPr="00973172">
        <w:rPr>
          <w:rFonts w:ascii="Times New Roman" w:hAnsi="Times New Roman" w:cs="Times New Roman"/>
          <w:sz w:val="24"/>
          <w:szCs w:val="24"/>
        </w:rPr>
        <w:t xml:space="preserve">ód Podziemnych </w:t>
      </w:r>
      <w:r w:rsidR="00005056" w:rsidRPr="00782C18">
        <w:rPr>
          <w:rFonts w:ascii="Times New Roman" w:hAnsi="Times New Roman" w:cs="Times New Roman"/>
          <w:sz w:val="24"/>
          <w:szCs w:val="24"/>
        </w:rPr>
        <w:t xml:space="preserve">nr 150 – Pradoliny Warszawsko-Berlińskiej.   GZWP objęty jest reżimem wysokiej ochrony (OWO). </w:t>
      </w:r>
    </w:p>
    <w:p w:rsidR="00005056" w:rsidRPr="00782C18" w:rsidRDefault="00005056" w:rsidP="00973172">
      <w:pPr>
        <w:tabs>
          <w:tab w:val="left" w:pos="0"/>
        </w:tabs>
        <w:jc w:val="both"/>
        <w:rPr>
          <w:rFonts w:ascii="Times New Roman" w:hAnsi="Times New Roman" w:cs="Times New Roman"/>
          <w:sz w:val="24"/>
          <w:szCs w:val="24"/>
        </w:rPr>
      </w:pPr>
    </w:p>
    <w:p w:rsidR="00973172" w:rsidRDefault="00005056" w:rsidP="00973172">
      <w:pPr>
        <w:tabs>
          <w:tab w:val="left" w:pos="0"/>
        </w:tabs>
        <w:jc w:val="both"/>
        <w:rPr>
          <w:rFonts w:ascii="Times New Roman" w:hAnsi="Times New Roman" w:cs="Times New Roman"/>
          <w:sz w:val="24"/>
          <w:szCs w:val="24"/>
        </w:rPr>
      </w:pPr>
      <w:r>
        <w:rPr>
          <w:i/>
          <w:noProof/>
          <w:lang w:eastAsia="pl-PL"/>
        </w:rPr>
        <w:drawing>
          <wp:inline distT="0" distB="0" distL="0" distR="0" wp14:anchorId="6CB1607E" wp14:editId="6BCFAD98">
            <wp:extent cx="5760720" cy="560627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606271"/>
                    </a:xfrm>
                    <a:prstGeom prst="rect">
                      <a:avLst/>
                    </a:prstGeom>
                    <a:noFill/>
                    <a:ln>
                      <a:noFill/>
                    </a:ln>
                  </pic:spPr>
                </pic:pic>
              </a:graphicData>
            </a:graphic>
          </wp:inline>
        </w:drawing>
      </w:r>
      <w:r>
        <w:rPr>
          <w:rFonts w:ascii="Times New Roman" w:hAnsi="Times New Roman" w:cs="Times New Roman"/>
          <w:sz w:val="24"/>
          <w:szCs w:val="24"/>
        </w:rPr>
        <w:t xml:space="preserve"> </w:t>
      </w:r>
    </w:p>
    <w:p w:rsidR="00973172" w:rsidRPr="004E0A79" w:rsidRDefault="001900FC" w:rsidP="00973172">
      <w:pPr>
        <w:tabs>
          <w:tab w:val="left" w:pos="0"/>
        </w:tabs>
        <w:jc w:val="both"/>
        <w:rPr>
          <w:rFonts w:ascii="Times New Roman" w:hAnsi="Times New Roman" w:cs="Times New Roman"/>
          <w:i/>
          <w:sz w:val="24"/>
          <w:szCs w:val="24"/>
        </w:rPr>
      </w:pPr>
      <w:r w:rsidRPr="004E0A79">
        <w:rPr>
          <w:rFonts w:ascii="Times New Roman" w:hAnsi="Times New Roman" w:cs="Times New Roman"/>
          <w:i/>
          <w:sz w:val="24"/>
          <w:szCs w:val="24"/>
        </w:rPr>
        <w:t>Ryc</w:t>
      </w:r>
      <w:r w:rsidR="00013EE9">
        <w:rPr>
          <w:rFonts w:ascii="Times New Roman" w:hAnsi="Times New Roman" w:cs="Times New Roman"/>
          <w:i/>
          <w:sz w:val="24"/>
          <w:szCs w:val="24"/>
        </w:rPr>
        <w:t>.</w:t>
      </w:r>
      <w:r w:rsidRPr="004E0A79">
        <w:rPr>
          <w:rFonts w:ascii="Times New Roman" w:hAnsi="Times New Roman" w:cs="Times New Roman"/>
          <w:i/>
          <w:sz w:val="24"/>
          <w:szCs w:val="24"/>
        </w:rPr>
        <w:t xml:space="preserve"> </w:t>
      </w:r>
      <w:r w:rsidR="00013EE9">
        <w:rPr>
          <w:rFonts w:ascii="Times New Roman" w:hAnsi="Times New Roman" w:cs="Times New Roman"/>
          <w:i/>
          <w:sz w:val="24"/>
          <w:szCs w:val="24"/>
        </w:rPr>
        <w:t>9</w:t>
      </w:r>
      <w:r w:rsidR="008F09F7" w:rsidRPr="004E0A79">
        <w:rPr>
          <w:rFonts w:ascii="Times New Roman" w:hAnsi="Times New Roman" w:cs="Times New Roman"/>
          <w:i/>
          <w:sz w:val="24"/>
          <w:szCs w:val="24"/>
        </w:rPr>
        <w:t xml:space="preserve">. </w:t>
      </w:r>
      <w:r w:rsidRPr="004E0A79">
        <w:rPr>
          <w:rFonts w:ascii="Times New Roman" w:hAnsi="Times New Roman" w:cs="Times New Roman"/>
          <w:i/>
          <w:sz w:val="24"/>
          <w:szCs w:val="24"/>
        </w:rPr>
        <w:t xml:space="preserve">Lokalizacja GZWP w Polsce. </w:t>
      </w:r>
      <w:r w:rsidR="00973172" w:rsidRPr="004E0A79">
        <w:rPr>
          <w:rFonts w:ascii="Times New Roman" w:hAnsi="Times New Roman" w:cs="Times New Roman"/>
          <w:i/>
          <w:sz w:val="24"/>
          <w:szCs w:val="24"/>
        </w:rPr>
        <w:t xml:space="preserve">źródło: Państwowa Służba Hydrogeologiczna.  </w:t>
      </w:r>
    </w:p>
    <w:p w:rsidR="00973172" w:rsidRDefault="00973172" w:rsidP="00973172">
      <w:pPr>
        <w:tabs>
          <w:tab w:val="left" w:pos="0"/>
        </w:tabs>
        <w:jc w:val="both"/>
        <w:rPr>
          <w:rFonts w:ascii="Times New Roman" w:hAnsi="Times New Roman" w:cs="Times New Roman"/>
          <w:sz w:val="24"/>
          <w:szCs w:val="24"/>
        </w:rPr>
      </w:pPr>
      <w:r w:rsidRPr="002758D9">
        <w:rPr>
          <w:rFonts w:ascii="Times New Roman" w:hAnsi="Times New Roman" w:cs="Times New Roman"/>
          <w:sz w:val="24"/>
          <w:szCs w:val="24"/>
          <w:u w:val="single"/>
        </w:rPr>
        <w:t>Główny Zbiornik Wód Podziemnych nr 150</w:t>
      </w:r>
      <w:r w:rsidRPr="00973172">
        <w:rPr>
          <w:rFonts w:ascii="Times New Roman" w:hAnsi="Times New Roman" w:cs="Times New Roman"/>
          <w:sz w:val="24"/>
          <w:szCs w:val="24"/>
        </w:rPr>
        <w:t xml:space="preserve"> W przypadku GZWP Pradolina Warszawsko-Berlińska, szacunkowe zasoby dyspozycyjne wynoszą 456 tyś. m3/dobę. Średnia głębokość ujęć wynosi tu od 25 do 30 m. Są to utwory czwartorzędu w pradolinach. Lokalizacja GZWP nr 144 i 150 względem </w:t>
      </w:r>
      <w:r w:rsidR="00EB69A8">
        <w:rPr>
          <w:rFonts w:ascii="Times New Roman" w:hAnsi="Times New Roman" w:cs="Times New Roman"/>
          <w:sz w:val="24"/>
          <w:szCs w:val="24"/>
        </w:rPr>
        <w:t>Czempinia</w:t>
      </w:r>
      <w:r w:rsidRPr="00973172">
        <w:rPr>
          <w:rFonts w:ascii="Times New Roman" w:hAnsi="Times New Roman" w:cs="Times New Roman"/>
          <w:sz w:val="24"/>
          <w:szCs w:val="24"/>
        </w:rPr>
        <w:t xml:space="preserve"> została przedstawiona na poniższym rysunku.   </w:t>
      </w:r>
    </w:p>
    <w:p w:rsidR="00973172" w:rsidRDefault="00973172" w:rsidP="00973172">
      <w:pPr>
        <w:tabs>
          <w:tab w:val="left" w:pos="0"/>
        </w:tabs>
        <w:jc w:val="both"/>
        <w:rPr>
          <w:rFonts w:ascii="Times New Roman" w:hAnsi="Times New Roman" w:cs="Times New Roman"/>
          <w:sz w:val="24"/>
          <w:szCs w:val="24"/>
        </w:rPr>
      </w:pPr>
    </w:p>
    <w:p w:rsidR="00782C18" w:rsidRDefault="00782C18" w:rsidP="002758D9">
      <w:pPr>
        <w:tabs>
          <w:tab w:val="left" w:pos="0"/>
        </w:tabs>
        <w:jc w:val="both"/>
        <w:rPr>
          <w:rFonts w:ascii="Times New Roman" w:hAnsi="Times New Roman" w:cs="Times New Roman"/>
          <w:i/>
          <w:sz w:val="24"/>
          <w:szCs w:val="24"/>
        </w:rPr>
      </w:pPr>
      <w:r w:rsidRPr="00782C18">
        <w:rPr>
          <w:rFonts w:ascii="Times New Roman" w:hAnsi="Times New Roman" w:cs="Times New Roman"/>
          <w:i/>
          <w:noProof/>
          <w:sz w:val="24"/>
          <w:szCs w:val="24"/>
          <w:lang w:eastAsia="pl-PL"/>
        </w:rPr>
        <w:lastRenderedPageBreak/>
        <w:drawing>
          <wp:inline distT="0" distB="0" distL="0" distR="0">
            <wp:extent cx="5760720" cy="3376108"/>
            <wp:effectExtent l="0" t="0" r="0" b="0"/>
            <wp:docPr id="18" name="Obraz 18" descr="C:\Users\Agata\Desktop\RAPORTY\2016\Brodnica POŚ\GZW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a\Desktop\RAPORTY\2016\Brodnica POŚ\GZWP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376108"/>
                    </a:xfrm>
                    <a:prstGeom prst="rect">
                      <a:avLst/>
                    </a:prstGeom>
                    <a:noFill/>
                    <a:ln>
                      <a:noFill/>
                    </a:ln>
                  </pic:spPr>
                </pic:pic>
              </a:graphicData>
            </a:graphic>
          </wp:inline>
        </w:drawing>
      </w:r>
    </w:p>
    <w:p w:rsidR="002758D9" w:rsidRPr="002A7C54" w:rsidRDefault="001900FC" w:rsidP="002758D9">
      <w:pPr>
        <w:tabs>
          <w:tab w:val="left" w:pos="0"/>
        </w:tabs>
        <w:jc w:val="both"/>
        <w:rPr>
          <w:rFonts w:ascii="Times New Roman" w:hAnsi="Times New Roman" w:cs="Times New Roman"/>
          <w:i/>
          <w:sz w:val="24"/>
          <w:szCs w:val="24"/>
        </w:rPr>
      </w:pPr>
      <w:r w:rsidRPr="002A7C54">
        <w:rPr>
          <w:rFonts w:ascii="Times New Roman" w:hAnsi="Times New Roman" w:cs="Times New Roman"/>
          <w:i/>
          <w:sz w:val="24"/>
          <w:szCs w:val="24"/>
        </w:rPr>
        <w:t>Ryc.</w:t>
      </w:r>
      <w:r w:rsidR="00013EE9">
        <w:rPr>
          <w:rFonts w:ascii="Times New Roman" w:hAnsi="Times New Roman" w:cs="Times New Roman"/>
          <w:i/>
          <w:sz w:val="24"/>
          <w:szCs w:val="24"/>
        </w:rPr>
        <w:t>10.</w:t>
      </w:r>
      <w:r w:rsidR="008F09F7" w:rsidRPr="002A7C54">
        <w:rPr>
          <w:rFonts w:ascii="Times New Roman" w:hAnsi="Times New Roman" w:cs="Times New Roman"/>
          <w:i/>
          <w:sz w:val="24"/>
          <w:szCs w:val="24"/>
        </w:rPr>
        <w:t xml:space="preserve"> </w:t>
      </w:r>
      <w:r w:rsidRPr="002A7C54">
        <w:rPr>
          <w:rFonts w:ascii="Times New Roman" w:hAnsi="Times New Roman" w:cs="Times New Roman"/>
          <w:i/>
          <w:sz w:val="24"/>
          <w:szCs w:val="24"/>
        </w:rPr>
        <w:t xml:space="preserve">Lokalizacja na </w:t>
      </w:r>
      <w:r w:rsidR="008F09F7" w:rsidRPr="002A7C54">
        <w:rPr>
          <w:rFonts w:ascii="Times New Roman" w:hAnsi="Times New Roman" w:cs="Times New Roman"/>
          <w:i/>
          <w:sz w:val="24"/>
          <w:szCs w:val="24"/>
        </w:rPr>
        <w:t>tle</w:t>
      </w:r>
      <w:r w:rsidRPr="002A7C54">
        <w:rPr>
          <w:rFonts w:ascii="Times New Roman" w:hAnsi="Times New Roman" w:cs="Times New Roman"/>
          <w:i/>
          <w:sz w:val="24"/>
          <w:szCs w:val="24"/>
        </w:rPr>
        <w:t xml:space="preserve"> GZWP. ź</w:t>
      </w:r>
      <w:r w:rsidR="002758D9" w:rsidRPr="002A7C54">
        <w:rPr>
          <w:rFonts w:ascii="Times New Roman" w:hAnsi="Times New Roman" w:cs="Times New Roman"/>
          <w:i/>
          <w:sz w:val="24"/>
          <w:szCs w:val="24"/>
        </w:rPr>
        <w:t xml:space="preserve">ródło: epsh.pgi.gov.pl  </w:t>
      </w:r>
    </w:p>
    <w:p w:rsidR="002A7C54" w:rsidRPr="001B0DBE" w:rsidRDefault="002A7C54" w:rsidP="002758D9">
      <w:pPr>
        <w:tabs>
          <w:tab w:val="left" w:pos="0"/>
        </w:tabs>
        <w:jc w:val="both"/>
        <w:rPr>
          <w:rFonts w:ascii="Times New Roman" w:hAnsi="Times New Roman" w:cs="Times New Roman"/>
          <w:b/>
          <w:sz w:val="24"/>
          <w:szCs w:val="24"/>
        </w:rPr>
      </w:pPr>
    </w:p>
    <w:p w:rsidR="002A7C54" w:rsidRPr="001B0DBE" w:rsidRDefault="002758D9" w:rsidP="002758D9">
      <w:pPr>
        <w:tabs>
          <w:tab w:val="left" w:pos="0"/>
        </w:tabs>
        <w:jc w:val="both"/>
        <w:rPr>
          <w:rFonts w:ascii="Times New Roman" w:hAnsi="Times New Roman" w:cs="Times New Roman"/>
          <w:sz w:val="24"/>
          <w:szCs w:val="24"/>
        </w:rPr>
      </w:pPr>
      <w:r w:rsidRPr="001B0DBE">
        <w:rPr>
          <w:rFonts w:ascii="Times New Roman" w:hAnsi="Times New Roman" w:cs="Times New Roman"/>
          <w:b/>
          <w:sz w:val="24"/>
          <w:szCs w:val="24"/>
        </w:rPr>
        <w:t xml:space="preserve">Jednolita Część Wód Podziemnych </w:t>
      </w:r>
      <w:r w:rsidRPr="001B0DBE">
        <w:rPr>
          <w:rFonts w:ascii="Times New Roman" w:hAnsi="Times New Roman" w:cs="Times New Roman"/>
          <w:sz w:val="24"/>
          <w:szCs w:val="24"/>
        </w:rPr>
        <w:t xml:space="preserve">. </w:t>
      </w:r>
    </w:p>
    <w:p w:rsidR="001B0DBE" w:rsidRPr="001B0DBE" w:rsidRDefault="002758D9" w:rsidP="002758D9">
      <w:pPr>
        <w:tabs>
          <w:tab w:val="left" w:pos="0"/>
        </w:tabs>
        <w:jc w:val="both"/>
        <w:rPr>
          <w:rFonts w:ascii="Times New Roman" w:hAnsi="Times New Roman" w:cs="Times New Roman"/>
          <w:sz w:val="24"/>
          <w:szCs w:val="24"/>
        </w:rPr>
      </w:pPr>
      <w:r w:rsidRPr="001B0DBE">
        <w:rPr>
          <w:rFonts w:ascii="Times New Roman" w:hAnsi="Times New Roman" w:cs="Times New Roman"/>
          <w:sz w:val="24"/>
          <w:szCs w:val="24"/>
        </w:rPr>
        <w:t xml:space="preserve">Gmina </w:t>
      </w:r>
      <w:r w:rsidR="001B0DBE" w:rsidRPr="001B0DBE">
        <w:rPr>
          <w:rFonts w:ascii="Times New Roman" w:hAnsi="Times New Roman" w:cs="Times New Roman"/>
          <w:sz w:val="24"/>
          <w:szCs w:val="24"/>
        </w:rPr>
        <w:t>Brodnica</w:t>
      </w:r>
      <w:r w:rsidRPr="001B0DBE">
        <w:rPr>
          <w:rFonts w:ascii="Times New Roman" w:hAnsi="Times New Roman" w:cs="Times New Roman"/>
          <w:sz w:val="24"/>
          <w:szCs w:val="24"/>
        </w:rPr>
        <w:t xml:space="preserve"> zlokalizowana jest w obrębie Jednolit</w:t>
      </w:r>
      <w:r w:rsidR="005A6BF0">
        <w:rPr>
          <w:rFonts w:ascii="Times New Roman" w:hAnsi="Times New Roman" w:cs="Times New Roman"/>
          <w:sz w:val="24"/>
          <w:szCs w:val="24"/>
        </w:rPr>
        <w:t>ej</w:t>
      </w:r>
      <w:r w:rsidRPr="001B0DBE">
        <w:rPr>
          <w:rFonts w:ascii="Times New Roman" w:hAnsi="Times New Roman" w:cs="Times New Roman"/>
          <w:sz w:val="24"/>
          <w:szCs w:val="24"/>
        </w:rPr>
        <w:t xml:space="preserve"> Części Wód Podziemnych </w:t>
      </w:r>
      <w:r w:rsidR="001B0DBE" w:rsidRPr="001B0DBE">
        <w:rPr>
          <w:rFonts w:ascii="Times New Roman" w:hAnsi="Times New Roman" w:cs="Times New Roman"/>
          <w:sz w:val="24"/>
          <w:szCs w:val="24"/>
        </w:rPr>
        <w:t>oznaczon</w:t>
      </w:r>
      <w:r w:rsidR="00E67BE5">
        <w:rPr>
          <w:rFonts w:ascii="Times New Roman" w:hAnsi="Times New Roman" w:cs="Times New Roman"/>
          <w:sz w:val="24"/>
          <w:szCs w:val="24"/>
        </w:rPr>
        <w:t>ej</w:t>
      </w:r>
      <w:r w:rsidR="001B0DBE" w:rsidRPr="001B0DBE">
        <w:rPr>
          <w:rFonts w:ascii="Times New Roman" w:hAnsi="Times New Roman" w:cs="Times New Roman"/>
          <w:sz w:val="24"/>
          <w:szCs w:val="24"/>
        </w:rPr>
        <w:t xml:space="preserve"> kod</w:t>
      </w:r>
      <w:r w:rsidR="00E67BE5">
        <w:rPr>
          <w:rFonts w:ascii="Times New Roman" w:hAnsi="Times New Roman" w:cs="Times New Roman"/>
          <w:sz w:val="24"/>
          <w:szCs w:val="24"/>
        </w:rPr>
        <w:t>em</w:t>
      </w:r>
      <w:r w:rsidR="001B0DBE" w:rsidRPr="001B0DBE">
        <w:rPr>
          <w:rFonts w:ascii="Times New Roman" w:hAnsi="Times New Roman" w:cs="Times New Roman"/>
          <w:sz w:val="24"/>
          <w:szCs w:val="24"/>
        </w:rPr>
        <w:t>:</w:t>
      </w:r>
    </w:p>
    <w:p w:rsidR="001B0DBE" w:rsidRPr="001B0DBE" w:rsidRDefault="001B0DBE" w:rsidP="001B0DBE">
      <w:pPr>
        <w:rPr>
          <w:rFonts w:ascii="Times New Roman" w:hAnsi="Times New Roman" w:cs="Times New Roman"/>
          <w:sz w:val="24"/>
          <w:szCs w:val="24"/>
        </w:rPr>
      </w:pPr>
      <w:r w:rsidRPr="001B0DBE">
        <w:rPr>
          <w:rFonts w:ascii="Times New Roman" w:hAnsi="Times New Roman" w:cs="Times New Roman"/>
          <w:sz w:val="24"/>
          <w:szCs w:val="24"/>
        </w:rPr>
        <w:t xml:space="preserve">- PLGW600060 </w:t>
      </w:r>
    </w:p>
    <w:p w:rsidR="002758D9" w:rsidRPr="00EE6D53" w:rsidRDefault="005A6BF0" w:rsidP="002758D9">
      <w:pPr>
        <w:tabs>
          <w:tab w:val="left" w:pos="0"/>
        </w:tabs>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2758D9" w:rsidRPr="00EE6D53">
        <w:rPr>
          <w:rFonts w:ascii="Times New Roman" w:hAnsi="Times New Roman" w:cs="Times New Roman"/>
          <w:sz w:val="24"/>
          <w:szCs w:val="24"/>
        </w:rPr>
        <w:t xml:space="preserve">Dane dotyczące ww. </w:t>
      </w:r>
      <w:proofErr w:type="spellStart"/>
      <w:r w:rsidR="002758D9" w:rsidRPr="00EE6D53">
        <w:rPr>
          <w:rFonts w:ascii="Times New Roman" w:hAnsi="Times New Roman" w:cs="Times New Roman"/>
          <w:sz w:val="24"/>
          <w:szCs w:val="24"/>
        </w:rPr>
        <w:t>JCWPd</w:t>
      </w:r>
      <w:proofErr w:type="spellEnd"/>
      <w:r w:rsidR="002758D9" w:rsidRPr="00EE6D53">
        <w:rPr>
          <w:rFonts w:ascii="Times New Roman" w:hAnsi="Times New Roman" w:cs="Times New Roman"/>
          <w:sz w:val="24"/>
          <w:szCs w:val="24"/>
        </w:rPr>
        <w:t xml:space="preserve"> zestawione zostały w poniższej tabeli</w:t>
      </w:r>
    </w:p>
    <w:p w:rsidR="002758D9" w:rsidRPr="00EE6D53" w:rsidRDefault="002758D9" w:rsidP="002758D9">
      <w:pPr>
        <w:tabs>
          <w:tab w:val="left" w:pos="0"/>
        </w:tabs>
        <w:jc w:val="both"/>
        <w:rPr>
          <w:rFonts w:ascii="Times New Roman" w:hAnsi="Times New Roman" w:cs="Times New Roman"/>
          <w:sz w:val="24"/>
          <w:szCs w:val="24"/>
        </w:rPr>
      </w:pPr>
      <w:r w:rsidRPr="00EE6D53">
        <w:rPr>
          <w:rFonts w:ascii="Times New Roman" w:hAnsi="Times New Roman" w:cs="Times New Roman"/>
          <w:sz w:val="24"/>
          <w:szCs w:val="24"/>
        </w:rPr>
        <w:t xml:space="preserve">Tabela </w:t>
      </w:r>
      <w:r w:rsidR="00013EE9">
        <w:rPr>
          <w:rFonts w:ascii="Times New Roman" w:hAnsi="Times New Roman" w:cs="Times New Roman"/>
          <w:sz w:val="24"/>
          <w:szCs w:val="24"/>
        </w:rPr>
        <w:t>1</w:t>
      </w:r>
      <w:r w:rsidR="0032215D">
        <w:rPr>
          <w:rFonts w:ascii="Times New Roman" w:hAnsi="Times New Roman" w:cs="Times New Roman"/>
          <w:sz w:val="24"/>
          <w:szCs w:val="24"/>
        </w:rPr>
        <w:t>6</w:t>
      </w:r>
      <w:r w:rsidR="008F09F7" w:rsidRPr="00EE6D53">
        <w:rPr>
          <w:rFonts w:ascii="Times New Roman" w:hAnsi="Times New Roman" w:cs="Times New Roman"/>
          <w:sz w:val="24"/>
          <w:szCs w:val="24"/>
        </w:rPr>
        <w:t xml:space="preserve">. Charakterystyka </w:t>
      </w:r>
      <w:proofErr w:type="spellStart"/>
      <w:r w:rsidR="008F09F7" w:rsidRPr="00EE6D53">
        <w:rPr>
          <w:rFonts w:ascii="Times New Roman" w:hAnsi="Times New Roman" w:cs="Times New Roman"/>
          <w:sz w:val="24"/>
          <w:szCs w:val="24"/>
        </w:rPr>
        <w:t>JCWPd</w:t>
      </w:r>
      <w:proofErr w:type="spellEnd"/>
      <w:r w:rsidR="008F09F7" w:rsidRPr="00EE6D53">
        <w:rPr>
          <w:rFonts w:ascii="Times New Roman" w:hAnsi="Times New Roman" w:cs="Times New Roman"/>
          <w:sz w:val="24"/>
          <w:szCs w:val="24"/>
        </w:rPr>
        <w:t xml:space="preserve"> </w:t>
      </w:r>
      <w:r w:rsidR="001B0DBE" w:rsidRPr="00EE6D53">
        <w:rPr>
          <w:rFonts w:ascii="Times New Roman" w:hAnsi="Times New Roman" w:cs="Times New Roman"/>
          <w:sz w:val="24"/>
          <w:szCs w:val="24"/>
        </w:rPr>
        <w:t>PLGW600060</w:t>
      </w:r>
    </w:p>
    <w:tbl>
      <w:tblPr>
        <w:tblStyle w:val="Tabela-Siatka"/>
        <w:tblW w:w="9209" w:type="dxa"/>
        <w:tblLook w:val="04A0" w:firstRow="1" w:lastRow="0" w:firstColumn="1" w:lastColumn="0" w:noHBand="0" w:noVBand="1"/>
      </w:tblPr>
      <w:tblGrid>
        <w:gridCol w:w="3681"/>
        <w:gridCol w:w="5528"/>
      </w:tblGrid>
      <w:tr w:rsidR="00EE6D53" w:rsidRPr="00EE6D53" w:rsidTr="00980603">
        <w:tc>
          <w:tcPr>
            <w:tcW w:w="3681" w:type="dxa"/>
          </w:tcPr>
          <w:p w:rsidR="002758D9" w:rsidRPr="00EE6D53" w:rsidRDefault="002758D9" w:rsidP="00980603">
            <w:pPr>
              <w:rPr>
                <w:rFonts w:ascii="Times New Roman" w:hAnsi="Times New Roman" w:cs="Times New Roman"/>
                <w:i/>
                <w:sz w:val="24"/>
                <w:szCs w:val="24"/>
              </w:rPr>
            </w:pPr>
            <w:r w:rsidRPr="00EE6D53">
              <w:rPr>
                <w:rFonts w:ascii="Times New Roman" w:hAnsi="Times New Roman" w:cs="Times New Roman"/>
                <w:i/>
                <w:sz w:val="24"/>
                <w:szCs w:val="24"/>
              </w:rPr>
              <w:t xml:space="preserve">Powierzchnia </w:t>
            </w:r>
          </w:p>
        </w:tc>
        <w:tc>
          <w:tcPr>
            <w:tcW w:w="5528" w:type="dxa"/>
          </w:tcPr>
          <w:p w:rsidR="002758D9" w:rsidRPr="00EE6D53" w:rsidRDefault="00EE6D53" w:rsidP="00980603">
            <w:pPr>
              <w:rPr>
                <w:rFonts w:ascii="Times New Roman" w:hAnsi="Times New Roman" w:cs="Times New Roman"/>
                <w:i/>
                <w:sz w:val="24"/>
                <w:szCs w:val="24"/>
              </w:rPr>
            </w:pPr>
            <w:r w:rsidRPr="00EE6D53">
              <w:rPr>
                <w:rFonts w:ascii="Times New Roman" w:hAnsi="Times New Roman" w:cs="Times New Roman"/>
                <w:i/>
                <w:sz w:val="24"/>
                <w:szCs w:val="24"/>
              </w:rPr>
              <w:t>3817.5</w:t>
            </w:r>
            <w:r w:rsidR="002758D9" w:rsidRPr="00EE6D53">
              <w:rPr>
                <w:rFonts w:ascii="Times New Roman" w:hAnsi="Times New Roman" w:cs="Times New Roman"/>
                <w:i/>
                <w:sz w:val="24"/>
                <w:szCs w:val="24"/>
              </w:rPr>
              <w:t xml:space="preserve"> km</w:t>
            </w:r>
            <w:r w:rsidR="002758D9" w:rsidRPr="00EE6D53">
              <w:rPr>
                <w:rFonts w:ascii="Times New Roman" w:hAnsi="Times New Roman" w:cs="Times New Roman"/>
                <w:i/>
                <w:sz w:val="24"/>
                <w:szCs w:val="24"/>
                <w:vertAlign w:val="superscript"/>
              </w:rPr>
              <w:t>2</w:t>
            </w:r>
          </w:p>
        </w:tc>
      </w:tr>
      <w:tr w:rsidR="00EE6D53" w:rsidRPr="00EE6D53" w:rsidTr="00980603">
        <w:tc>
          <w:tcPr>
            <w:tcW w:w="3681" w:type="dxa"/>
          </w:tcPr>
          <w:p w:rsidR="002758D9" w:rsidRPr="00EE6D53" w:rsidRDefault="002758D9" w:rsidP="00980603">
            <w:pPr>
              <w:rPr>
                <w:rFonts w:ascii="Times New Roman" w:hAnsi="Times New Roman" w:cs="Times New Roman"/>
                <w:i/>
                <w:sz w:val="24"/>
                <w:szCs w:val="24"/>
              </w:rPr>
            </w:pPr>
            <w:r w:rsidRPr="00EE6D53">
              <w:rPr>
                <w:rFonts w:ascii="Times New Roman" w:hAnsi="Times New Roman" w:cs="Times New Roman"/>
                <w:i/>
                <w:sz w:val="24"/>
                <w:szCs w:val="24"/>
              </w:rPr>
              <w:t xml:space="preserve">Region </w:t>
            </w:r>
          </w:p>
        </w:tc>
        <w:tc>
          <w:tcPr>
            <w:tcW w:w="5528" w:type="dxa"/>
          </w:tcPr>
          <w:p w:rsidR="002758D9" w:rsidRPr="00EE6D53" w:rsidRDefault="002758D9" w:rsidP="00980603">
            <w:pPr>
              <w:rPr>
                <w:rFonts w:ascii="Times New Roman" w:hAnsi="Times New Roman" w:cs="Times New Roman"/>
                <w:i/>
                <w:sz w:val="24"/>
                <w:szCs w:val="24"/>
              </w:rPr>
            </w:pPr>
            <w:r w:rsidRPr="00EE6D53">
              <w:rPr>
                <w:rFonts w:ascii="Times New Roman" w:hAnsi="Times New Roman" w:cs="Times New Roman"/>
                <w:i/>
                <w:sz w:val="24"/>
                <w:szCs w:val="24"/>
              </w:rPr>
              <w:t>Warty</w:t>
            </w:r>
          </w:p>
        </w:tc>
      </w:tr>
      <w:tr w:rsidR="00EE6D53" w:rsidRPr="00EE6D53" w:rsidTr="00980603">
        <w:tc>
          <w:tcPr>
            <w:tcW w:w="3681" w:type="dxa"/>
          </w:tcPr>
          <w:p w:rsidR="002758D9" w:rsidRPr="00EE6D53" w:rsidRDefault="002758D9" w:rsidP="00980603">
            <w:pPr>
              <w:rPr>
                <w:rFonts w:ascii="Times New Roman" w:hAnsi="Times New Roman" w:cs="Times New Roman"/>
                <w:i/>
                <w:sz w:val="24"/>
                <w:szCs w:val="24"/>
              </w:rPr>
            </w:pPr>
            <w:r w:rsidRPr="00EE6D53">
              <w:rPr>
                <w:rFonts w:ascii="Times New Roman" w:hAnsi="Times New Roman" w:cs="Times New Roman"/>
                <w:i/>
                <w:sz w:val="24"/>
                <w:szCs w:val="24"/>
              </w:rPr>
              <w:t>Województwo</w:t>
            </w:r>
          </w:p>
        </w:tc>
        <w:tc>
          <w:tcPr>
            <w:tcW w:w="5528" w:type="dxa"/>
          </w:tcPr>
          <w:p w:rsidR="002758D9" w:rsidRPr="00EE6D53" w:rsidRDefault="002758D9" w:rsidP="00980603">
            <w:pPr>
              <w:rPr>
                <w:rFonts w:ascii="Times New Roman" w:hAnsi="Times New Roman" w:cs="Times New Roman"/>
                <w:i/>
                <w:sz w:val="24"/>
                <w:szCs w:val="24"/>
              </w:rPr>
            </w:pPr>
            <w:r w:rsidRPr="00EE6D53">
              <w:rPr>
                <w:rFonts w:ascii="Times New Roman" w:hAnsi="Times New Roman" w:cs="Times New Roman"/>
                <w:i/>
                <w:sz w:val="24"/>
                <w:szCs w:val="24"/>
              </w:rPr>
              <w:t xml:space="preserve">Wielkopolskie </w:t>
            </w:r>
          </w:p>
        </w:tc>
      </w:tr>
      <w:tr w:rsidR="00EE6D53" w:rsidRPr="00EE6D53" w:rsidTr="00980603">
        <w:tc>
          <w:tcPr>
            <w:tcW w:w="3681" w:type="dxa"/>
          </w:tcPr>
          <w:p w:rsidR="002758D9" w:rsidRPr="00EE6D53" w:rsidRDefault="002758D9" w:rsidP="00980603">
            <w:pPr>
              <w:rPr>
                <w:rFonts w:ascii="Times New Roman" w:hAnsi="Times New Roman" w:cs="Times New Roman"/>
                <w:i/>
                <w:sz w:val="24"/>
                <w:szCs w:val="24"/>
              </w:rPr>
            </w:pPr>
            <w:r w:rsidRPr="00EE6D53">
              <w:rPr>
                <w:rFonts w:ascii="Times New Roman" w:hAnsi="Times New Roman" w:cs="Times New Roman"/>
                <w:i/>
                <w:sz w:val="24"/>
                <w:szCs w:val="24"/>
              </w:rPr>
              <w:t>Powiaty</w:t>
            </w:r>
          </w:p>
        </w:tc>
        <w:tc>
          <w:tcPr>
            <w:tcW w:w="5528" w:type="dxa"/>
          </w:tcPr>
          <w:p w:rsidR="002758D9" w:rsidRPr="00EE6D53" w:rsidRDefault="00EE6D53" w:rsidP="00EE6D53">
            <w:pPr>
              <w:rPr>
                <w:rFonts w:ascii="Times New Roman" w:hAnsi="Times New Roman" w:cs="Times New Roman"/>
                <w:i/>
                <w:sz w:val="24"/>
                <w:szCs w:val="24"/>
              </w:rPr>
            </w:pPr>
            <w:r w:rsidRPr="00EE6D53">
              <w:rPr>
                <w:rFonts w:ascii="Times New Roman" w:hAnsi="Times New Roman" w:cs="Times New Roman"/>
                <w:i/>
                <w:sz w:val="24"/>
                <w:szCs w:val="24"/>
              </w:rPr>
              <w:t>g</w:t>
            </w:r>
            <w:r w:rsidR="002758D9" w:rsidRPr="00EE6D53">
              <w:rPr>
                <w:rFonts w:ascii="Times New Roman" w:hAnsi="Times New Roman" w:cs="Times New Roman"/>
                <w:i/>
                <w:sz w:val="24"/>
                <w:szCs w:val="24"/>
              </w:rPr>
              <w:t>nieźnieński, grodziski</w:t>
            </w:r>
            <w:r w:rsidRPr="00EE6D53">
              <w:rPr>
                <w:rFonts w:ascii="Times New Roman" w:hAnsi="Times New Roman" w:cs="Times New Roman"/>
                <w:i/>
                <w:sz w:val="24"/>
                <w:szCs w:val="24"/>
              </w:rPr>
              <w:t xml:space="preserve">, kościański, </w:t>
            </w:r>
            <w:proofErr w:type="spellStart"/>
            <w:r w:rsidRPr="00EE6D53">
              <w:rPr>
                <w:rFonts w:ascii="Times New Roman" w:hAnsi="Times New Roman" w:cs="Times New Roman"/>
                <w:i/>
                <w:sz w:val="24"/>
                <w:szCs w:val="24"/>
              </w:rPr>
              <w:t>M.Poznań</w:t>
            </w:r>
            <w:proofErr w:type="spellEnd"/>
            <w:r w:rsidRPr="00EE6D53">
              <w:rPr>
                <w:rFonts w:ascii="Times New Roman" w:hAnsi="Times New Roman" w:cs="Times New Roman"/>
                <w:i/>
                <w:sz w:val="24"/>
                <w:szCs w:val="24"/>
              </w:rPr>
              <w:t xml:space="preserve">, </w:t>
            </w:r>
            <w:r w:rsidR="002758D9" w:rsidRPr="00EE6D53">
              <w:rPr>
                <w:rFonts w:ascii="Times New Roman" w:hAnsi="Times New Roman" w:cs="Times New Roman"/>
                <w:i/>
                <w:sz w:val="24"/>
                <w:szCs w:val="24"/>
              </w:rPr>
              <w:t xml:space="preserve"> </w:t>
            </w:r>
            <w:r w:rsidRPr="00EE6D53">
              <w:rPr>
                <w:rFonts w:ascii="Times New Roman" w:hAnsi="Times New Roman" w:cs="Times New Roman"/>
                <w:i/>
                <w:sz w:val="24"/>
                <w:szCs w:val="24"/>
              </w:rPr>
              <w:t xml:space="preserve">poznański, </w:t>
            </w:r>
            <w:r w:rsidR="002758D9" w:rsidRPr="00EE6D53">
              <w:rPr>
                <w:rFonts w:ascii="Times New Roman" w:hAnsi="Times New Roman" w:cs="Times New Roman"/>
                <w:i/>
                <w:sz w:val="24"/>
                <w:szCs w:val="24"/>
              </w:rPr>
              <w:t>międzychodzki</w:t>
            </w:r>
            <w:r w:rsidRPr="00EE6D53">
              <w:rPr>
                <w:rFonts w:ascii="Times New Roman" w:hAnsi="Times New Roman" w:cs="Times New Roman"/>
                <w:i/>
                <w:sz w:val="24"/>
                <w:szCs w:val="24"/>
              </w:rPr>
              <w:t xml:space="preserve">, </w:t>
            </w:r>
            <w:r w:rsidR="002758D9" w:rsidRPr="00EE6D53">
              <w:rPr>
                <w:rFonts w:ascii="Times New Roman" w:hAnsi="Times New Roman" w:cs="Times New Roman"/>
                <w:i/>
                <w:sz w:val="24"/>
                <w:szCs w:val="24"/>
              </w:rPr>
              <w:t xml:space="preserve"> nowotomyski, obornicki, </w:t>
            </w:r>
            <w:r w:rsidRPr="00EE6D53">
              <w:rPr>
                <w:rFonts w:ascii="Times New Roman" w:hAnsi="Times New Roman" w:cs="Times New Roman"/>
                <w:i/>
                <w:sz w:val="24"/>
                <w:szCs w:val="24"/>
              </w:rPr>
              <w:t xml:space="preserve"> </w:t>
            </w:r>
            <w:r w:rsidR="002758D9" w:rsidRPr="00EE6D53">
              <w:rPr>
                <w:rFonts w:ascii="Times New Roman" w:hAnsi="Times New Roman" w:cs="Times New Roman"/>
                <w:i/>
                <w:sz w:val="24"/>
                <w:szCs w:val="24"/>
              </w:rPr>
              <w:t xml:space="preserve"> szamotulski, </w:t>
            </w:r>
            <w:r w:rsidRPr="00EE6D53">
              <w:rPr>
                <w:rFonts w:ascii="Times New Roman" w:hAnsi="Times New Roman" w:cs="Times New Roman"/>
                <w:i/>
                <w:sz w:val="24"/>
                <w:szCs w:val="24"/>
              </w:rPr>
              <w:t xml:space="preserve"> średzki, wągrowiecki, wrzesiński, śremski</w:t>
            </w:r>
          </w:p>
        </w:tc>
      </w:tr>
      <w:tr w:rsidR="00EE6D53" w:rsidRPr="00EE6D53" w:rsidTr="00980603">
        <w:tc>
          <w:tcPr>
            <w:tcW w:w="3681" w:type="dxa"/>
          </w:tcPr>
          <w:p w:rsidR="00EE6D53" w:rsidRPr="00EE6D53" w:rsidRDefault="00EE6D53" w:rsidP="00EE6D53">
            <w:pPr>
              <w:rPr>
                <w:rFonts w:ascii="Times New Roman" w:hAnsi="Times New Roman" w:cs="Times New Roman"/>
                <w:i/>
                <w:sz w:val="24"/>
                <w:szCs w:val="24"/>
              </w:rPr>
            </w:pPr>
            <w:r w:rsidRPr="00EE6D53">
              <w:rPr>
                <w:rFonts w:ascii="Times New Roman" w:hAnsi="Times New Roman" w:cs="Times New Roman"/>
                <w:i/>
                <w:sz w:val="24"/>
                <w:szCs w:val="24"/>
              </w:rPr>
              <w:t xml:space="preserve">Ocena stanu </w:t>
            </w:r>
            <w:proofErr w:type="spellStart"/>
            <w:r w:rsidRPr="00EE6D53">
              <w:rPr>
                <w:rFonts w:ascii="Times New Roman" w:hAnsi="Times New Roman" w:cs="Times New Roman"/>
                <w:i/>
                <w:sz w:val="24"/>
                <w:szCs w:val="24"/>
              </w:rPr>
              <w:t>JCWPd</w:t>
            </w:r>
            <w:proofErr w:type="spellEnd"/>
          </w:p>
        </w:tc>
        <w:tc>
          <w:tcPr>
            <w:tcW w:w="5528" w:type="dxa"/>
          </w:tcPr>
          <w:p w:rsidR="00EE6D53" w:rsidRPr="00EE6D53" w:rsidRDefault="00EE6D53" w:rsidP="00EE6D53">
            <w:pPr>
              <w:rPr>
                <w:rFonts w:ascii="Times New Roman" w:hAnsi="Times New Roman" w:cs="Times New Roman"/>
                <w:i/>
                <w:sz w:val="24"/>
                <w:szCs w:val="24"/>
              </w:rPr>
            </w:pPr>
            <w:r w:rsidRPr="00EE6D53">
              <w:rPr>
                <w:rFonts w:ascii="Times New Roman" w:hAnsi="Times New Roman" w:cs="Times New Roman"/>
                <w:i/>
                <w:sz w:val="24"/>
                <w:szCs w:val="24"/>
              </w:rPr>
              <w:t>Stan ilościowy  - dobry,</w:t>
            </w:r>
          </w:p>
          <w:p w:rsidR="00EE6D53" w:rsidRPr="00EE6D53" w:rsidRDefault="00EE6D53" w:rsidP="00EE6D53">
            <w:pPr>
              <w:rPr>
                <w:rFonts w:ascii="Times New Roman" w:hAnsi="Times New Roman" w:cs="Times New Roman"/>
                <w:i/>
                <w:sz w:val="24"/>
                <w:szCs w:val="24"/>
              </w:rPr>
            </w:pPr>
            <w:r w:rsidRPr="00EE6D53">
              <w:rPr>
                <w:rFonts w:ascii="Times New Roman" w:hAnsi="Times New Roman" w:cs="Times New Roman"/>
                <w:i/>
                <w:sz w:val="24"/>
                <w:szCs w:val="24"/>
              </w:rPr>
              <w:t xml:space="preserve"> Stan chemiczny – dobry,</w:t>
            </w:r>
          </w:p>
          <w:p w:rsidR="00EE6D53" w:rsidRPr="00EE6D53" w:rsidRDefault="00EE6D53" w:rsidP="00EE6D53">
            <w:pPr>
              <w:rPr>
                <w:rFonts w:ascii="Times New Roman" w:hAnsi="Times New Roman" w:cs="Times New Roman"/>
                <w:i/>
                <w:sz w:val="24"/>
                <w:szCs w:val="24"/>
              </w:rPr>
            </w:pPr>
            <w:r w:rsidRPr="00EE6D53">
              <w:rPr>
                <w:rFonts w:ascii="Times New Roman" w:hAnsi="Times New Roman" w:cs="Times New Roman"/>
                <w:i/>
                <w:sz w:val="24"/>
                <w:szCs w:val="24"/>
              </w:rPr>
              <w:t xml:space="preserve">Ogólna ocena stanu </w:t>
            </w:r>
            <w:proofErr w:type="spellStart"/>
            <w:r w:rsidRPr="00EE6D53">
              <w:rPr>
                <w:rFonts w:ascii="Times New Roman" w:hAnsi="Times New Roman" w:cs="Times New Roman"/>
                <w:i/>
                <w:sz w:val="24"/>
                <w:szCs w:val="24"/>
              </w:rPr>
              <w:t>JCWPd</w:t>
            </w:r>
            <w:proofErr w:type="spellEnd"/>
            <w:r w:rsidRPr="00EE6D53">
              <w:rPr>
                <w:rFonts w:ascii="Times New Roman" w:hAnsi="Times New Roman" w:cs="Times New Roman"/>
                <w:i/>
                <w:sz w:val="24"/>
                <w:szCs w:val="24"/>
              </w:rPr>
              <w:t xml:space="preserve"> -  dobry,</w:t>
            </w:r>
          </w:p>
          <w:p w:rsidR="00EE6D53" w:rsidRPr="00EE6D53" w:rsidRDefault="00EE6D53" w:rsidP="00EE6D53">
            <w:pPr>
              <w:rPr>
                <w:rFonts w:ascii="Times New Roman" w:hAnsi="Times New Roman" w:cs="Times New Roman"/>
                <w:i/>
                <w:sz w:val="24"/>
                <w:szCs w:val="24"/>
              </w:rPr>
            </w:pPr>
            <w:r w:rsidRPr="00EE6D53">
              <w:rPr>
                <w:rFonts w:ascii="Times New Roman" w:hAnsi="Times New Roman" w:cs="Times New Roman"/>
                <w:i/>
                <w:sz w:val="24"/>
                <w:szCs w:val="24"/>
              </w:rPr>
              <w:t>Ocena ryzyka niespełnienia celów środowiskowych -niezagrożona</w:t>
            </w:r>
          </w:p>
        </w:tc>
      </w:tr>
    </w:tbl>
    <w:p w:rsidR="002758D9" w:rsidRDefault="002758D9" w:rsidP="002758D9">
      <w:pPr>
        <w:tabs>
          <w:tab w:val="left" w:pos="0"/>
        </w:tabs>
        <w:jc w:val="both"/>
        <w:rPr>
          <w:rFonts w:ascii="Times New Roman" w:hAnsi="Times New Roman" w:cs="Times New Roman"/>
          <w:sz w:val="24"/>
          <w:szCs w:val="24"/>
        </w:rPr>
      </w:pPr>
      <w:r w:rsidRPr="00EE6D53">
        <w:rPr>
          <w:rFonts w:ascii="Times New Roman" w:hAnsi="Times New Roman" w:cs="Times New Roman"/>
          <w:sz w:val="24"/>
          <w:szCs w:val="24"/>
        </w:rPr>
        <w:t xml:space="preserve">źródło: Państwowa Służba Hydrogeologiczna.  </w:t>
      </w:r>
    </w:p>
    <w:p w:rsidR="00EE6D53" w:rsidRDefault="00EE6D53" w:rsidP="002758D9">
      <w:pPr>
        <w:tabs>
          <w:tab w:val="left" w:pos="0"/>
        </w:tabs>
        <w:jc w:val="both"/>
        <w:rPr>
          <w:rFonts w:ascii="Times New Roman" w:hAnsi="Times New Roman" w:cs="Times New Roman"/>
          <w:sz w:val="24"/>
          <w:szCs w:val="24"/>
        </w:rPr>
      </w:pPr>
    </w:p>
    <w:p w:rsidR="00EE6D53" w:rsidRDefault="00EE6D53" w:rsidP="002758D9">
      <w:pPr>
        <w:tabs>
          <w:tab w:val="left" w:pos="0"/>
        </w:tabs>
        <w:jc w:val="both"/>
        <w:rPr>
          <w:rFonts w:ascii="Times New Roman" w:hAnsi="Times New Roman" w:cs="Times New Roman"/>
          <w:color w:val="FF0000"/>
          <w:sz w:val="24"/>
          <w:szCs w:val="24"/>
        </w:rPr>
      </w:pPr>
    </w:p>
    <w:p w:rsidR="005A6BF0" w:rsidRPr="00551FF5" w:rsidRDefault="005A6BF0" w:rsidP="002758D9">
      <w:pPr>
        <w:tabs>
          <w:tab w:val="left" w:pos="0"/>
        </w:tabs>
        <w:jc w:val="both"/>
        <w:rPr>
          <w:rFonts w:ascii="Times New Roman" w:hAnsi="Times New Roman" w:cs="Times New Roman"/>
          <w:color w:val="FF0000"/>
          <w:sz w:val="24"/>
          <w:szCs w:val="24"/>
        </w:rPr>
      </w:pPr>
    </w:p>
    <w:p w:rsidR="002758D9" w:rsidRPr="00EE6D53" w:rsidRDefault="002758D9" w:rsidP="002758D9">
      <w:pPr>
        <w:tabs>
          <w:tab w:val="left" w:pos="0"/>
        </w:tabs>
        <w:jc w:val="both"/>
        <w:rPr>
          <w:rFonts w:ascii="Times New Roman" w:hAnsi="Times New Roman" w:cs="Times New Roman"/>
          <w:sz w:val="24"/>
          <w:szCs w:val="24"/>
        </w:rPr>
      </w:pPr>
      <w:r w:rsidRPr="00EE6D53">
        <w:rPr>
          <w:rFonts w:ascii="Times New Roman" w:hAnsi="Times New Roman" w:cs="Times New Roman"/>
          <w:sz w:val="24"/>
          <w:szCs w:val="24"/>
        </w:rPr>
        <w:lastRenderedPageBreak/>
        <w:t xml:space="preserve">Lokalizację Gminy </w:t>
      </w:r>
      <w:r w:rsidR="001B0DBE" w:rsidRPr="00EE6D53">
        <w:rPr>
          <w:rFonts w:ascii="Times New Roman" w:hAnsi="Times New Roman" w:cs="Times New Roman"/>
          <w:sz w:val="24"/>
          <w:szCs w:val="24"/>
        </w:rPr>
        <w:t>Brodnica w</w:t>
      </w:r>
      <w:r w:rsidRPr="00EE6D53">
        <w:rPr>
          <w:rFonts w:ascii="Times New Roman" w:hAnsi="Times New Roman" w:cs="Times New Roman"/>
          <w:sz w:val="24"/>
          <w:szCs w:val="24"/>
        </w:rPr>
        <w:t xml:space="preserve">zględem </w:t>
      </w:r>
      <w:proofErr w:type="spellStart"/>
      <w:r w:rsidRPr="00EE6D53">
        <w:rPr>
          <w:rFonts w:ascii="Times New Roman" w:hAnsi="Times New Roman" w:cs="Times New Roman"/>
          <w:sz w:val="24"/>
          <w:szCs w:val="24"/>
        </w:rPr>
        <w:t>JCWPd</w:t>
      </w:r>
      <w:proofErr w:type="spellEnd"/>
      <w:r w:rsidRPr="00EE6D53">
        <w:rPr>
          <w:rFonts w:ascii="Times New Roman" w:hAnsi="Times New Roman" w:cs="Times New Roman"/>
          <w:sz w:val="24"/>
          <w:szCs w:val="24"/>
        </w:rPr>
        <w:t xml:space="preserve"> </w:t>
      </w:r>
      <w:r w:rsidR="001B0DBE" w:rsidRPr="00EE6D53">
        <w:rPr>
          <w:rFonts w:ascii="Times New Roman" w:hAnsi="Times New Roman" w:cs="Times New Roman"/>
          <w:sz w:val="24"/>
          <w:szCs w:val="24"/>
        </w:rPr>
        <w:t xml:space="preserve"> </w:t>
      </w:r>
      <w:r w:rsidRPr="00EE6D53">
        <w:rPr>
          <w:rFonts w:ascii="Times New Roman" w:hAnsi="Times New Roman" w:cs="Times New Roman"/>
          <w:sz w:val="24"/>
          <w:szCs w:val="24"/>
        </w:rPr>
        <w:t xml:space="preserve"> przedstawi</w:t>
      </w:r>
      <w:r w:rsidR="005A6BF0">
        <w:rPr>
          <w:rFonts w:ascii="Times New Roman" w:hAnsi="Times New Roman" w:cs="Times New Roman"/>
          <w:sz w:val="24"/>
          <w:szCs w:val="24"/>
        </w:rPr>
        <w:t>a</w:t>
      </w:r>
      <w:r w:rsidRPr="00EE6D53">
        <w:rPr>
          <w:rFonts w:ascii="Times New Roman" w:hAnsi="Times New Roman" w:cs="Times New Roman"/>
          <w:sz w:val="24"/>
          <w:szCs w:val="24"/>
        </w:rPr>
        <w:t xml:space="preserve"> poniższ</w:t>
      </w:r>
      <w:r w:rsidR="005A6BF0">
        <w:rPr>
          <w:rFonts w:ascii="Times New Roman" w:hAnsi="Times New Roman" w:cs="Times New Roman"/>
          <w:sz w:val="24"/>
          <w:szCs w:val="24"/>
        </w:rPr>
        <w:t>a</w:t>
      </w:r>
      <w:r w:rsidRPr="00EE6D53">
        <w:rPr>
          <w:rFonts w:ascii="Times New Roman" w:hAnsi="Times New Roman" w:cs="Times New Roman"/>
          <w:sz w:val="24"/>
          <w:szCs w:val="24"/>
        </w:rPr>
        <w:t xml:space="preserve"> ry</w:t>
      </w:r>
      <w:r w:rsidR="00EE6D53" w:rsidRPr="00EE6D53">
        <w:rPr>
          <w:rFonts w:ascii="Times New Roman" w:hAnsi="Times New Roman" w:cs="Times New Roman"/>
          <w:sz w:val="24"/>
          <w:szCs w:val="24"/>
        </w:rPr>
        <w:t>cin</w:t>
      </w:r>
      <w:r w:rsidR="005A6BF0">
        <w:rPr>
          <w:rFonts w:ascii="Times New Roman" w:hAnsi="Times New Roman" w:cs="Times New Roman"/>
          <w:sz w:val="24"/>
          <w:szCs w:val="24"/>
        </w:rPr>
        <w:t>a</w:t>
      </w:r>
    </w:p>
    <w:p w:rsidR="002758D9" w:rsidRPr="00EE6D53" w:rsidRDefault="00EE6D53" w:rsidP="002758D9">
      <w:pPr>
        <w:tabs>
          <w:tab w:val="left" w:pos="0"/>
        </w:tabs>
        <w:jc w:val="both"/>
        <w:rPr>
          <w:rFonts w:ascii="Times New Roman" w:hAnsi="Times New Roman" w:cs="Times New Roman"/>
          <w:sz w:val="24"/>
          <w:szCs w:val="24"/>
        </w:rPr>
      </w:pPr>
      <w:r w:rsidRPr="00EE6D53">
        <w:rPr>
          <w:rFonts w:ascii="Times New Roman" w:hAnsi="Times New Roman" w:cs="Times New Roman"/>
          <w:noProof/>
          <w:sz w:val="24"/>
          <w:szCs w:val="24"/>
          <w:lang w:eastAsia="pl-PL"/>
        </w:rPr>
        <w:drawing>
          <wp:inline distT="0" distB="0" distL="0" distR="0">
            <wp:extent cx="5543550" cy="3903345"/>
            <wp:effectExtent l="0" t="0" r="0" b="1905"/>
            <wp:docPr id="1" name="Obraz 1" descr="C:\Users\Agata\Desktop\RAPORTY\2016\Brodnica POŚ\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a\Desktop\RAPORTY\2016\Brodnica POŚ\6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8846" cy="3907074"/>
                    </a:xfrm>
                    <a:prstGeom prst="rect">
                      <a:avLst/>
                    </a:prstGeom>
                    <a:noFill/>
                    <a:ln>
                      <a:noFill/>
                    </a:ln>
                  </pic:spPr>
                </pic:pic>
              </a:graphicData>
            </a:graphic>
          </wp:inline>
        </w:drawing>
      </w:r>
    </w:p>
    <w:p w:rsidR="002758D9" w:rsidRPr="00EE6D53" w:rsidRDefault="001900FC" w:rsidP="002758D9">
      <w:pPr>
        <w:tabs>
          <w:tab w:val="left" w:pos="0"/>
        </w:tabs>
        <w:jc w:val="both"/>
        <w:rPr>
          <w:rFonts w:ascii="Times New Roman" w:hAnsi="Times New Roman" w:cs="Times New Roman"/>
          <w:sz w:val="24"/>
          <w:szCs w:val="24"/>
        </w:rPr>
      </w:pPr>
      <w:r w:rsidRPr="00EE6D53">
        <w:rPr>
          <w:rFonts w:ascii="Times New Roman" w:hAnsi="Times New Roman" w:cs="Times New Roman"/>
          <w:sz w:val="24"/>
          <w:szCs w:val="24"/>
        </w:rPr>
        <w:t xml:space="preserve">Ryc. </w:t>
      </w:r>
      <w:r w:rsidR="00013EE9">
        <w:rPr>
          <w:rFonts w:ascii="Times New Roman" w:hAnsi="Times New Roman" w:cs="Times New Roman"/>
          <w:sz w:val="24"/>
          <w:szCs w:val="24"/>
        </w:rPr>
        <w:t>11</w:t>
      </w:r>
      <w:r w:rsidR="008F09F7" w:rsidRPr="00EE6D53">
        <w:rPr>
          <w:rFonts w:ascii="Times New Roman" w:hAnsi="Times New Roman" w:cs="Times New Roman"/>
          <w:sz w:val="24"/>
          <w:szCs w:val="24"/>
        </w:rPr>
        <w:t>.</w:t>
      </w:r>
      <w:r w:rsidRPr="00EE6D53">
        <w:rPr>
          <w:rFonts w:ascii="Times New Roman" w:hAnsi="Times New Roman" w:cs="Times New Roman"/>
          <w:sz w:val="24"/>
          <w:szCs w:val="24"/>
        </w:rPr>
        <w:t xml:space="preserve">  Lokalizacja na tle </w:t>
      </w:r>
      <w:proofErr w:type="spellStart"/>
      <w:r w:rsidRPr="00EE6D53">
        <w:rPr>
          <w:rFonts w:ascii="Times New Roman" w:hAnsi="Times New Roman" w:cs="Times New Roman"/>
          <w:sz w:val="24"/>
          <w:szCs w:val="24"/>
        </w:rPr>
        <w:t>JCWPd</w:t>
      </w:r>
      <w:proofErr w:type="spellEnd"/>
      <w:r w:rsidRPr="00EE6D53">
        <w:rPr>
          <w:rFonts w:ascii="Times New Roman" w:hAnsi="Times New Roman" w:cs="Times New Roman"/>
          <w:sz w:val="24"/>
          <w:szCs w:val="24"/>
        </w:rPr>
        <w:t xml:space="preserve">. </w:t>
      </w:r>
      <w:r w:rsidR="002758D9" w:rsidRPr="00EE6D53">
        <w:rPr>
          <w:rFonts w:ascii="Times New Roman" w:hAnsi="Times New Roman" w:cs="Times New Roman"/>
          <w:i/>
          <w:sz w:val="24"/>
          <w:szCs w:val="24"/>
        </w:rPr>
        <w:t>źródło: Państwowa Służba Hydrogeologiczna</w:t>
      </w:r>
      <w:r w:rsidR="002758D9" w:rsidRPr="00EE6D53">
        <w:rPr>
          <w:rFonts w:ascii="Times New Roman" w:hAnsi="Times New Roman" w:cs="Times New Roman"/>
          <w:sz w:val="24"/>
          <w:szCs w:val="24"/>
        </w:rPr>
        <w:t>.</w:t>
      </w:r>
    </w:p>
    <w:p w:rsidR="00A702BB" w:rsidRPr="00EE6D53" w:rsidRDefault="00A702BB" w:rsidP="00A7052D">
      <w:pPr>
        <w:tabs>
          <w:tab w:val="left" w:pos="0"/>
        </w:tabs>
        <w:jc w:val="both"/>
        <w:rPr>
          <w:rFonts w:ascii="Times New Roman" w:hAnsi="Times New Roman" w:cs="Times New Roman"/>
          <w:sz w:val="24"/>
          <w:szCs w:val="24"/>
        </w:rPr>
      </w:pPr>
    </w:p>
    <w:p w:rsidR="00A7052D" w:rsidRPr="009F6F2B" w:rsidRDefault="00A7052D" w:rsidP="00A7052D">
      <w:pPr>
        <w:tabs>
          <w:tab w:val="left" w:pos="0"/>
        </w:tabs>
        <w:jc w:val="both"/>
        <w:rPr>
          <w:rFonts w:ascii="Times New Roman" w:hAnsi="Times New Roman" w:cs="Times New Roman"/>
          <w:sz w:val="24"/>
          <w:szCs w:val="24"/>
        </w:rPr>
      </w:pPr>
      <w:r w:rsidRPr="009F6F2B">
        <w:rPr>
          <w:rFonts w:ascii="Times New Roman" w:hAnsi="Times New Roman" w:cs="Times New Roman"/>
          <w:b/>
          <w:sz w:val="24"/>
          <w:szCs w:val="24"/>
        </w:rPr>
        <w:t>6.1.4. Jakość wód - wody podziemne</w:t>
      </w:r>
      <w:r w:rsidRPr="009F6F2B">
        <w:rPr>
          <w:rFonts w:ascii="Times New Roman" w:hAnsi="Times New Roman" w:cs="Times New Roman"/>
          <w:sz w:val="24"/>
          <w:szCs w:val="24"/>
        </w:rPr>
        <w:t xml:space="preserve"> </w:t>
      </w:r>
    </w:p>
    <w:p w:rsidR="00A7052D" w:rsidRPr="009F6F2B" w:rsidRDefault="00A7052D" w:rsidP="00A7052D">
      <w:pPr>
        <w:tabs>
          <w:tab w:val="left" w:pos="0"/>
        </w:tabs>
        <w:jc w:val="both"/>
        <w:rPr>
          <w:rFonts w:ascii="Times New Roman" w:hAnsi="Times New Roman" w:cs="Times New Roman"/>
          <w:sz w:val="24"/>
          <w:szCs w:val="24"/>
        </w:rPr>
      </w:pPr>
      <w:r w:rsidRPr="009F6F2B">
        <w:rPr>
          <w:rFonts w:ascii="Times New Roman" w:hAnsi="Times New Roman" w:cs="Times New Roman"/>
          <w:sz w:val="24"/>
          <w:szCs w:val="24"/>
        </w:rPr>
        <w:t xml:space="preserve">Na terenie Gminy </w:t>
      </w:r>
      <w:r w:rsidR="009F6F2B" w:rsidRPr="009F6F2B">
        <w:rPr>
          <w:rFonts w:ascii="Times New Roman" w:hAnsi="Times New Roman" w:cs="Times New Roman"/>
          <w:sz w:val="24"/>
          <w:szCs w:val="24"/>
        </w:rPr>
        <w:t xml:space="preserve">Brodnica </w:t>
      </w:r>
      <w:r w:rsidR="00A32AE9" w:rsidRPr="009F6F2B">
        <w:rPr>
          <w:rFonts w:ascii="Times New Roman" w:hAnsi="Times New Roman" w:cs="Times New Roman"/>
          <w:sz w:val="24"/>
          <w:szCs w:val="24"/>
        </w:rPr>
        <w:t xml:space="preserve">nie były </w:t>
      </w:r>
      <w:r w:rsidRPr="009F6F2B">
        <w:rPr>
          <w:rFonts w:ascii="Times New Roman" w:hAnsi="Times New Roman" w:cs="Times New Roman"/>
          <w:sz w:val="24"/>
          <w:szCs w:val="24"/>
        </w:rPr>
        <w:t xml:space="preserve">prowadzone pomiary jakości wód podziemnych. Badania realizowane były przez </w:t>
      </w:r>
      <w:r w:rsidR="00A32AE9" w:rsidRPr="009F6F2B">
        <w:rPr>
          <w:rFonts w:ascii="Times New Roman" w:hAnsi="Times New Roman" w:cs="Times New Roman"/>
          <w:sz w:val="24"/>
          <w:szCs w:val="24"/>
        </w:rPr>
        <w:t>WIOŚ w Poznaniu, zaś na</w:t>
      </w:r>
      <w:r w:rsidR="009F6F2B" w:rsidRPr="009F6F2B">
        <w:rPr>
          <w:rFonts w:ascii="Times New Roman" w:hAnsi="Times New Roman" w:cs="Times New Roman"/>
          <w:sz w:val="24"/>
          <w:szCs w:val="24"/>
        </w:rPr>
        <w:t>j</w:t>
      </w:r>
      <w:r w:rsidR="00A32AE9" w:rsidRPr="009F6F2B">
        <w:rPr>
          <w:rFonts w:ascii="Times New Roman" w:hAnsi="Times New Roman" w:cs="Times New Roman"/>
          <w:sz w:val="24"/>
          <w:szCs w:val="24"/>
        </w:rPr>
        <w:t>bliżej położonym punktem był</w:t>
      </w:r>
      <w:r w:rsidR="009F6F2B" w:rsidRPr="009F6F2B">
        <w:rPr>
          <w:rFonts w:ascii="Times New Roman" w:hAnsi="Times New Roman" w:cs="Times New Roman"/>
          <w:sz w:val="24"/>
          <w:szCs w:val="24"/>
        </w:rPr>
        <w:t xml:space="preserve"> </w:t>
      </w:r>
      <w:r w:rsidR="00A32AE9" w:rsidRPr="009F6F2B">
        <w:rPr>
          <w:rFonts w:ascii="Times New Roman" w:hAnsi="Times New Roman" w:cs="Times New Roman"/>
          <w:sz w:val="24"/>
          <w:szCs w:val="24"/>
        </w:rPr>
        <w:t xml:space="preserve">niżej opisany punkt w </w:t>
      </w:r>
      <w:proofErr w:type="spellStart"/>
      <w:r w:rsidR="009F6F2B" w:rsidRPr="009F6F2B">
        <w:rPr>
          <w:rFonts w:ascii="Times New Roman" w:hAnsi="Times New Roman" w:cs="Times New Roman"/>
          <w:sz w:val="24"/>
          <w:szCs w:val="24"/>
        </w:rPr>
        <w:t>Orkowie</w:t>
      </w:r>
      <w:proofErr w:type="spellEnd"/>
      <w:r w:rsidR="00A32AE9" w:rsidRPr="009F6F2B">
        <w:rPr>
          <w:rFonts w:ascii="Times New Roman" w:hAnsi="Times New Roman" w:cs="Times New Roman"/>
          <w:sz w:val="24"/>
          <w:szCs w:val="24"/>
        </w:rPr>
        <w:t xml:space="preserve"> , gm. </w:t>
      </w:r>
      <w:r w:rsidR="009F6F2B" w:rsidRPr="009F6F2B">
        <w:rPr>
          <w:rFonts w:ascii="Times New Roman" w:hAnsi="Times New Roman" w:cs="Times New Roman"/>
          <w:sz w:val="24"/>
          <w:szCs w:val="24"/>
        </w:rPr>
        <w:t>Śrem</w:t>
      </w:r>
      <w:r w:rsidRPr="009F6F2B">
        <w:rPr>
          <w:rFonts w:ascii="Times New Roman" w:hAnsi="Times New Roman" w:cs="Times New Roman"/>
          <w:sz w:val="24"/>
          <w:szCs w:val="24"/>
        </w:rPr>
        <w:t>. Badan</w:t>
      </w:r>
      <w:r w:rsidR="00A32AE9" w:rsidRPr="009F6F2B">
        <w:rPr>
          <w:rFonts w:ascii="Times New Roman" w:hAnsi="Times New Roman" w:cs="Times New Roman"/>
          <w:sz w:val="24"/>
          <w:szCs w:val="24"/>
        </w:rPr>
        <w:t>ia przeprowadzone zostały w 2015</w:t>
      </w:r>
      <w:r w:rsidRPr="009F6F2B">
        <w:rPr>
          <w:rFonts w:ascii="Times New Roman" w:hAnsi="Times New Roman" w:cs="Times New Roman"/>
          <w:sz w:val="24"/>
          <w:szCs w:val="24"/>
        </w:rPr>
        <w:t>roku. Wyniki oceny jakości wód podziemnych zamieszczone zostały  poniż</w:t>
      </w:r>
      <w:r w:rsidR="009F6F2B">
        <w:rPr>
          <w:rFonts w:ascii="Times New Roman" w:hAnsi="Times New Roman" w:cs="Times New Roman"/>
          <w:sz w:val="24"/>
          <w:szCs w:val="24"/>
        </w:rPr>
        <w:t>ej.</w:t>
      </w:r>
      <w:r w:rsidRPr="009F6F2B">
        <w:rPr>
          <w:rFonts w:ascii="Times New Roman" w:hAnsi="Times New Roman" w:cs="Times New Roman"/>
          <w:sz w:val="24"/>
          <w:szCs w:val="24"/>
        </w:rPr>
        <w:t xml:space="preserve">   </w:t>
      </w:r>
    </w:p>
    <w:p w:rsidR="00A32AE9" w:rsidRPr="009F6F2B" w:rsidRDefault="00A32AE9" w:rsidP="00A7052D">
      <w:pPr>
        <w:tabs>
          <w:tab w:val="left" w:pos="0"/>
        </w:tabs>
        <w:jc w:val="both"/>
        <w:rPr>
          <w:rFonts w:ascii="Times New Roman" w:hAnsi="Times New Roman" w:cs="Times New Roman"/>
          <w:sz w:val="24"/>
          <w:szCs w:val="24"/>
        </w:rPr>
      </w:pPr>
      <w:r w:rsidRPr="009F6F2B">
        <w:rPr>
          <w:rFonts w:ascii="Times New Roman" w:hAnsi="Times New Roman" w:cs="Times New Roman"/>
          <w:sz w:val="24"/>
          <w:szCs w:val="24"/>
        </w:rPr>
        <w:t xml:space="preserve">- Nr punktu : </w:t>
      </w:r>
      <w:r w:rsidR="009F6F2B" w:rsidRPr="009F6F2B">
        <w:rPr>
          <w:rFonts w:ascii="Times New Roman" w:hAnsi="Times New Roman" w:cs="Times New Roman"/>
          <w:sz w:val="24"/>
          <w:szCs w:val="24"/>
        </w:rPr>
        <w:t>1959</w:t>
      </w:r>
      <w:r w:rsidRPr="009F6F2B">
        <w:rPr>
          <w:rFonts w:ascii="Times New Roman" w:hAnsi="Times New Roman" w:cs="Times New Roman"/>
          <w:sz w:val="24"/>
          <w:szCs w:val="24"/>
        </w:rPr>
        <w:t>,</w:t>
      </w:r>
    </w:p>
    <w:p w:rsidR="00A32AE9" w:rsidRPr="009F6F2B" w:rsidRDefault="00A32AE9" w:rsidP="00A7052D">
      <w:pPr>
        <w:tabs>
          <w:tab w:val="left" w:pos="0"/>
        </w:tabs>
        <w:jc w:val="both"/>
        <w:rPr>
          <w:rFonts w:ascii="Times New Roman" w:hAnsi="Times New Roman" w:cs="Times New Roman"/>
          <w:sz w:val="24"/>
          <w:szCs w:val="24"/>
        </w:rPr>
      </w:pPr>
      <w:r w:rsidRPr="009F6F2B">
        <w:rPr>
          <w:rFonts w:ascii="Times New Roman" w:hAnsi="Times New Roman" w:cs="Times New Roman"/>
          <w:sz w:val="24"/>
          <w:szCs w:val="24"/>
        </w:rPr>
        <w:t>- Charakter punktu ( zwierciadło): zwierciadło swobodne,</w:t>
      </w:r>
    </w:p>
    <w:p w:rsidR="00A32AE9" w:rsidRPr="009F6F2B" w:rsidRDefault="00A32AE9" w:rsidP="00A7052D">
      <w:pPr>
        <w:tabs>
          <w:tab w:val="left" w:pos="0"/>
        </w:tabs>
        <w:jc w:val="both"/>
        <w:rPr>
          <w:rFonts w:ascii="Times New Roman" w:hAnsi="Times New Roman" w:cs="Times New Roman"/>
          <w:sz w:val="24"/>
          <w:szCs w:val="24"/>
        </w:rPr>
      </w:pPr>
      <w:r w:rsidRPr="009F6F2B">
        <w:rPr>
          <w:rFonts w:ascii="Times New Roman" w:hAnsi="Times New Roman" w:cs="Times New Roman"/>
          <w:sz w:val="24"/>
          <w:szCs w:val="24"/>
        </w:rPr>
        <w:t>- Stratygrafia: Q,</w:t>
      </w:r>
      <w:r w:rsidR="00AC2D46" w:rsidRPr="00AC2D46">
        <w:t xml:space="preserve"> </w:t>
      </w:r>
    </w:p>
    <w:p w:rsidR="00A32AE9" w:rsidRPr="00AC2D46" w:rsidRDefault="00A32AE9" w:rsidP="00A7052D">
      <w:pPr>
        <w:tabs>
          <w:tab w:val="left" w:pos="0"/>
        </w:tabs>
        <w:jc w:val="both"/>
        <w:rPr>
          <w:rFonts w:ascii="Times New Roman" w:hAnsi="Times New Roman" w:cs="Times New Roman"/>
          <w:sz w:val="24"/>
          <w:szCs w:val="24"/>
        </w:rPr>
      </w:pPr>
      <w:r w:rsidRPr="00AC2D46">
        <w:rPr>
          <w:rFonts w:ascii="Times New Roman" w:hAnsi="Times New Roman" w:cs="Times New Roman"/>
          <w:sz w:val="24"/>
          <w:szCs w:val="24"/>
        </w:rPr>
        <w:t xml:space="preserve">- </w:t>
      </w:r>
      <w:r w:rsidR="0027176B" w:rsidRPr="00AC2D46">
        <w:rPr>
          <w:rFonts w:ascii="Times New Roman" w:hAnsi="Times New Roman" w:cs="Times New Roman"/>
          <w:sz w:val="24"/>
          <w:szCs w:val="24"/>
        </w:rPr>
        <w:t xml:space="preserve">PUWG 1992X: </w:t>
      </w:r>
      <w:r w:rsidR="00AC2D46" w:rsidRPr="00AC2D46">
        <w:rPr>
          <w:rFonts w:ascii="Times New Roman" w:hAnsi="Times New Roman" w:cs="Times New Roman"/>
          <w:sz w:val="24"/>
          <w:szCs w:val="24"/>
        </w:rPr>
        <w:t xml:space="preserve">364173,75  </w:t>
      </w:r>
    </w:p>
    <w:p w:rsidR="00A32AE9" w:rsidRPr="00AC2D46" w:rsidRDefault="00A32AE9" w:rsidP="00A7052D">
      <w:pPr>
        <w:tabs>
          <w:tab w:val="left" w:pos="0"/>
        </w:tabs>
        <w:jc w:val="both"/>
        <w:rPr>
          <w:rFonts w:ascii="Times New Roman" w:hAnsi="Times New Roman" w:cs="Times New Roman"/>
          <w:sz w:val="24"/>
          <w:szCs w:val="24"/>
        </w:rPr>
      </w:pPr>
      <w:r w:rsidRPr="00AC2D46">
        <w:rPr>
          <w:rFonts w:ascii="Times New Roman" w:hAnsi="Times New Roman" w:cs="Times New Roman"/>
          <w:sz w:val="24"/>
          <w:szCs w:val="24"/>
        </w:rPr>
        <w:t xml:space="preserve">- </w:t>
      </w:r>
      <w:r w:rsidR="0027176B" w:rsidRPr="00AC2D46">
        <w:rPr>
          <w:rFonts w:ascii="Times New Roman" w:hAnsi="Times New Roman" w:cs="Times New Roman"/>
          <w:sz w:val="24"/>
          <w:szCs w:val="24"/>
        </w:rPr>
        <w:t xml:space="preserve">PUWG 1992Y: </w:t>
      </w:r>
      <w:r w:rsidR="00AC2D46" w:rsidRPr="00AC2D46">
        <w:rPr>
          <w:rFonts w:ascii="Times New Roman" w:hAnsi="Times New Roman" w:cs="Times New Roman"/>
          <w:sz w:val="24"/>
          <w:szCs w:val="24"/>
        </w:rPr>
        <w:t>479048,42</w:t>
      </w:r>
    </w:p>
    <w:p w:rsidR="00A32AE9" w:rsidRPr="009F6F2B" w:rsidRDefault="00A32AE9" w:rsidP="00A7052D">
      <w:pPr>
        <w:tabs>
          <w:tab w:val="left" w:pos="0"/>
        </w:tabs>
        <w:jc w:val="both"/>
        <w:rPr>
          <w:rFonts w:ascii="Times New Roman" w:hAnsi="Times New Roman" w:cs="Times New Roman"/>
          <w:sz w:val="24"/>
          <w:szCs w:val="24"/>
        </w:rPr>
      </w:pPr>
      <w:r w:rsidRPr="009F6F2B">
        <w:rPr>
          <w:rFonts w:ascii="Times New Roman" w:hAnsi="Times New Roman" w:cs="Times New Roman"/>
          <w:sz w:val="24"/>
          <w:szCs w:val="24"/>
        </w:rPr>
        <w:t xml:space="preserve">- </w:t>
      </w:r>
      <w:r w:rsidR="0027176B" w:rsidRPr="009F6F2B">
        <w:rPr>
          <w:rFonts w:ascii="Times New Roman" w:hAnsi="Times New Roman" w:cs="Times New Roman"/>
          <w:sz w:val="24"/>
          <w:szCs w:val="24"/>
        </w:rPr>
        <w:t xml:space="preserve">Użytkowanie terenu: </w:t>
      </w:r>
      <w:r w:rsidR="009F6F2B" w:rsidRPr="009F6F2B">
        <w:rPr>
          <w:rFonts w:ascii="Times New Roman" w:hAnsi="Times New Roman" w:cs="Times New Roman"/>
          <w:sz w:val="24"/>
          <w:szCs w:val="24"/>
        </w:rPr>
        <w:t>grunty orne</w:t>
      </w:r>
      <w:r w:rsidR="0027176B" w:rsidRPr="009F6F2B">
        <w:rPr>
          <w:rFonts w:ascii="Times New Roman" w:hAnsi="Times New Roman" w:cs="Times New Roman"/>
          <w:sz w:val="24"/>
          <w:szCs w:val="24"/>
        </w:rPr>
        <w:t>,</w:t>
      </w:r>
    </w:p>
    <w:p w:rsidR="00A32AE9" w:rsidRPr="00AC2D46" w:rsidRDefault="00A32AE9" w:rsidP="00A7052D">
      <w:pPr>
        <w:tabs>
          <w:tab w:val="left" w:pos="0"/>
        </w:tabs>
        <w:jc w:val="both"/>
        <w:rPr>
          <w:rFonts w:ascii="Times New Roman" w:hAnsi="Times New Roman" w:cs="Times New Roman"/>
          <w:sz w:val="24"/>
          <w:szCs w:val="24"/>
        </w:rPr>
      </w:pPr>
      <w:r w:rsidRPr="00AC2D46">
        <w:rPr>
          <w:rFonts w:ascii="Times New Roman" w:hAnsi="Times New Roman" w:cs="Times New Roman"/>
          <w:sz w:val="24"/>
          <w:szCs w:val="24"/>
        </w:rPr>
        <w:t xml:space="preserve">- </w:t>
      </w:r>
      <w:proofErr w:type="spellStart"/>
      <w:r w:rsidR="0027176B" w:rsidRPr="00AC2D46">
        <w:rPr>
          <w:rFonts w:ascii="Times New Roman" w:hAnsi="Times New Roman" w:cs="Times New Roman"/>
          <w:sz w:val="24"/>
          <w:szCs w:val="24"/>
        </w:rPr>
        <w:t>JCWPd</w:t>
      </w:r>
      <w:proofErr w:type="spellEnd"/>
      <w:r w:rsidR="0027176B" w:rsidRPr="00AC2D46">
        <w:rPr>
          <w:rFonts w:ascii="Times New Roman" w:hAnsi="Times New Roman" w:cs="Times New Roman"/>
          <w:sz w:val="24"/>
          <w:szCs w:val="24"/>
        </w:rPr>
        <w:t xml:space="preserve">: </w:t>
      </w:r>
      <w:r w:rsidR="00AC2D46" w:rsidRPr="00AC2D46">
        <w:rPr>
          <w:rFonts w:ascii="Times New Roman" w:hAnsi="Times New Roman" w:cs="Times New Roman"/>
          <w:sz w:val="24"/>
          <w:szCs w:val="24"/>
        </w:rPr>
        <w:t>73</w:t>
      </w:r>
      <w:r w:rsidR="0027176B" w:rsidRPr="00AC2D46">
        <w:rPr>
          <w:rFonts w:ascii="Times New Roman" w:hAnsi="Times New Roman" w:cs="Times New Roman"/>
          <w:sz w:val="24"/>
          <w:szCs w:val="24"/>
        </w:rPr>
        <w:t>,</w:t>
      </w:r>
    </w:p>
    <w:p w:rsidR="0027176B" w:rsidRPr="009F6F2B" w:rsidRDefault="0027176B" w:rsidP="00A7052D">
      <w:pPr>
        <w:tabs>
          <w:tab w:val="left" w:pos="0"/>
        </w:tabs>
        <w:jc w:val="both"/>
        <w:rPr>
          <w:rFonts w:ascii="Times New Roman" w:hAnsi="Times New Roman" w:cs="Times New Roman"/>
          <w:sz w:val="24"/>
          <w:szCs w:val="24"/>
        </w:rPr>
      </w:pPr>
      <w:r w:rsidRPr="009F6F2B">
        <w:rPr>
          <w:rFonts w:ascii="Times New Roman" w:hAnsi="Times New Roman" w:cs="Times New Roman"/>
          <w:sz w:val="24"/>
          <w:szCs w:val="24"/>
        </w:rPr>
        <w:t xml:space="preserve">- </w:t>
      </w:r>
      <w:proofErr w:type="spellStart"/>
      <w:r w:rsidRPr="009F6F2B">
        <w:rPr>
          <w:rFonts w:ascii="Times New Roman" w:hAnsi="Times New Roman" w:cs="Times New Roman"/>
          <w:sz w:val="24"/>
          <w:szCs w:val="24"/>
        </w:rPr>
        <w:t>Opróbkowanie</w:t>
      </w:r>
      <w:proofErr w:type="spellEnd"/>
      <w:r w:rsidRPr="009F6F2B">
        <w:rPr>
          <w:rFonts w:ascii="Times New Roman" w:hAnsi="Times New Roman" w:cs="Times New Roman"/>
          <w:sz w:val="24"/>
          <w:szCs w:val="24"/>
        </w:rPr>
        <w:t xml:space="preserve"> : jesień,</w:t>
      </w:r>
    </w:p>
    <w:p w:rsidR="0027176B" w:rsidRPr="00AC2D46" w:rsidRDefault="0027176B" w:rsidP="00A7052D">
      <w:pPr>
        <w:tabs>
          <w:tab w:val="left" w:pos="0"/>
        </w:tabs>
        <w:jc w:val="both"/>
        <w:rPr>
          <w:rFonts w:ascii="Times New Roman" w:hAnsi="Times New Roman" w:cs="Times New Roman"/>
          <w:sz w:val="24"/>
          <w:szCs w:val="24"/>
        </w:rPr>
      </w:pPr>
      <w:r w:rsidRPr="00AC2D46">
        <w:rPr>
          <w:rFonts w:ascii="Times New Roman" w:hAnsi="Times New Roman" w:cs="Times New Roman"/>
          <w:sz w:val="24"/>
          <w:szCs w:val="24"/>
        </w:rPr>
        <w:t xml:space="preserve">- Klasa surowa 2015: </w:t>
      </w:r>
      <w:r w:rsidR="009F6F2B" w:rsidRPr="00AC2D46">
        <w:rPr>
          <w:rFonts w:ascii="Times New Roman" w:hAnsi="Times New Roman" w:cs="Times New Roman"/>
          <w:sz w:val="24"/>
          <w:szCs w:val="24"/>
        </w:rPr>
        <w:t>III</w:t>
      </w:r>
      <w:r w:rsidRPr="00AC2D46">
        <w:rPr>
          <w:rFonts w:ascii="Times New Roman" w:hAnsi="Times New Roman" w:cs="Times New Roman"/>
          <w:sz w:val="24"/>
          <w:szCs w:val="24"/>
        </w:rPr>
        <w:t>,</w:t>
      </w:r>
    </w:p>
    <w:p w:rsidR="0027176B" w:rsidRPr="00AC2D46" w:rsidRDefault="0027176B" w:rsidP="00A7052D">
      <w:pPr>
        <w:tabs>
          <w:tab w:val="left" w:pos="0"/>
        </w:tabs>
        <w:jc w:val="both"/>
        <w:rPr>
          <w:rFonts w:ascii="Times New Roman" w:hAnsi="Times New Roman" w:cs="Times New Roman"/>
          <w:sz w:val="24"/>
          <w:szCs w:val="24"/>
        </w:rPr>
      </w:pPr>
      <w:r w:rsidRPr="00AC2D46">
        <w:rPr>
          <w:rFonts w:ascii="Times New Roman" w:hAnsi="Times New Roman" w:cs="Times New Roman"/>
          <w:sz w:val="24"/>
          <w:szCs w:val="24"/>
        </w:rPr>
        <w:lastRenderedPageBreak/>
        <w:t xml:space="preserve">- Klasa </w:t>
      </w:r>
      <w:r w:rsidR="009F6F2B" w:rsidRPr="00AC2D46">
        <w:rPr>
          <w:rFonts w:ascii="Times New Roman" w:hAnsi="Times New Roman" w:cs="Times New Roman"/>
          <w:sz w:val="24"/>
          <w:szCs w:val="24"/>
        </w:rPr>
        <w:t>końcowa</w:t>
      </w:r>
      <w:r w:rsidRPr="00AC2D46">
        <w:rPr>
          <w:rFonts w:ascii="Times New Roman" w:hAnsi="Times New Roman" w:cs="Times New Roman"/>
          <w:sz w:val="24"/>
          <w:szCs w:val="24"/>
        </w:rPr>
        <w:t xml:space="preserve"> 2015: </w:t>
      </w:r>
      <w:r w:rsidR="009F6F2B" w:rsidRPr="00AC2D46">
        <w:rPr>
          <w:rFonts w:ascii="Times New Roman" w:hAnsi="Times New Roman" w:cs="Times New Roman"/>
          <w:sz w:val="24"/>
          <w:szCs w:val="24"/>
        </w:rPr>
        <w:t>II</w:t>
      </w:r>
      <w:r w:rsidRPr="00AC2D46">
        <w:rPr>
          <w:rFonts w:ascii="Times New Roman" w:hAnsi="Times New Roman" w:cs="Times New Roman"/>
          <w:sz w:val="24"/>
          <w:szCs w:val="24"/>
        </w:rPr>
        <w:t>.</w:t>
      </w:r>
    </w:p>
    <w:p w:rsidR="00A7052D" w:rsidRPr="00A7052D" w:rsidRDefault="0078636C" w:rsidP="00A7052D">
      <w:pPr>
        <w:tabs>
          <w:tab w:val="left" w:pos="0"/>
        </w:tabs>
        <w:jc w:val="both"/>
        <w:rPr>
          <w:rFonts w:ascii="Times New Roman" w:hAnsi="Times New Roman" w:cs="Times New Roman"/>
          <w:sz w:val="24"/>
          <w:szCs w:val="24"/>
        </w:rPr>
      </w:pPr>
      <w:r w:rsidRPr="0078636C">
        <w:rPr>
          <w:rFonts w:ascii="Times New Roman" w:hAnsi="Times New Roman" w:cs="Times New Roman"/>
          <w:sz w:val="24"/>
          <w:szCs w:val="24"/>
        </w:rPr>
        <w:t>Badania wód podziemnych na OSN prowadzone pod kątem podatności na zanieczyszczenia związkami azotu ze źródeł rolniczych wykazały zanieczyszczenie azotanami powyżej 50 mg NO</w:t>
      </w:r>
      <w:r w:rsidRPr="0078636C">
        <w:rPr>
          <w:rFonts w:ascii="Times New Roman" w:hAnsi="Times New Roman" w:cs="Times New Roman"/>
          <w:sz w:val="24"/>
          <w:szCs w:val="24"/>
          <w:vertAlign w:val="subscript"/>
        </w:rPr>
        <w:t>3</w:t>
      </w:r>
      <w:r w:rsidRPr="0078636C">
        <w:rPr>
          <w:rFonts w:ascii="Times New Roman" w:hAnsi="Times New Roman" w:cs="Times New Roman"/>
          <w:sz w:val="24"/>
          <w:szCs w:val="24"/>
        </w:rPr>
        <w:t>/l.</w:t>
      </w:r>
    </w:p>
    <w:p w:rsidR="00A7052D" w:rsidRDefault="00A7052D" w:rsidP="00A7052D">
      <w:pPr>
        <w:tabs>
          <w:tab w:val="left" w:pos="0"/>
        </w:tabs>
        <w:jc w:val="center"/>
        <w:rPr>
          <w:rFonts w:ascii="Times New Roman" w:hAnsi="Times New Roman" w:cs="Times New Roman"/>
          <w:sz w:val="24"/>
          <w:szCs w:val="24"/>
        </w:rPr>
      </w:pPr>
      <w:r>
        <w:rPr>
          <w:i/>
          <w:noProof/>
          <w:lang w:eastAsia="pl-PL"/>
        </w:rPr>
        <w:drawing>
          <wp:inline distT="0" distB="0" distL="0" distR="0" wp14:anchorId="7245B589" wp14:editId="77523291">
            <wp:extent cx="4859080" cy="45815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6297" cy="4588330"/>
                    </a:xfrm>
                    <a:prstGeom prst="rect">
                      <a:avLst/>
                    </a:prstGeom>
                    <a:noFill/>
                    <a:ln>
                      <a:noFill/>
                    </a:ln>
                  </pic:spPr>
                </pic:pic>
              </a:graphicData>
            </a:graphic>
          </wp:inline>
        </w:drawing>
      </w:r>
    </w:p>
    <w:p w:rsidR="007C46F2" w:rsidRDefault="007C46F2" w:rsidP="007C46F2">
      <w:pPr>
        <w:tabs>
          <w:tab w:val="left" w:pos="0"/>
        </w:tabs>
        <w:jc w:val="both"/>
        <w:rPr>
          <w:rFonts w:ascii="Times New Roman" w:hAnsi="Times New Roman" w:cs="Times New Roman"/>
          <w:sz w:val="24"/>
          <w:szCs w:val="24"/>
        </w:rPr>
      </w:pPr>
      <w:r>
        <w:rPr>
          <w:rFonts w:ascii="Times New Roman" w:hAnsi="Times New Roman" w:cs="Times New Roman"/>
          <w:sz w:val="24"/>
          <w:szCs w:val="24"/>
        </w:rPr>
        <w:t>Ryc.</w:t>
      </w:r>
      <w:r w:rsidRPr="00A7052D">
        <w:rPr>
          <w:rFonts w:ascii="Times New Roman" w:hAnsi="Times New Roman" w:cs="Times New Roman"/>
          <w:sz w:val="24"/>
          <w:szCs w:val="24"/>
        </w:rPr>
        <w:t xml:space="preserve"> </w:t>
      </w:r>
      <w:r w:rsidR="00013EE9">
        <w:rPr>
          <w:rFonts w:ascii="Times New Roman" w:hAnsi="Times New Roman" w:cs="Times New Roman"/>
          <w:sz w:val="24"/>
          <w:szCs w:val="24"/>
        </w:rPr>
        <w:t>1</w:t>
      </w:r>
      <w:r w:rsidR="0032215D">
        <w:rPr>
          <w:rFonts w:ascii="Times New Roman" w:hAnsi="Times New Roman" w:cs="Times New Roman"/>
          <w:sz w:val="24"/>
          <w:szCs w:val="24"/>
        </w:rPr>
        <w:t>2</w:t>
      </w:r>
      <w:r w:rsidRPr="00A7052D">
        <w:rPr>
          <w:rFonts w:ascii="Times New Roman" w:hAnsi="Times New Roman" w:cs="Times New Roman"/>
          <w:sz w:val="24"/>
          <w:szCs w:val="24"/>
        </w:rPr>
        <w:t>.</w:t>
      </w:r>
      <w:r>
        <w:rPr>
          <w:rFonts w:ascii="Times New Roman" w:hAnsi="Times New Roman" w:cs="Times New Roman"/>
          <w:sz w:val="24"/>
          <w:szCs w:val="24"/>
        </w:rPr>
        <w:t xml:space="preserve"> </w:t>
      </w:r>
      <w:r w:rsidRPr="00A7052D">
        <w:rPr>
          <w:rFonts w:ascii="Times New Roman" w:hAnsi="Times New Roman" w:cs="Times New Roman"/>
          <w:sz w:val="24"/>
          <w:szCs w:val="24"/>
        </w:rPr>
        <w:t>Wyniki monitoringu jakości wód podziemnych w 2012 roku (według badań PIG).</w:t>
      </w:r>
    </w:p>
    <w:p w:rsidR="00A7052D" w:rsidRDefault="00A7052D" w:rsidP="00A7052D">
      <w:pPr>
        <w:tabs>
          <w:tab w:val="left" w:pos="0"/>
        </w:tabs>
        <w:jc w:val="center"/>
        <w:rPr>
          <w:rFonts w:ascii="Times New Roman" w:hAnsi="Times New Roman" w:cs="Times New Roman"/>
          <w:sz w:val="24"/>
          <w:szCs w:val="24"/>
        </w:rPr>
      </w:pPr>
      <w:r w:rsidRPr="00A7052D">
        <w:rPr>
          <w:rFonts w:ascii="Times New Roman" w:hAnsi="Times New Roman" w:cs="Times New Roman"/>
          <w:sz w:val="24"/>
          <w:szCs w:val="24"/>
        </w:rPr>
        <w:t>Źródło: Raport o stanie środowiska w Wielkopolsce w roku 2012</w:t>
      </w:r>
      <w:r>
        <w:rPr>
          <w:rFonts w:ascii="Times New Roman" w:hAnsi="Times New Roman" w:cs="Times New Roman"/>
          <w:sz w:val="24"/>
          <w:szCs w:val="24"/>
        </w:rPr>
        <w:t>.</w:t>
      </w:r>
    </w:p>
    <w:p w:rsidR="007C46F2" w:rsidRDefault="007C46F2" w:rsidP="00A7052D">
      <w:pPr>
        <w:tabs>
          <w:tab w:val="left" w:pos="0"/>
        </w:tabs>
        <w:jc w:val="both"/>
        <w:rPr>
          <w:rFonts w:ascii="Times New Roman" w:hAnsi="Times New Roman" w:cs="Times New Roman"/>
          <w:b/>
          <w:sz w:val="24"/>
          <w:szCs w:val="24"/>
        </w:rPr>
      </w:pPr>
    </w:p>
    <w:p w:rsidR="00A7052D" w:rsidRPr="00431DF6" w:rsidRDefault="00A7052D" w:rsidP="00A7052D">
      <w:pPr>
        <w:tabs>
          <w:tab w:val="left" w:pos="0"/>
        </w:tabs>
        <w:jc w:val="both"/>
        <w:rPr>
          <w:rFonts w:ascii="Times New Roman" w:hAnsi="Times New Roman" w:cs="Times New Roman"/>
          <w:color w:val="000000" w:themeColor="text1"/>
          <w:sz w:val="24"/>
          <w:szCs w:val="24"/>
        </w:rPr>
      </w:pPr>
      <w:r w:rsidRPr="00431DF6">
        <w:rPr>
          <w:rFonts w:ascii="Times New Roman" w:hAnsi="Times New Roman" w:cs="Times New Roman"/>
          <w:b/>
          <w:color w:val="000000" w:themeColor="text1"/>
          <w:sz w:val="24"/>
          <w:szCs w:val="24"/>
        </w:rPr>
        <w:t>6.1.5. Gospodarka wodno-ściekowa</w:t>
      </w:r>
      <w:r w:rsidRPr="00431DF6">
        <w:rPr>
          <w:rFonts w:ascii="Times New Roman" w:hAnsi="Times New Roman" w:cs="Times New Roman"/>
          <w:color w:val="000000" w:themeColor="text1"/>
          <w:sz w:val="24"/>
          <w:szCs w:val="24"/>
        </w:rPr>
        <w:t xml:space="preserve"> </w:t>
      </w:r>
    </w:p>
    <w:p w:rsidR="00431DF6" w:rsidRPr="00431DF6" w:rsidRDefault="00431DF6" w:rsidP="00431DF6">
      <w:pPr>
        <w:widowControl w:val="0"/>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431DF6">
        <w:rPr>
          <w:rFonts w:ascii="Times New Roman" w:eastAsia="Times New Roman" w:hAnsi="Times New Roman" w:cs="Times New Roman"/>
          <w:sz w:val="24"/>
          <w:szCs w:val="24"/>
          <w:lang w:eastAsia="pl-PL"/>
        </w:rPr>
        <w:t xml:space="preserve">Gmina Brodnica </w:t>
      </w:r>
      <w:r>
        <w:rPr>
          <w:rFonts w:ascii="Times New Roman" w:eastAsia="Times New Roman" w:hAnsi="Times New Roman" w:cs="Times New Roman"/>
          <w:sz w:val="24"/>
          <w:szCs w:val="24"/>
          <w:lang w:eastAsia="pl-PL"/>
        </w:rPr>
        <w:t>odznacza</w:t>
      </w:r>
      <w:r w:rsidRPr="00431DF6">
        <w:rPr>
          <w:rFonts w:ascii="Times New Roman" w:eastAsia="Times New Roman" w:hAnsi="Times New Roman" w:cs="Times New Roman"/>
          <w:sz w:val="24"/>
          <w:szCs w:val="24"/>
          <w:lang w:eastAsia="pl-PL"/>
        </w:rPr>
        <w:t xml:space="preserve"> się </w:t>
      </w:r>
      <w:r>
        <w:rPr>
          <w:rFonts w:ascii="Times New Roman" w:eastAsia="Times New Roman" w:hAnsi="Times New Roman" w:cs="Times New Roman"/>
          <w:sz w:val="24"/>
          <w:szCs w:val="24"/>
          <w:lang w:eastAsia="pl-PL"/>
        </w:rPr>
        <w:t>relatywnie</w:t>
      </w:r>
      <w:r w:rsidRPr="00431DF6">
        <w:rPr>
          <w:rFonts w:ascii="Times New Roman" w:eastAsia="Times New Roman" w:hAnsi="Times New Roman" w:cs="Times New Roman"/>
          <w:sz w:val="24"/>
          <w:szCs w:val="24"/>
          <w:lang w:eastAsia="pl-PL"/>
        </w:rPr>
        <w:t xml:space="preserve"> bogatymi zasobami wodnymi. Wody gruntowe występują w większości poza zasięgiem kapilarnego podsiąkania. </w:t>
      </w:r>
      <w:r>
        <w:rPr>
          <w:rFonts w:ascii="Times New Roman" w:eastAsia="Times New Roman" w:hAnsi="Times New Roman" w:cs="Times New Roman"/>
          <w:sz w:val="24"/>
          <w:szCs w:val="24"/>
          <w:lang w:eastAsia="pl-PL"/>
        </w:rPr>
        <w:t>Zasoby wód</w:t>
      </w:r>
      <w:r w:rsidRPr="00431DF6">
        <w:rPr>
          <w:rFonts w:ascii="Times New Roman" w:eastAsia="Times New Roman" w:hAnsi="Times New Roman" w:cs="Times New Roman"/>
          <w:sz w:val="24"/>
          <w:szCs w:val="24"/>
          <w:lang w:eastAsia="pl-PL"/>
        </w:rPr>
        <w:t xml:space="preserve"> podziemn</w:t>
      </w:r>
      <w:r>
        <w:rPr>
          <w:rFonts w:ascii="Times New Roman" w:eastAsia="Times New Roman" w:hAnsi="Times New Roman" w:cs="Times New Roman"/>
          <w:sz w:val="24"/>
          <w:szCs w:val="24"/>
          <w:lang w:eastAsia="pl-PL"/>
        </w:rPr>
        <w:t>ych</w:t>
      </w:r>
      <w:r w:rsidRPr="00431DF6">
        <w:rPr>
          <w:rFonts w:ascii="Times New Roman" w:eastAsia="Times New Roman" w:hAnsi="Times New Roman" w:cs="Times New Roman"/>
          <w:sz w:val="24"/>
          <w:szCs w:val="24"/>
          <w:lang w:eastAsia="pl-PL"/>
        </w:rPr>
        <w:t xml:space="preserve">, które stanowią część głównego, regionalnego zbiornika - na zasobach którego bazuje ujęcie wody dla miasta Poznania w Mosinie - są również źródłem zaopatrzenia w wodę części mieszkańców gminy Brodnica, szczególnie przez ujęcie w Piotrowie. Jakość ujmowanych wód zalicza się do klasy II, tj. wody średniej jakości, naturalnie i słabo zanieczyszczonych antropogeniczne, nadające się do picia po przeprowadzeniu prostych zabiegów uzdatniających.  </w:t>
      </w:r>
      <w:r>
        <w:rPr>
          <w:rFonts w:ascii="Times New Roman" w:eastAsia="Times New Roman" w:hAnsi="Times New Roman" w:cs="Times New Roman"/>
          <w:sz w:val="24"/>
          <w:szCs w:val="24"/>
          <w:lang w:eastAsia="pl-PL"/>
        </w:rPr>
        <w:lastRenderedPageBreak/>
        <w:t>Z sieci</w:t>
      </w:r>
      <w:r w:rsidRPr="00431DF6">
        <w:rPr>
          <w:rFonts w:ascii="Times New Roman" w:eastAsia="Times New Roman" w:hAnsi="Times New Roman" w:cs="Times New Roman"/>
          <w:sz w:val="24"/>
          <w:szCs w:val="24"/>
          <w:lang w:eastAsia="pl-PL"/>
        </w:rPr>
        <w:t xml:space="preserve"> wodociąg</w:t>
      </w:r>
      <w:r>
        <w:rPr>
          <w:rFonts w:ascii="Times New Roman" w:eastAsia="Times New Roman" w:hAnsi="Times New Roman" w:cs="Times New Roman"/>
          <w:sz w:val="24"/>
          <w:szCs w:val="24"/>
          <w:lang w:eastAsia="pl-PL"/>
        </w:rPr>
        <w:t>owej</w:t>
      </w:r>
      <w:r w:rsidRPr="00431DF6">
        <w:rPr>
          <w:rFonts w:ascii="Times New Roman" w:eastAsia="Times New Roman" w:hAnsi="Times New Roman" w:cs="Times New Roman"/>
          <w:sz w:val="24"/>
          <w:szCs w:val="24"/>
          <w:lang w:eastAsia="pl-PL"/>
        </w:rPr>
        <w:t xml:space="preserve"> korzysta </w:t>
      </w:r>
      <w:r>
        <w:rPr>
          <w:rFonts w:ascii="Times New Roman" w:eastAsia="Times New Roman" w:hAnsi="Times New Roman" w:cs="Times New Roman"/>
          <w:sz w:val="24"/>
          <w:szCs w:val="24"/>
          <w:lang w:eastAsia="pl-PL"/>
        </w:rPr>
        <w:t xml:space="preserve">ca  </w:t>
      </w:r>
      <w:r w:rsidRPr="00431DF6">
        <w:rPr>
          <w:rFonts w:ascii="Times New Roman" w:eastAsia="Times New Roman" w:hAnsi="Times New Roman" w:cs="Times New Roman"/>
          <w:sz w:val="24"/>
          <w:szCs w:val="24"/>
          <w:lang w:eastAsia="pl-PL"/>
        </w:rPr>
        <w:t xml:space="preserve"> 97%</w:t>
      </w:r>
      <w:r>
        <w:rPr>
          <w:rFonts w:ascii="Times New Roman" w:eastAsia="Times New Roman" w:hAnsi="Times New Roman" w:cs="Times New Roman"/>
          <w:sz w:val="24"/>
          <w:szCs w:val="24"/>
          <w:lang w:eastAsia="pl-PL"/>
        </w:rPr>
        <w:t xml:space="preserve"> mieszkańców</w:t>
      </w:r>
      <w:r w:rsidRPr="00431DF6">
        <w:rPr>
          <w:rFonts w:ascii="Times New Roman" w:eastAsia="Times New Roman" w:hAnsi="Times New Roman" w:cs="Times New Roman"/>
          <w:sz w:val="24"/>
          <w:szCs w:val="24"/>
          <w:lang w:eastAsia="pl-PL"/>
        </w:rPr>
        <w:t>.</w:t>
      </w:r>
    </w:p>
    <w:p w:rsidR="00431DF6" w:rsidRPr="00431DF6" w:rsidRDefault="00431DF6" w:rsidP="00A7052D">
      <w:pPr>
        <w:tabs>
          <w:tab w:val="left" w:pos="0"/>
        </w:tabs>
        <w:jc w:val="both"/>
        <w:rPr>
          <w:rFonts w:ascii="Times New Roman" w:hAnsi="Times New Roman" w:cs="Times New Roman"/>
          <w:color w:val="000000" w:themeColor="text1"/>
          <w:sz w:val="24"/>
          <w:szCs w:val="24"/>
        </w:rPr>
      </w:pPr>
      <w:r w:rsidRPr="00431DF6">
        <w:rPr>
          <w:rFonts w:ascii="Times New Roman" w:hAnsi="Times New Roman" w:cs="Times New Roman"/>
          <w:color w:val="000000" w:themeColor="text1"/>
          <w:sz w:val="24"/>
          <w:szCs w:val="24"/>
        </w:rPr>
        <w:t xml:space="preserve">Długość czynnej wodociągowej sieci rozdzielczej – ca 46 km </w:t>
      </w:r>
    </w:p>
    <w:p w:rsidR="00431DF6" w:rsidRPr="00431DF6" w:rsidRDefault="00431DF6" w:rsidP="00A7052D">
      <w:pPr>
        <w:tabs>
          <w:tab w:val="left" w:pos="0"/>
        </w:tabs>
        <w:jc w:val="both"/>
        <w:rPr>
          <w:rFonts w:ascii="Times New Roman" w:hAnsi="Times New Roman" w:cs="Times New Roman"/>
          <w:color w:val="000000" w:themeColor="text1"/>
          <w:sz w:val="24"/>
          <w:szCs w:val="24"/>
        </w:rPr>
      </w:pPr>
      <w:r w:rsidRPr="00431DF6">
        <w:rPr>
          <w:rFonts w:ascii="Times New Roman" w:hAnsi="Times New Roman" w:cs="Times New Roman"/>
          <w:color w:val="000000" w:themeColor="text1"/>
          <w:sz w:val="24"/>
          <w:szCs w:val="24"/>
        </w:rPr>
        <w:t>Zużycie wody w gospodarstwach domowych ogółem na 1 mieszkańca – ca 56  m</w:t>
      </w:r>
      <w:r w:rsidRPr="00431DF6">
        <w:rPr>
          <w:rFonts w:ascii="Times New Roman" w:hAnsi="Times New Roman" w:cs="Times New Roman"/>
          <w:color w:val="000000" w:themeColor="text1"/>
          <w:sz w:val="24"/>
          <w:szCs w:val="24"/>
          <w:vertAlign w:val="superscript"/>
        </w:rPr>
        <w:t>3</w:t>
      </w:r>
      <w:r w:rsidRPr="00431DF6">
        <w:rPr>
          <w:rFonts w:ascii="Times New Roman" w:hAnsi="Times New Roman" w:cs="Times New Roman"/>
          <w:color w:val="000000" w:themeColor="text1"/>
          <w:sz w:val="24"/>
          <w:szCs w:val="24"/>
        </w:rPr>
        <w:t xml:space="preserve">, </w:t>
      </w:r>
    </w:p>
    <w:p w:rsidR="00000E01" w:rsidRPr="00431DF6" w:rsidRDefault="00431DF6" w:rsidP="00A7052D">
      <w:pPr>
        <w:tabs>
          <w:tab w:val="left" w:pos="0"/>
        </w:tabs>
        <w:jc w:val="both"/>
        <w:rPr>
          <w:rFonts w:ascii="Times New Roman" w:hAnsi="Times New Roman" w:cs="Times New Roman"/>
          <w:color w:val="000000" w:themeColor="text1"/>
          <w:sz w:val="24"/>
          <w:szCs w:val="24"/>
        </w:rPr>
      </w:pPr>
      <w:proofErr w:type="spellStart"/>
      <w:r w:rsidRPr="00431DF6">
        <w:rPr>
          <w:rFonts w:ascii="Times New Roman" w:hAnsi="Times New Roman" w:cs="Times New Roman"/>
          <w:color w:val="000000" w:themeColor="text1"/>
          <w:sz w:val="24"/>
          <w:szCs w:val="24"/>
        </w:rPr>
        <w:t>Ilośc</w:t>
      </w:r>
      <w:proofErr w:type="spellEnd"/>
      <w:r w:rsidRPr="00431DF6">
        <w:rPr>
          <w:rFonts w:ascii="Times New Roman" w:hAnsi="Times New Roman" w:cs="Times New Roman"/>
          <w:color w:val="000000" w:themeColor="text1"/>
          <w:sz w:val="24"/>
          <w:szCs w:val="24"/>
        </w:rPr>
        <w:t xml:space="preserve"> wody dostarczonej gospodarstwom domowym  - ca 280 dam</w:t>
      </w:r>
      <w:r w:rsidRPr="00431DF6">
        <w:rPr>
          <w:rFonts w:ascii="Times New Roman" w:hAnsi="Times New Roman" w:cs="Times New Roman"/>
          <w:color w:val="000000" w:themeColor="text1"/>
          <w:sz w:val="24"/>
          <w:szCs w:val="24"/>
          <w:vertAlign w:val="superscript"/>
        </w:rPr>
        <w:t>3</w:t>
      </w:r>
      <w:r w:rsidRPr="00431DF6">
        <w:rPr>
          <w:rFonts w:ascii="Times New Roman" w:hAnsi="Times New Roman" w:cs="Times New Roman"/>
          <w:color w:val="000000" w:themeColor="text1"/>
          <w:sz w:val="24"/>
          <w:szCs w:val="24"/>
        </w:rPr>
        <w:t xml:space="preserve">.  </w:t>
      </w:r>
    </w:p>
    <w:p w:rsidR="00431DF6" w:rsidRDefault="00431DF6" w:rsidP="00A7052D">
      <w:pPr>
        <w:tabs>
          <w:tab w:val="left" w:pos="0"/>
        </w:tabs>
        <w:jc w:val="both"/>
        <w:rPr>
          <w:rFonts w:ascii="Times New Roman" w:hAnsi="Times New Roman" w:cs="Times New Roman"/>
          <w:b/>
          <w:color w:val="000000" w:themeColor="text1"/>
          <w:sz w:val="24"/>
          <w:szCs w:val="24"/>
        </w:rPr>
      </w:pPr>
    </w:p>
    <w:p w:rsidR="00A7052D" w:rsidRPr="00431DF6" w:rsidRDefault="00A7052D" w:rsidP="00A7052D">
      <w:pPr>
        <w:tabs>
          <w:tab w:val="left" w:pos="0"/>
        </w:tabs>
        <w:jc w:val="both"/>
        <w:rPr>
          <w:rFonts w:ascii="Times New Roman" w:hAnsi="Times New Roman" w:cs="Times New Roman"/>
          <w:color w:val="000000" w:themeColor="text1"/>
          <w:sz w:val="24"/>
          <w:szCs w:val="24"/>
        </w:rPr>
      </w:pPr>
      <w:r w:rsidRPr="00431DF6">
        <w:rPr>
          <w:rFonts w:ascii="Times New Roman" w:hAnsi="Times New Roman" w:cs="Times New Roman"/>
          <w:b/>
          <w:color w:val="000000" w:themeColor="text1"/>
          <w:sz w:val="24"/>
          <w:szCs w:val="24"/>
        </w:rPr>
        <w:t>6.1.6. Sieć kanalizacyjna</w:t>
      </w:r>
      <w:r w:rsidRPr="00431DF6">
        <w:rPr>
          <w:rFonts w:ascii="Times New Roman" w:hAnsi="Times New Roman" w:cs="Times New Roman"/>
          <w:color w:val="000000" w:themeColor="text1"/>
          <w:sz w:val="24"/>
          <w:szCs w:val="24"/>
        </w:rPr>
        <w:t xml:space="preserve"> </w:t>
      </w:r>
    </w:p>
    <w:p w:rsidR="00431DF6" w:rsidRDefault="00431DF6" w:rsidP="00431DF6">
      <w:pPr>
        <w:spacing w:after="0" w:line="360" w:lineRule="auto"/>
        <w:jc w:val="both"/>
        <w:rPr>
          <w:rFonts w:ascii="Times New Roman" w:eastAsia="Times New Roman" w:hAnsi="Times New Roman" w:cs="Times New Roman"/>
          <w:sz w:val="24"/>
          <w:szCs w:val="24"/>
          <w:lang w:eastAsia="pl-PL"/>
        </w:rPr>
      </w:pPr>
      <w:r w:rsidRPr="00431DF6">
        <w:rPr>
          <w:rFonts w:ascii="Times New Roman" w:eastAsia="Times New Roman" w:hAnsi="Times New Roman" w:cs="Times New Roman"/>
          <w:sz w:val="24"/>
          <w:szCs w:val="24"/>
          <w:lang w:eastAsia="pl-PL"/>
        </w:rPr>
        <w:t xml:space="preserve">We wsiach gminy występuje stosunkowo niski poziom infrastruktury w dziedzinie gospodarki ściekowej. Na terenie gminy nie ma zlokalizowanej oczyszczalni ścieków. Gospodarka ściekowa najczęściej sprowadza się do odprowadzania ścieków sanitarnych do zbiorników bezodpływowych. Ścieki z wiejskich jednostek osadniczych  trafiają do przepompowni  ścieków zlokalizowanych na terenie gminy, a następnie są doprowadzane przewodami kanalizacyjnymi do Oczyszczalni Ścieków Komunalnych w innych gminach.  </w:t>
      </w:r>
    </w:p>
    <w:p w:rsidR="00431DF6" w:rsidRPr="00431DF6" w:rsidRDefault="00431DF6" w:rsidP="00431DF6">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Pr="00431DF6">
        <w:rPr>
          <w:rFonts w:ascii="Times New Roman" w:eastAsia="Times New Roman" w:hAnsi="Times New Roman" w:cs="Times New Roman"/>
          <w:sz w:val="24"/>
          <w:szCs w:val="24"/>
          <w:lang w:eastAsia="pl-PL"/>
        </w:rPr>
        <w:t xml:space="preserve"> sieci kanalizacyjnej korzysta tylko 64 </w:t>
      </w:r>
      <w:r>
        <w:rPr>
          <w:rFonts w:ascii="Times New Roman" w:eastAsia="Times New Roman" w:hAnsi="Times New Roman" w:cs="Times New Roman"/>
          <w:sz w:val="24"/>
          <w:szCs w:val="24"/>
          <w:lang w:eastAsia="pl-PL"/>
        </w:rPr>
        <w:t>mieszkańców</w:t>
      </w:r>
      <w:r w:rsidRPr="00431DF6">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i stanowi to istotny </w:t>
      </w:r>
      <w:r w:rsidRPr="00431DF6">
        <w:rPr>
          <w:rFonts w:ascii="Times New Roman" w:eastAsia="Times New Roman" w:hAnsi="Times New Roman" w:cs="Times New Roman"/>
          <w:sz w:val="24"/>
          <w:szCs w:val="24"/>
          <w:lang w:eastAsia="pl-PL"/>
        </w:rPr>
        <w:t xml:space="preserve"> problemem  w gminie, w której znaczący obszar podlega reżimowi środowiskowemu wynikającemu z posiadania obszarów chronionych.   </w:t>
      </w:r>
    </w:p>
    <w:p w:rsidR="00431DF6" w:rsidRDefault="00431DF6" w:rsidP="00431DF6">
      <w:pPr>
        <w:spacing w:after="0" w:line="360" w:lineRule="auto"/>
        <w:jc w:val="both"/>
        <w:rPr>
          <w:rFonts w:ascii="Times New Roman" w:hAnsi="Times New Roman" w:cs="Times New Roman"/>
          <w:color w:val="000000" w:themeColor="text1"/>
          <w:sz w:val="24"/>
          <w:szCs w:val="24"/>
        </w:rPr>
      </w:pPr>
      <w:r w:rsidRPr="00431DF6">
        <w:rPr>
          <w:rFonts w:ascii="Times New Roman" w:eastAsia="Times New Roman" w:hAnsi="Times New Roman" w:cs="Times New Roman"/>
          <w:color w:val="000000" w:themeColor="text1"/>
          <w:sz w:val="24"/>
          <w:szCs w:val="24"/>
          <w:lang w:eastAsia="pl-PL"/>
        </w:rPr>
        <w:t>L</w:t>
      </w:r>
      <w:r w:rsidRPr="00431DF6">
        <w:rPr>
          <w:rFonts w:ascii="Times New Roman" w:hAnsi="Times New Roman" w:cs="Times New Roman"/>
          <w:color w:val="000000" w:themeColor="text1"/>
          <w:sz w:val="24"/>
          <w:szCs w:val="24"/>
        </w:rPr>
        <w:t xml:space="preserve">iczba zbiorników bezodpływowych (tzw. szamba) – </w:t>
      </w:r>
      <w:r>
        <w:rPr>
          <w:rFonts w:ascii="Times New Roman" w:hAnsi="Times New Roman" w:cs="Times New Roman"/>
          <w:color w:val="000000" w:themeColor="text1"/>
          <w:sz w:val="24"/>
          <w:szCs w:val="24"/>
        </w:rPr>
        <w:t xml:space="preserve">ca </w:t>
      </w:r>
      <w:r w:rsidRPr="00431DF6">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20</w:t>
      </w:r>
      <w:r w:rsidRPr="00431DF6">
        <w:rPr>
          <w:rFonts w:ascii="Times New Roman" w:hAnsi="Times New Roman" w:cs="Times New Roman"/>
          <w:color w:val="000000" w:themeColor="text1"/>
          <w:sz w:val="24"/>
          <w:szCs w:val="24"/>
        </w:rPr>
        <w:t xml:space="preserve"> </w:t>
      </w:r>
      <w:proofErr w:type="spellStart"/>
      <w:r w:rsidRPr="00431DF6">
        <w:rPr>
          <w:rFonts w:ascii="Times New Roman" w:hAnsi="Times New Roman" w:cs="Times New Roman"/>
          <w:color w:val="000000" w:themeColor="text1"/>
          <w:sz w:val="24"/>
          <w:szCs w:val="24"/>
        </w:rPr>
        <w:t>szt</w:t>
      </w:r>
      <w:proofErr w:type="spellEnd"/>
      <w:r w:rsidRPr="00431DF6">
        <w:rPr>
          <w:rFonts w:ascii="Times New Roman" w:hAnsi="Times New Roman" w:cs="Times New Roman"/>
          <w:color w:val="000000" w:themeColor="text1"/>
          <w:sz w:val="24"/>
          <w:szCs w:val="24"/>
        </w:rPr>
        <w:t xml:space="preserve"> </w:t>
      </w:r>
    </w:p>
    <w:p w:rsidR="00431DF6" w:rsidRDefault="00431DF6" w:rsidP="00431DF6">
      <w:pPr>
        <w:spacing w:after="0" w:line="360" w:lineRule="auto"/>
        <w:jc w:val="both"/>
        <w:rPr>
          <w:rFonts w:ascii="Times New Roman" w:hAnsi="Times New Roman" w:cs="Times New Roman"/>
          <w:color w:val="000000" w:themeColor="text1"/>
          <w:sz w:val="24"/>
          <w:szCs w:val="24"/>
        </w:rPr>
      </w:pPr>
      <w:r w:rsidRPr="00431DF6">
        <w:rPr>
          <w:rFonts w:ascii="Times New Roman" w:hAnsi="Times New Roman" w:cs="Times New Roman"/>
          <w:color w:val="000000" w:themeColor="text1"/>
          <w:sz w:val="24"/>
          <w:szCs w:val="24"/>
        </w:rPr>
        <w:t xml:space="preserve">Oczyszczalnie przydomowe – </w:t>
      </w:r>
      <w:r>
        <w:rPr>
          <w:rFonts w:ascii="Times New Roman" w:hAnsi="Times New Roman" w:cs="Times New Roman"/>
          <w:color w:val="000000" w:themeColor="text1"/>
          <w:sz w:val="24"/>
          <w:szCs w:val="24"/>
        </w:rPr>
        <w:t xml:space="preserve">ca </w:t>
      </w:r>
      <w:r w:rsidRPr="00431DF6">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5</w:t>
      </w:r>
      <w:r w:rsidRPr="00431DF6">
        <w:rPr>
          <w:rFonts w:ascii="Times New Roman" w:hAnsi="Times New Roman" w:cs="Times New Roman"/>
          <w:color w:val="000000" w:themeColor="text1"/>
          <w:sz w:val="24"/>
          <w:szCs w:val="24"/>
        </w:rPr>
        <w:t xml:space="preserve"> </w:t>
      </w:r>
      <w:proofErr w:type="spellStart"/>
      <w:r w:rsidRPr="00431DF6">
        <w:rPr>
          <w:rFonts w:ascii="Times New Roman" w:hAnsi="Times New Roman" w:cs="Times New Roman"/>
          <w:color w:val="000000" w:themeColor="text1"/>
          <w:sz w:val="24"/>
          <w:szCs w:val="24"/>
        </w:rPr>
        <w:t>szt</w:t>
      </w:r>
      <w:proofErr w:type="spellEnd"/>
      <w:r w:rsidRPr="00431DF6">
        <w:rPr>
          <w:rFonts w:ascii="Times New Roman" w:hAnsi="Times New Roman" w:cs="Times New Roman"/>
          <w:color w:val="000000" w:themeColor="text1"/>
          <w:sz w:val="24"/>
          <w:szCs w:val="24"/>
        </w:rPr>
        <w:t xml:space="preserve"> </w:t>
      </w:r>
    </w:p>
    <w:p w:rsidR="00431DF6" w:rsidRDefault="00431DF6" w:rsidP="00431DF6">
      <w:pPr>
        <w:spacing w:after="0" w:line="360" w:lineRule="auto"/>
        <w:jc w:val="both"/>
        <w:rPr>
          <w:rFonts w:ascii="Times New Roman" w:hAnsi="Times New Roman" w:cs="Times New Roman"/>
          <w:color w:val="000000" w:themeColor="text1"/>
          <w:sz w:val="24"/>
          <w:szCs w:val="24"/>
        </w:rPr>
      </w:pPr>
      <w:r w:rsidRPr="00431DF6">
        <w:rPr>
          <w:rFonts w:ascii="Times New Roman" w:hAnsi="Times New Roman" w:cs="Times New Roman"/>
          <w:color w:val="000000" w:themeColor="text1"/>
          <w:sz w:val="24"/>
          <w:szCs w:val="24"/>
        </w:rPr>
        <w:t>Długość czynnej sieci kanalizacyjnej  -</w:t>
      </w:r>
      <w:r>
        <w:rPr>
          <w:rFonts w:ascii="Times New Roman" w:hAnsi="Times New Roman" w:cs="Times New Roman"/>
          <w:color w:val="000000" w:themeColor="text1"/>
          <w:sz w:val="24"/>
          <w:szCs w:val="24"/>
        </w:rPr>
        <w:t>ca</w:t>
      </w:r>
      <w:r w:rsidRPr="00431DF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32</w:t>
      </w:r>
      <w:r w:rsidRPr="00431DF6">
        <w:rPr>
          <w:rFonts w:ascii="Times New Roman" w:hAnsi="Times New Roman" w:cs="Times New Roman"/>
          <w:color w:val="000000" w:themeColor="text1"/>
          <w:sz w:val="24"/>
          <w:szCs w:val="24"/>
        </w:rPr>
        <w:t xml:space="preserve"> km </w:t>
      </w:r>
    </w:p>
    <w:p w:rsidR="00522139" w:rsidRPr="00431DF6" w:rsidRDefault="00431DF6" w:rsidP="00431DF6">
      <w:pPr>
        <w:spacing w:after="0" w:line="360" w:lineRule="auto"/>
        <w:jc w:val="both"/>
        <w:rPr>
          <w:rFonts w:ascii="Times New Roman" w:hAnsi="Times New Roman" w:cs="Times New Roman"/>
          <w:color w:val="000000" w:themeColor="text1"/>
          <w:sz w:val="24"/>
          <w:szCs w:val="24"/>
        </w:rPr>
      </w:pPr>
      <w:r w:rsidRPr="00431DF6">
        <w:rPr>
          <w:rFonts w:ascii="Times New Roman" w:hAnsi="Times New Roman" w:cs="Times New Roman"/>
          <w:color w:val="000000" w:themeColor="text1"/>
          <w:sz w:val="24"/>
          <w:szCs w:val="24"/>
        </w:rPr>
        <w:t xml:space="preserve">Ścieki odprowadzone  ogółem -  </w:t>
      </w:r>
      <w:r>
        <w:rPr>
          <w:rFonts w:ascii="Times New Roman" w:hAnsi="Times New Roman" w:cs="Times New Roman"/>
          <w:color w:val="000000" w:themeColor="text1"/>
          <w:sz w:val="24"/>
          <w:szCs w:val="24"/>
        </w:rPr>
        <w:t xml:space="preserve">ca </w:t>
      </w:r>
      <w:r w:rsidRPr="00431DF6">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5</w:t>
      </w:r>
      <w:r w:rsidRPr="00431DF6">
        <w:rPr>
          <w:rFonts w:ascii="Times New Roman" w:hAnsi="Times New Roman" w:cs="Times New Roman"/>
          <w:color w:val="000000" w:themeColor="text1"/>
          <w:sz w:val="24"/>
          <w:szCs w:val="24"/>
        </w:rPr>
        <w:t xml:space="preserve"> dam</w:t>
      </w:r>
      <w:r w:rsidRPr="00431DF6">
        <w:rPr>
          <w:rFonts w:ascii="Times New Roman" w:hAnsi="Times New Roman" w:cs="Times New Roman"/>
          <w:color w:val="000000" w:themeColor="text1"/>
          <w:sz w:val="24"/>
          <w:szCs w:val="24"/>
          <w:vertAlign w:val="superscript"/>
        </w:rPr>
        <w:t>3</w:t>
      </w:r>
      <w:r w:rsidRPr="00431DF6">
        <w:rPr>
          <w:rFonts w:ascii="Times New Roman" w:hAnsi="Times New Roman" w:cs="Times New Roman"/>
          <w:color w:val="000000" w:themeColor="text1"/>
          <w:sz w:val="24"/>
          <w:szCs w:val="24"/>
        </w:rPr>
        <w:t xml:space="preserve">  (w tym oczyszczane biologicznie z podwyższonym usuwaniem biogenów w ściekach ogółem = 100 %)</w:t>
      </w:r>
    </w:p>
    <w:p w:rsidR="00B539A0" w:rsidRDefault="00B539A0" w:rsidP="00A7052D">
      <w:pPr>
        <w:tabs>
          <w:tab w:val="left" w:pos="0"/>
        </w:tabs>
        <w:jc w:val="both"/>
        <w:rPr>
          <w:rFonts w:ascii="Times New Roman" w:hAnsi="Times New Roman" w:cs="Times New Roman"/>
          <w:b/>
          <w:sz w:val="24"/>
          <w:szCs w:val="24"/>
        </w:rPr>
      </w:pPr>
    </w:p>
    <w:p w:rsidR="005940E0" w:rsidRDefault="00A7052D" w:rsidP="00A7052D">
      <w:pPr>
        <w:tabs>
          <w:tab w:val="left" w:pos="0"/>
        </w:tabs>
        <w:jc w:val="both"/>
        <w:rPr>
          <w:rFonts w:ascii="Times New Roman" w:hAnsi="Times New Roman" w:cs="Times New Roman"/>
          <w:sz w:val="24"/>
          <w:szCs w:val="24"/>
        </w:rPr>
      </w:pPr>
      <w:r w:rsidRPr="005940E0">
        <w:rPr>
          <w:rFonts w:ascii="Times New Roman" w:hAnsi="Times New Roman" w:cs="Times New Roman"/>
          <w:b/>
          <w:sz w:val="24"/>
          <w:szCs w:val="24"/>
        </w:rPr>
        <w:t>6.1.</w:t>
      </w:r>
      <w:r w:rsidR="00522139">
        <w:rPr>
          <w:rFonts w:ascii="Times New Roman" w:hAnsi="Times New Roman" w:cs="Times New Roman"/>
          <w:b/>
          <w:sz w:val="24"/>
          <w:szCs w:val="24"/>
        </w:rPr>
        <w:t>7</w:t>
      </w:r>
      <w:r w:rsidR="003C335E">
        <w:rPr>
          <w:rFonts w:ascii="Times New Roman" w:hAnsi="Times New Roman" w:cs="Times New Roman"/>
          <w:b/>
          <w:sz w:val="24"/>
          <w:szCs w:val="24"/>
        </w:rPr>
        <w:t>.</w:t>
      </w:r>
      <w:r w:rsidRPr="005940E0">
        <w:rPr>
          <w:rFonts w:ascii="Times New Roman" w:hAnsi="Times New Roman" w:cs="Times New Roman"/>
          <w:b/>
          <w:sz w:val="24"/>
          <w:szCs w:val="24"/>
        </w:rPr>
        <w:t xml:space="preserve"> Zagrożenia</w:t>
      </w:r>
      <w:r w:rsidRPr="00A7052D">
        <w:rPr>
          <w:rFonts w:ascii="Times New Roman" w:hAnsi="Times New Roman" w:cs="Times New Roman"/>
          <w:sz w:val="24"/>
          <w:szCs w:val="24"/>
        </w:rPr>
        <w:t xml:space="preserve"> </w:t>
      </w:r>
    </w:p>
    <w:p w:rsidR="005940E0"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Obszary problemowe wynikające z aktualnego stanu środowiska na terenie Gminy </w:t>
      </w:r>
      <w:r w:rsidR="00524FEF">
        <w:rPr>
          <w:rFonts w:ascii="Times New Roman" w:hAnsi="Times New Roman" w:cs="Times New Roman"/>
          <w:sz w:val="24"/>
          <w:szCs w:val="24"/>
        </w:rPr>
        <w:t>Brodnica</w:t>
      </w:r>
      <w:r w:rsidRPr="00A7052D">
        <w:rPr>
          <w:rFonts w:ascii="Times New Roman" w:hAnsi="Times New Roman" w:cs="Times New Roman"/>
          <w:sz w:val="24"/>
          <w:szCs w:val="24"/>
        </w:rPr>
        <w:t xml:space="preserve"> to: </w:t>
      </w:r>
    </w:p>
    <w:p w:rsidR="005940E0" w:rsidRDefault="00FC6B32"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A7052D" w:rsidRPr="00A7052D">
        <w:rPr>
          <w:rFonts w:ascii="Times New Roman" w:hAnsi="Times New Roman" w:cs="Times New Roman"/>
          <w:sz w:val="24"/>
          <w:szCs w:val="24"/>
        </w:rPr>
        <w:t xml:space="preserve"> niezadowalający stan wód powierzchniowych; </w:t>
      </w:r>
    </w:p>
    <w:p w:rsidR="005940E0" w:rsidRPr="00522139" w:rsidRDefault="00FC6B32"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A7052D" w:rsidRPr="00522139">
        <w:rPr>
          <w:rFonts w:ascii="Times New Roman" w:hAnsi="Times New Roman" w:cs="Times New Roman"/>
          <w:sz w:val="24"/>
          <w:szCs w:val="24"/>
        </w:rPr>
        <w:t xml:space="preserve"> </w:t>
      </w:r>
      <w:r w:rsidR="00522139" w:rsidRPr="00522139">
        <w:rPr>
          <w:rFonts w:ascii="Times New Roman" w:hAnsi="Times New Roman" w:cs="Times New Roman"/>
          <w:sz w:val="24"/>
          <w:szCs w:val="24"/>
        </w:rPr>
        <w:t>niepełne skanalizowanie Gminy;</w:t>
      </w:r>
      <w:r w:rsidR="00A7052D" w:rsidRPr="00522139">
        <w:rPr>
          <w:rFonts w:ascii="Times New Roman" w:hAnsi="Times New Roman" w:cs="Times New Roman"/>
          <w:sz w:val="24"/>
          <w:szCs w:val="24"/>
        </w:rPr>
        <w:t xml:space="preserve"> </w:t>
      </w:r>
    </w:p>
    <w:p w:rsidR="00A7052D" w:rsidRPr="00A7052D" w:rsidRDefault="00FC6B32"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A7052D" w:rsidRPr="00A7052D">
        <w:rPr>
          <w:rFonts w:ascii="Times New Roman" w:hAnsi="Times New Roman" w:cs="Times New Roman"/>
          <w:sz w:val="24"/>
          <w:szCs w:val="24"/>
        </w:rPr>
        <w:t xml:space="preserve"> zagrożenie zanieczyszczenia wód podziemnych.  </w:t>
      </w:r>
    </w:p>
    <w:p w:rsidR="0078636C" w:rsidRDefault="0078636C" w:rsidP="00A7052D">
      <w:pPr>
        <w:tabs>
          <w:tab w:val="left" w:pos="0"/>
        </w:tabs>
        <w:jc w:val="both"/>
        <w:rPr>
          <w:rFonts w:ascii="Times New Roman" w:hAnsi="Times New Roman" w:cs="Times New Roman"/>
          <w:sz w:val="24"/>
          <w:szCs w:val="24"/>
        </w:rPr>
      </w:pPr>
    </w:p>
    <w:p w:rsid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Zaleca się podjęcie działań mających na celu poprawę jakości wód powierzchniowych oraz diagnozę stanu wód podziemnych.  </w:t>
      </w:r>
    </w:p>
    <w:p w:rsidR="00276317" w:rsidRDefault="00276317" w:rsidP="00A7052D">
      <w:pPr>
        <w:tabs>
          <w:tab w:val="left" w:pos="0"/>
        </w:tabs>
        <w:jc w:val="both"/>
        <w:rPr>
          <w:rFonts w:ascii="Times New Roman" w:hAnsi="Times New Roman" w:cs="Times New Roman"/>
          <w:sz w:val="24"/>
          <w:szCs w:val="24"/>
        </w:rPr>
      </w:pPr>
    </w:p>
    <w:p w:rsidR="0078636C" w:rsidRDefault="0078636C" w:rsidP="00A7052D">
      <w:pPr>
        <w:tabs>
          <w:tab w:val="left" w:pos="0"/>
        </w:tabs>
        <w:jc w:val="both"/>
        <w:rPr>
          <w:rFonts w:ascii="Times New Roman" w:hAnsi="Times New Roman" w:cs="Times New Roman"/>
          <w:sz w:val="24"/>
          <w:szCs w:val="24"/>
        </w:rPr>
      </w:pPr>
    </w:p>
    <w:p w:rsidR="005940E0" w:rsidRDefault="00A7052D" w:rsidP="00A7052D">
      <w:pPr>
        <w:tabs>
          <w:tab w:val="left" w:pos="0"/>
        </w:tabs>
        <w:jc w:val="both"/>
        <w:rPr>
          <w:rFonts w:ascii="Times New Roman" w:hAnsi="Times New Roman" w:cs="Times New Roman"/>
          <w:sz w:val="24"/>
          <w:szCs w:val="24"/>
        </w:rPr>
      </w:pPr>
      <w:r w:rsidRPr="005940E0">
        <w:rPr>
          <w:rFonts w:ascii="Times New Roman" w:hAnsi="Times New Roman" w:cs="Times New Roman"/>
          <w:b/>
          <w:sz w:val="24"/>
          <w:szCs w:val="24"/>
        </w:rPr>
        <w:lastRenderedPageBreak/>
        <w:t>6.1.</w:t>
      </w:r>
      <w:r w:rsidR="000939C6">
        <w:rPr>
          <w:rFonts w:ascii="Times New Roman" w:hAnsi="Times New Roman" w:cs="Times New Roman"/>
          <w:b/>
          <w:sz w:val="24"/>
          <w:szCs w:val="24"/>
        </w:rPr>
        <w:t>8</w:t>
      </w:r>
      <w:r w:rsidR="003C335E">
        <w:rPr>
          <w:rFonts w:ascii="Times New Roman" w:hAnsi="Times New Roman" w:cs="Times New Roman"/>
          <w:b/>
          <w:sz w:val="24"/>
          <w:szCs w:val="24"/>
        </w:rPr>
        <w:t>.</w:t>
      </w:r>
      <w:r w:rsidRPr="005940E0">
        <w:rPr>
          <w:rFonts w:ascii="Times New Roman" w:hAnsi="Times New Roman" w:cs="Times New Roman"/>
          <w:b/>
          <w:sz w:val="24"/>
          <w:szCs w:val="24"/>
        </w:rPr>
        <w:t xml:space="preserve"> Cele i strategia działań</w:t>
      </w:r>
      <w:r w:rsidRPr="00A7052D">
        <w:rPr>
          <w:rFonts w:ascii="Times New Roman" w:hAnsi="Times New Roman" w:cs="Times New Roman"/>
          <w:sz w:val="24"/>
          <w:szCs w:val="24"/>
        </w:rPr>
        <w:t xml:space="preserve"> </w:t>
      </w:r>
    </w:p>
    <w:p w:rsidR="005940E0" w:rsidRDefault="00A7052D" w:rsidP="00A7052D">
      <w:pPr>
        <w:tabs>
          <w:tab w:val="left" w:pos="0"/>
        </w:tabs>
        <w:jc w:val="both"/>
        <w:rPr>
          <w:rFonts w:ascii="Times New Roman" w:hAnsi="Times New Roman" w:cs="Times New Roman"/>
          <w:sz w:val="24"/>
          <w:szCs w:val="24"/>
        </w:rPr>
      </w:pPr>
      <w:r w:rsidRPr="005940E0">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w:t>
      </w:r>
      <w:r w:rsidR="00963E77">
        <w:rPr>
          <w:rFonts w:ascii="Times New Roman" w:hAnsi="Times New Roman" w:cs="Times New Roman"/>
          <w:b/>
          <w:sz w:val="24"/>
          <w:szCs w:val="24"/>
        </w:rPr>
        <w:t>4</w:t>
      </w:r>
      <w:r w:rsidRPr="005940E0">
        <w:rPr>
          <w:rFonts w:ascii="Times New Roman" w:hAnsi="Times New Roman" w:cs="Times New Roman"/>
          <w:b/>
          <w:sz w:val="24"/>
          <w:szCs w:val="24"/>
        </w:rPr>
        <w:t>:</w:t>
      </w:r>
      <w:r w:rsidRPr="00A7052D">
        <w:rPr>
          <w:rFonts w:ascii="Times New Roman" w:hAnsi="Times New Roman" w:cs="Times New Roman"/>
          <w:sz w:val="24"/>
          <w:szCs w:val="24"/>
        </w:rPr>
        <w:t xml:space="preserve"> </w:t>
      </w:r>
    </w:p>
    <w:p w:rsidR="00A7052D" w:rsidRPr="00A7052D" w:rsidRDefault="00A7052D" w:rsidP="005940E0">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Zmniejszenie emisji zanieczyszczeń do środowiska  wodnego, usprawnienie systemu zaopatrzenia w wodę oraz odprowadzania ścieków na terenie Gminy </w:t>
      </w:r>
      <w:r w:rsidR="00524FEF">
        <w:rPr>
          <w:rFonts w:ascii="Times New Roman" w:hAnsi="Times New Roman" w:cs="Times New Roman"/>
          <w:sz w:val="24"/>
          <w:szCs w:val="24"/>
        </w:rPr>
        <w:t>Brodnica</w:t>
      </w:r>
      <w:r w:rsidRPr="00A7052D">
        <w:rPr>
          <w:rFonts w:ascii="Times New Roman" w:hAnsi="Times New Roman" w:cs="Times New Roman"/>
          <w:sz w:val="24"/>
          <w:szCs w:val="24"/>
        </w:rPr>
        <w:t xml:space="preserve"> </w:t>
      </w:r>
    </w:p>
    <w:p w:rsidR="00040F10" w:rsidRDefault="00040F10" w:rsidP="00A7052D">
      <w:pPr>
        <w:tabs>
          <w:tab w:val="left" w:pos="0"/>
        </w:tabs>
        <w:jc w:val="both"/>
        <w:rPr>
          <w:rFonts w:ascii="Times New Roman" w:hAnsi="Times New Roman" w:cs="Times New Roman"/>
          <w:b/>
          <w:sz w:val="24"/>
          <w:szCs w:val="24"/>
        </w:rPr>
      </w:pPr>
    </w:p>
    <w:p w:rsidR="00A7052D" w:rsidRPr="005940E0" w:rsidRDefault="00A7052D" w:rsidP="00A7052D">
      <w:pPr>
        <w:tabs>
          <w:tab w:val="left" w:pos="0"/>
        </w:tabs>
        <w:jc w:val="both"/>
        <w:rPr>
          <w:rFonts w:ascii="Times New Roman" w:hAnsi="Times New Roman" w:cs="Times New Roman"/>
          <w:b/>
          <w:sz w:val="24"/>
          <w:szCs w:val="24"/>
        </w:rPr>
      </w:pPr>
      <w:r w:rsidRPr="005940E0">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30"/>
        <w:gridCol w:w="5855"/>
        <w:gridCol w:w="2677"/>
      </w:tblGrid>
      <w:tr w:rsidR="005940E0" w:rsidRPr="002C5608" w:rsidTr="00276317">
        <w:tc>
          <w:tcPr>
            <w:tcW w:w="530"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Lp.</w:t>
            </w:r>
          </w:p>
        </w:tc>
        <w:tc>
          <w:tcPr>
            <w:tcW w:w="5855"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 xml:space="preserve">Nazwa zadania </w:t>
            </w:r>
          </w:p>
        </w:tc>
        <w:tc>
          <w:tcPr>
            <w:tcW w:w="2677"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 xml:space="preserve">Jednostka odpowiedzialna </w:t>
            </w:r>
          </w:p>
        </w:tc>
      </w:tr>
      <w:tr w:rsidR="005940E0" w:rsidRPr="002C5608" w:rsidTr="00276317">
        <w:tc>
          <w:tcPr>
            <w:tcW w:w="530"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1.</w:t>
            </w:r>
          </w:p>
        </w:tc>
        <w:tc>
          <w:tcPr>
            <w:tcW w:w="5855"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Oczyszczanie ścieków i dostawa wody do Gminy – ograniczenie zrzutu ścieków na pola oraz poprawa jakości wody pitnej</w:t>
            </w:r>
          </w:p>
        </w:tc>
        <w:tc>
          <w:tcPr>
            <w:tcW w:w="2677" w:type="dxa"/>
          </w:tcPr>
          <w:p w:rsidR="005940E0" w:rsidRPr="002C5608" w:rsidRDefault="002C5608" w:rsidP="00980603">
            <w:pPr>
              <w:rPr>
                <w:rFonts w:ascii="Times New Roman" w:hAnsi="Times New Roman" w:cs="Times New Roman"/>
                <w:i/>
                <w:sz w:val="24"/>
                <w:szCs w:val="24"/>
              </w:rPr>
            </w:pPr>
            <w:r w:rsidRPr="002C5608">
              <w:rPr>
                <w:rFonts w:ascii="Times New Roman" w:hAnsi="Times New Roman" w:cs="Times New Roman"/>
                <w:i/>
                <w:sz w:val="24"/>
                <w:szCs w:val="24"/>
              </w:rPr>
              <w:t>P</w:t>
            </w:r>
            <w:r w:rsidR="00276317" w:rsidRPr="002C5608">
              <w:rPr>
                <w:rFonts w:ascii="Times New Roman" w:hAnsi="Times New Roman" w:cs="Times New Roman"/>
                <w:i/>
                <w:sz w:val="24"/>
                <w:szCs w:val="24"/>
              </w:rPr>
              <w:t xml:space="preserve">GK </w:t>
            </w:r>
            <w:r w:rsidRPr="002C5608">
              <w:rPr>
                <w:rFonts w:ascii="Times New Roman" w:hAnsi="Times New Roman" w:cs="Times New Roman"/>
                <w:i/>
                <w:sz w:val="24"/>
                <w:szCs w:val="24"/>
              </w:rPr>
              <w:t>Śrem, AQUANET S.A. Poznań</w:t>
            </w:r>
            <w:r w:rsidR="005940E0" w:rsidRPr="002C5608">
              <w:rPr>
                <w:rFonts w:ascii="Times New Roman" w:hAnsi="Times New Roman" w:cs="Times New Roman"/>
                <w:i/>
                <w:sz w:val="24"/>
                <w:szCs w:val="24"/>
              </w:rPr>
              <w:t xml:space="preserve">, Gmina </w:t>
            </w:r>
            <w:r w:rsidRPr="002C5608">
              <w:rPr>
                <w:rFonts w:ascii="Times New Roman" w:hAnsi="Times New Roman" w:cs="Times New Roman"/>
                <w:i/>
                <w:sz w:val="24"/>
                <w:szCs w:val="24"/>
              </w:rPr>
              <w:t>Brodnica</w:t>
            </w:r>
          </w:p>
        </w:tc>
      </w:tr>
      <w:tr w:rsidR="005940E0" w:rsidRPr="002C5608" w:rsidTr="00276317">
        <w:tc>
          <w:tcPr>
            <w:tcW w:w="530"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2.</w:t>
            </w:r>
          </w:p>
        </w:tc>
        <w:tc>
          <w:tcPr>
            <w:tcW w:w="5855" w:type="dxa"/>
          </w:tcPr>
          <w:p w:rsidR="005940E0" w:rsidRPr="002C5608" w:rsidRDefault="00D461DA" w:rsidP="00AA1F5A">
            <w:pPr>
              <w:rPr>
                <w:rFonts w:ascii="Times New Roman" w:hAnsi="Times New Roman" w:cs="Times New Roman"/>
                <w:i/>
                <w:sz w:val="24"/>
                <w:szCs w:val="24"/>
              </w:rPr>
            </w:pPr>
            <w:r w:rsidRPr="002C5608">
              <w:rPr>
                <w:rFonts w:ascii="Times New Roman" w:hAnsi="Times New Roman" w:cs="Times New Roman"/>
                <w:i/>
                <w:sz w:val="24"/>
                <w:szCs w:val="24"/>
              </w:rPr>
              <w:t>Roz</w:t>
            </w:r>
            <w:r w:rsidR="005940E0" w:rsidRPr="002C5608">
              <w:rPr>
                <w:rFonts w:ascii="Times New Roman" w:hAnsi="Times New Roman" w:cs="Times New Roman"/>
                <w:i/>
                <w:sz w:val="24"/>
                <w:szCs w:val="24"/>
              </w:rPr>
              <w:t xml:space="preserve">budowa i modernizacja </w:t>
            </w:r>
            <w:r w:rsidRPr="002C5608">
              <w:rPr>
                <w:rFonts w:ascii="Times New Roman" w:hAnsi="Times New Roman" w:cs="Times New Roman"/>
                <w:i/>
                <w:sz w:val="24"/>
                <w:szCs w:val="24"/>
              </w:rPr>
              <w:t xml:space="preserve">infrastruktury ujęć wody i sieci </w:t>
            </w:r>
            <w:r w:rsidR="005940E0" w:rsidRPr="002C5608">
              <w:rPr>
                <w:rFonts w:ascii="Times New Roman" w:hAnsi="Times New Roman" w:cs="Times New Roman"/>
                <w:i/>
                <w:sz w:val="24"/>
                <w:szCs w:val="24"/>
              </w:rPr>
              <w:t>wodociągowej oraz</w:t>
            </w:r>
            <w:r w:rsidRPr="002C5608">
              <w:rPr>
                <w:rFonts w:ascii="Times New Roman" w:hAnsi="Times New Roman" w:cs="Times New Roman"/>
                <w:i/>
                <w:sz w:val="24"/>
                <w:szCs w:val="24"/>
              </w:rPr>
              <w:t xml:space="preserve"> oczyszczalni </w:t>
            </w:r>
            <w:proofErr w:type="spellStart"/>
            <w:r w:rsidRPr="002C5608">
              <w:rPr>
                <w:rFonts w:ascii="Times New Roman" w:hAnsi="Times New Roman" w:cs="Times New Roman"/>
                <w:i/>
                <w:sz w:val="24"/>
                <w:szCs w:val="24"/>
              </w:rPr>
              <w:t>śieków</w:t>
            </w:r>
            <w:proofErr w:type="spellEnd"/>
            <w:r w:rsidRPr="002C5608">
              <w:rPr>
                <w:rFonts w:ascii="Times New Roman" w:hAnsi="Times New Roman" w:cs="Times New Roman"/>
                <w:i/>
                <w:sz w:val="24"/>
                <w:szCs w:val="24"/>
              </w:rPr>
              <w:t xml:space="preserve"> i sieci</w:t>
            </w:r>
            <w:r w:rsidR="005940E0" w:rsidRPr="002C5608">
              <w:rPr>
                <w:rFonts w:ascii="Times New Roman" w:hAnsi="Times New Roman" w:cs="Times New Roman"/>
                <w:i/>
                <w:sz w:val="24"/>
                <w:szCs w:val="24"/>
              </w:rPr>
              <w:t xml:space="preserve"> kanalizacyjn</w:t>
            </w:r>
            <w:r w:rsidR="00AA1F5A" w:rsidRPr="002C5608">
              <w:rPr>
                <w:rFonts w:ascii="Times New Roman" w:hAnsi="Times New Roman" w:cs="Times New Roman"/>
                <w:i/>
                <w:sz w:val="24"/>
                <w:szCs w:val="24"/>
              </w:rPr>
              <w:t xml:space="preserve">ych </w:t>
            </w:r>
            <w:r w:rsidR="005940E0" w:rsidRPr="002C5608">
              <w:rPr>
                <w:rFonts w:ascii="Times New Roman" w:hAnsi="Times New Roman" w:cs="Times New Roman"/>
                <w:i/>
                <w:sz w:val="24"/>
                <w:szCs w:val="24"/>
              </w:rPr>
              <w:t xml:space="preserve"> na terenie całej Gminy</w:t>
            </w:r>
            <w:r w:rsidR="001B0F32">
              <w:rPr>
                <w:rFonts w:ascii="Times New Roman" w:hAnsi="Times New Roman" w:cs="Times New Roman"/>
                <w:i/>
                <w:sz w:val="24"/>
                <w:szCs w:val="24"/>
              </w:rPr>
              <w:t>, w  tym budowa sieci kanalizacji sanitarnej w Żabnie</w:t>
            </w:r>
          </w:p>
        </w:tc>
        <w:tc>
          <w:tcPr>
            <w:tcW w:w="2677" w:type="dxa"/>
          </w:tcPr>
          <w:p w:rsidR="005940E0" w:rsidRPr="002C5608" w:rsidRDefault="002C5608" w:rsidP="00980603">
            <w:pPr>
              <w:rPr>
                <w:rFonts w:ascii="Times New Roman" w:hAnsi="Times New Roman" w:cs="Times New Roman"/>
                <w:i/>
                <w:sz w:val="24"/>
                <w:szCs w:val="24"/>
              </w:rPr>
            </w:pPr>
            <w:r w:rsidRPr="002C5608">
              <w:rPr>
                <w:rFonts w:ascii="Times New Roman" w:hAnsi="Times New Roman" w:cs="Times New Roman"/>
                <w:i/>
                <w:sz w:val="24"/>
                <w:szCs w:val="24"/>
              </w:rPr>
              <w:t>P</w:t>
            </w:r>
            <w:r w:rsidR="00276317" w:rsidRPr="002C5608">
              <w:rPr>
                <w:rFonts w:ascii="Times New Roman" w:hAnsi="Times New Roman" w:cs="Times New Roman"/>
                <w:i/>
                <w:sz w:val="24"/>
                <w:szCs w:val="24"/>
              </w:rPr>
              <w:t xml:space="preserve">GK </w:t>
            </w:r>
            <w:r w:rsidRPr="002C5608">
              <w:rPr>
                <w:rFonts w:ascii="Times New Roman" w:hAnsi="Times New Roman" w:cs="Times New Roman"/>
                <w:i/>
                <w:sz w:val="24"/>
                <w:szCs w:val="24"/>
              </w:rPr>
              <w:t>Śrem</w:t>
            </w:r>
            <w:r w:rsidR="00D461DA" w:rsidRPr="002C5608">
              <w:rPr>
                <w:rFonts w:ascii="Times New Roman" w:hAnsi="Times New Roman" w:cs="Times New Roman"/>
                <w:i/>
                <w:sz w:val="24"/>
                <w:szCs w:val="24"/>
              </w:rPr>
              <w:t xml:space="preserve">, </w:t>
            </w:r>
            <w:r w:rsidRPr="002C5608">
              <w:rPr>
                <w:rFonts w:ascii="Times New Roman" w:hAnsi="Times New Roman" w:cs="Times New Roman"/>
                <w:i/>
                <w:sz w:val="24"/>
                <w:szCs w:val="24"/>
              </w:rPr>
              <w:t xml:space="preserve">AQUANET S.A. Poznań,  </w:t>
            </w:r>
            <w:r w:rsidR="00D461DA" w:rsidRPr="002C5608">
              <w:rPr>
                <w:rFonts w:ascii="Times New Roman" w:hAnsi="Times New Roman" w:cs="Times New Roman"/>
                <w:i/>
                <w:sz w:val="24"/>
                <w:szCs w:val="24"/>
              </w:rPr>
              <w:t xml:space="preserve">Gmina </w:t>
            </w:r>
            <w:r w:rsidRPr="002C5608">
              <w:rPr>
                <w:rFonts w:ascii="Times New Roman" w:hAnsi="Times New Roman" w:cs="Times New Roman"/>
                <w:i/>
                <w:sz w:val="24"/>
                <w:szCs w:val="24"/>
              </w:rPr>
              <w:t>Brodnica</w:t>
            </w:r>
          </w:p>
          <w:p w:rsidR="005940E0" w:rsidRPr="002C5608" w:rsidRDefault="005940E0" w:rsidP="00980603">
            <w:pPr>
              <w:rPr>
                <w:rFonts w:ascii="Times New Roman" w:hAnsi="Times New Roman" w:cs="Times New Roman"/>
                <w:i/>
                <w:sz w:val="24"/>
                <w:szCs w:val="24"/>
              </w:rPr>
            </w:pPr>
          </w:p>
        </w:tc>
      </w:tr>
      <w:tr w:rsidR="005940E0" w:rsidRPr="002C5608" w:rsidTr="00276317">
        <w:tc>
          <w:tcPr>
            <w:tcW w:w="530"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3.</w:t>
            </w:r>
          </w:p>
        </w:tc>
        <w:tc>
          <w:tcPr>
            <w:tcW w:w="5855"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Konserwacja rowów melioracyjnych</w:t>
            </w:r>
          </w:p>
          <w:p w:rsidR="005940E0" w:rsidRPr="002C5608" w:rsidRDefault="005940E0" w:rsidP="00980603">
            <w:pPr>
              <w:rPr>
                <w:rFonts w:ascii="Times New Roman" w:hAnsi="Times New Roman" w:cs="Times New Roman"/>
                <w:i/>
                <w:sz w:val="24"/>
                <w:szCs w:val="24"/>
              </w:rPr>
            </w:pPr>
          </w:p>
        </w:tc>
        <w:tc>
          <w:tcPr>
            <w:tcW w:w="2677"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właściciele gruntów</w:t>
            </w:r>
          </w:p>
        </w:tc>
      </w:tr>
      <w:tr w:rsidR="005940E0" w:rsidRPr="002C5608" w:rsidTr="00276317">
        <w:tc>
          <w:tcPr>
            <w:tcW w:w="530"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 xml:space="preserve">4. </w:t>
            </w:r>
          </w:p>
          <w:p w:rsidR="005940E0" w:rsidRPr="002C5608" w:rsidRDefault="005940E0" w:rsidP="00980603">
            <w:pPr>
              <w:rPr>
                <w:rFonts w:ascii="Times New Roman" w:hAnsi="Times New Roman" w:cs="Times New Roman"/>
                <w:i/>
                <w:sz w:val="24"/>
                <w:szCs w:val="24"/>
              </w:rPr>
            </w:pPr>
          </w:p>
        </w:tc>
        <w:tc>
          <w:tcPr>
            <w:tcW w:w="5855" w:type="dxa"/>
          </w:tcPr>
          <w:p w:rsidR="005940E0" w:rsidRPr="002C5608" w:rsidRDefault="00AA1F5A" w:rsidP="00980603">
            <w:pPr>
              <w:rPr>
                <w:rFonts w:ascii="Times New Roman" w:hAnsi="Times New Roman" w:cs="Times New Roman"/>
                <w:i/>
                <w:sz w:val="24"/>
                <w:szCs w:val="24"/>
              </w:rPr>
            </w:pPr>
            <w:r w:rsidRPr="002C5608">
              <w:rPr>
                <w:rFonts w:ascii="Times New Roman" w:hAnsi="Times New Roman" w:cs="Times New Roman"/>
                <w:i/>
                <w:sz w:val="24"/>
                <w:szCs w:val="24"/>
              </w:rPr>
              <w:t>Budowa przydomowych oczyszczalni ścieków</w:t>
            </w:r>
          </w:p>
        </w:tc>
        <w:tc>
          <w:tcPr>
            <w:tcW w:w="2677" w:type="dxa"/>
          </w:tcPr>
          <w:p w:rsidR="005940E0" w:rsidRPr="002C5608" w:rsidRDefault="005940E0" w:rsidP="00980603">
            <w:pPr>
              <w:rPr>
                <w:rFonts w:ascii="Times New Roman" w:hAnsi="Times New Roman" w:cs="Times New Roman"/>
                <w:i/>
                <w:sz w:val="24"/>
                <w:szCs w:val="24"/>
              </w:rPr>
            </w:pPr>
            <w:r w:rsidRPr="002C5608">
              <w:rPr>
                <w:rFonts w:ascii="Times New Roman" w:hAnsi="Times New Roman" w:cs="Times New Roman"/>
                <w:i/>
                <w:sz w:val="24"/>
                <w:szCs w:val="24"/>
              </w:rPr>
              <w:t xml:space="preserve">Gmina </w:t>
            </w:r>
            <w:r w:rsidR="002C5608" w:rsidRPr="002C5608">
              <w:rPr>
                <w:rFonts w:ascii="Times New Roman" w:hAnsi="Times New Roman" w:cs="Times New Roman"/>
                <w:i/>
                <w:sz w:val="24"/>
                <w:szCs w:val="24"/>
              </w:rPr>
              <w:t>Brodnica</w:t>
            </w:r>
            <w:r w:rsidRPr="002C5608">
              <w:rPr>
                <w:rFonts w:ascii="Times New Roman" w:hAnsi="Times New Roman" w:cs="Times New Roman"/>
                <w:i/>
                <w:sz w:val="24"/>
                <w:szCs w:val="24"/>
              </w:rPr>
              <w:t xml:space="preserve"> </w:t>
            </w:r>
          </w:p>
          <w:p w:rsidR="005940E0" w:rsidRPr="002C5608" w:rsidRDefault="005940E0" w:rsidP="00980603">
            <w:pPr>
              <w:rPr>
                <w:rFonts w:ascii="Times New Roman" w:hAnsi="Times New Roman" w:cs="Times New Roman"/>
                <w:i/>
                <w:sz w:val="24"/>
                <w:szCs w:val="24"/>
              </w:rPr>
            </w:pPr>
          </w:p>
        </w:tc>
      </w:tr>
    </w:tbl>
    <w:p w:rsidR="00A7052D" w:rsidRDefault="00A7052D" w:rsidP="00A7052D">
      <w:pPr>
        <w:tabs>
          <w:tab w:val="left" w:pos="0"/>
        </w:tabs>
        <w:jc w:val="both"/>
        <w:rPr>
          <w:rFonts w:ascii="Times New Roman" w:hAnsi="Times New Roman" w:cs="Times New Roman"/>
          <w:sz w:val="24"/>
          <w:szCs w:val="24"/>
        </w:rPr>
      </w:pPr>
    </w:p>
    <w:p w:rsidR="002A7C54" w:rsidRDefault="002A7C54" w:rsidP="005940E0">
      <w:pPr>
        <w:tabs>
          <w:tab w:val="left" w:pos="0"/>
        </w:tabs>
        <w:jc w:val="both"/>
        <w:rPr>
          <w:rFonts w:ascii="Times New Roman" w:hAnsi="Times New Roman" w:cs="Times New Roman"/>
          <w:b/>
          <w:sz w:val="24"/>
          <w:szCs w:val="24"/>
        </w:rPr>
      </w:pPr>
    </w:p>
    <w:p w:rsidR="005940E0" w:rsidRDefault="005940E0" w:rsidP="005940E0">
      <w:pPr>
        <w:tabs>
          <w:tab w:val="left" w:pos="0"/>
        </w:tabs>
        <w:jc w:val="both"/>
        <w:rPr>
          <w:rFonts w:ascii="Times New Roman" w:hAnsi="Times New Roman" w:cs="Times New Roman"/>
          <w:b/>
          <w:sz w:val="24"/>
          <w:szCs w:val="24"/>
        </w:rPr>
      </w:pPr>
      <w:r w:rsidRPr="005940E0">
        <w:rPr>
          <w:rFonts w:ascii="Times New Roman" w:hAnsi="Times New Roman" w:cs="Times New Roman"/>
          <w:b/>
          <w:sz w:val="24"/>
          <w:szCs w:val="24"/>
        </w:rPr>
        <w:t xml:space="preserve">6.2. Ochrona powietrza </w:t>
      </w:r>
    </w:p>
    <w:p w:rsidR="005940E0" w:rsidRPr="005940E0" w:rsidRDefault="005940E0" w:rsidP="005940E0">
      <w:pPr>
        <w:tabs>
          <w:tab w:val="left" w:pos="0"/>
        </w:tabs>
        <w:jc w:val="both"/>
        <w:rPr>
          <w:rFonts w:ascii="Times New Roman" w:hAnsi="Times New Roman" w:cs="Times New Roman"/>
          <w:b/>
          <w:sz w:val="24"/>
          <w:szCs w:val="24"/>
        </w:rPr>
      </w:pPr>
      <w:r w:rsidRPr="005940E0">
        <w:rPr>
          <w:rFonts w:ascii="Times New Roman" w:hAnsi="Times New Roman" w:cs="Times New Roman"/>
          <w:b/>
          <w:sz w:val="24"/>
          <w:szCs w:val="24"/>
        </w:rPr>
        <w:t xml:space="preserve">6.2.1. Źródła zanieczyszczenia powietrza  </w:t>
      </w: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Emisja z gospodarstw domowych  Głównymi źródłem tego rodzaju zanieczyszczeń powietrza jest: </w:t>
      </w:r>
    </w:p>
    <w:p w:rsidR="005940E0" w:rsidRDefault="00FC6B32" w:rsidP="005940E0">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spalanie paliwa stałego (węgiel, miał koksowy, koks), </w:t>
      </w:r>
    </w:p>
    <w:p w:rsidR="005940E0" w:rsidRPr="005940E0" w:rsidRDefault="00FC6B32" w:rsidP="005940E0">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spalanie odpadów w piecach indywidualnych gospodarstw domowych.  </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Niska emisja W okresie zimowym wzrasta emisja pyłów i zanieczyszczeń spowodowanych spalaniem paliw stałych w kotłowniach indywidualnych i indywidualnych piecach centralnego ogrzewania.  </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Negatywny wpływ na jakość powietrza atmosferycznego mają lokalne kotłownie pracujące na potrzeby centralnego ogrzewania, a także małe przedsiębiorstwa spalające węgiel  w celach grzewczych lub technologicznych. Brak urządzeń oczyszczania bądź odpylania gazów spalinowych powoduję, iż całość wytwarzanych zanieczyszczeń trafia do powietrza atmosferycznego. Niska sprawność i efektywność technologii spalania są poważnym źródłem emisji zanieczyszczeń, co więcej, głównym paliwem w sektorze gospodarki</w:t>
      </w:r>
      <w:r w:rsidR="00524FEF">
        <w:rPr>
          <w:rFonts w:ascii="Times New Roman" w:hAnsi="Times New Roman" w:cs="Times New Roman"/>
          <w:sz w:val="24"/>
          <w:szCs w:val="24"/>
        </w:rPr>
        <w:t xml:space="preserve"> </w:t>
      </w:r>
      <w:r w:rsidRPr="005940E0">
        <w:rPr>
          <w:rFonts w:ascii="Times New Roman" w:hAnsi="Times New Roman" w:cs="Times New Roman"/>
          <w:sz w:val="24"/>
          <w:szCs w:val="24"/>
        </w:rPr>
        <w:t xml:space="preserve">komunalnej jest węgiel, często zawierający znaczne ilości siarki. Rodzaje oraz źródła zanieczyszczeń powietrza zestawiono w poniższej tabeli.  </w:t>
      </w:r>
    </w:p>
    <w:p w:rsidR="004B0E14" w:rsidRDefault="004B0E14" w:rsidP="005940E0">
      <w:pPr>
        <w:tabs>
          <w:tab w:val="left" w:pos="0"/>
        </w:tabs>
        <w:jc w:val="both"/>
        <w:rPr>
          <w:rFonts w:ascii="Times New Roman" w:hAnsi="Times New Roman" w:cs="Times New Roman"/>
          <w:sz w:val="24"/>
          <w:szCs w:val="24"/>
        </w:rPr>
      </w:pPr>
    </w:p>
    <w:p w:rsidR="00A7052D"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lastRenderedPageBreak/>
        <w:t xml:space="preserve">Tabela </w:t>
      </w:r>
      <w:r w:rsidR="00636C0B">
        <w:rPr>
          <w:rFonts w:ascii="Times New Roman" w:hAnsi="Times New Roman" w:cs="Times New Roman"/>
          <w:sz w:val="24"/>
          <w:szCs w:val="24"/>
        </w:rPr>
        <w:t>17</w:t>
      </w:r>
      <w:r w:rsidRPr="005940E0">
        <w:rPr>
          <w:rFonts w:ascii="Times New Roman" w:hAnsi="Times New Roman" w:cs="Times New Roman"/>
          <w:sz w:val="24"/>
          <w:szCs w:val="24"/>
        </w:rPr>
        <w:t xml:space="preserve">. Rodzaje oraz </w:t>
      </w:r>
      <w:r w:rsidR="007C46F2">
        <w:rPr>
          <w:rFonts w:ascii="Times New Roman" w:hAnsi="Times New Roman" w:cs="Times New Roman"/>
          <w:sz w:val="24"/>
          <w:szCs w:val="24"/>
        </w:rPr>
        <w:t>źródła zanieczyszczeń powietrza</w:t>
      </w:r>
    </w:p>
    <w:tbl>
      <w:tblPr>
        <w:tblStyle w:val="Tabela-Siatka"/>
        <w:tblW w:w="9209" w:type="dxa"/>
        <w:tblLook w:val="04A0" w:firstRow="1" w:lastRow="0" w:firstColumn="1" w:lastColumn="0" w:noHBand="0" w:noVBand="1"/>
      </w:tblPr>
      <w:tblGrid>
        <w:gridCol w:w="2689"/>
        <w:gridCol w:w="6520"/>
      </w:tblGrid>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Zanieczyszczenia</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Źródło emisji</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Pył ogółem</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spalanie paliw, unoszenie pyłu w powietrzu</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SO2 (dwutlenek siarki)</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spalanie paliw zawierających siarkę</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NO (tlenek azotu)</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spalanie paliw</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NO2 (dwutlenek azotu)</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spalanie paliw, procesy technologiczne</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proofErr w:type="spellStart"/>
            <w:r w:rsidRPr="005940E0">
              <w:rPr>
                <w:rFonts w:ascii="Times New Roman" w:hAnsi="Times New Roman" w:cs="Times New Roman"/>
                <w:i/>
                <w:sz w:val="24"/>
                <w:szCs w:val="24"/>
              </w:rPr>
              <w:t>NOx</w:t>
            </w:r>
            <w:proofErr w:type="spellEnd"/>
            <w:r w:rsidRPr="005940E0">
              <w:rPr>
                <w:rFonts w:ascii="Times New Roman" w:hAnsi="Times New Roman" w:cs="Times New Roman"/>
                <w:i/>
                <w:sz w:val="24"/>
                <w:szCs w:val="24"/>
              </w:rPr>
              <w:t xml:space="preserve"> (suma tlenków azotu)</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sumaryczna emisja tlenków azotu</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CO (tlenek węgla</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produkt niepełnego spalania</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O3 (ozon) </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powstaje naturalnie i z innych zanieczyszczeń będących utleniaczami</w:t>
            </w:r>
          </w:p>
        </w:tc>
      </w:tr>
    </w:tbl>
    <w:p w:rsidR="005940E0" w:rsidRPr="001900FC" w:rsidRDefault="005940E0" w:rsidP="005940E0">
      <w:pPr>
        <w:tabs>
          <w:tab w:val="left" w:pos="0"/>
        </w:tabs>
        <w:jc w:val="both"/>
        <w:rPr>
          <w:rFonts w:ascii="Times New Roman" w:hAnsi="Times New Roman" w:cs="Times New Roman"/>
          <w:i/>
          <w:sz w:val="24"/>
          <w:szCs w:val="24"/>
        </w:rPr>
      </w:pPr>
      <w:r w:rsidRPr="001900FC">
        <w:rPr>
          <w:rFonts w:ascii="Times New Roman" w:hAnsi="Times New Roman" w:cs="Times New Roman"/>
          <w:i/>
          <w:sz w:val="24"/>
          <w:szCs w:val="24"/>
        </w:rPr>
        <w:t xml:space="preserve">Źródło: opracowanie własne </w:t>
      </w:r>
    </w:p>
    <w:p w:rsidR="005940E0" w:rsidRPr="002C5608" w:rsidRDefault="005940E0" w:rsidP="005940E0">
      <w:pPr>
        <w:tabs>
          <w:tab w:val="left" w:pos="0"/>
        </w:tabs>
        <w:jc w:val="both"/>
        <w:rPr>
          <w:rFonts w:ascii="Times New Roman" w:hAnsi="Times New Roman" w:cs="Times New Roman"/>
          <w:sz w:val="24"/>
          <w:szCs w:val="24"/>
        </w:rPr>
      </w:pPr>
      <w:r w:rsidRPr="002C5608">
        <w:rPr>
          <w:rFonts w:ascii="Times New Roman" w:hAnsi="Times New Roman" w:cs="Times New Roman"/>
          <w:sz w:val="24"/>
          <w:szCs w:val="24"/>
        </w:rPr>
        <w:t xml:space="preserve">Gmina </w:t>
      </w:r>
      <w:r w:rsidR="002C5608" w:rsidRPr="002C5608">
        <w:rPr>
          <w:rFonts w:ascii="Times New Roman" w:hAnsi="Times New Roman" w:cs="Times New Roman"/>
          <w:sz w:val="24"/>
          <w:szCs w:val="24"/>
        </w:rPr>
        <w:t>Brodnica posiada</w:t>
      </w:r>
      <w:r w:rsidRPr="002C5608">
        <w:rPr>
          <w:rFonts w:ascii="Times New Roman" w:hAnsi="Times New Roman" w:cs="Times New Roman"/>
          <w:sz w:val="24"/>
          <w:szCs w:val="24"/>
        </w:rPr>
        <w:t xml:space="preserve"> </w:t>
      </w:r>
      <w:r w:rsidR="002C5608" w:rsidRPr="002C5608">
        <w:rPr>
          <w:rFonts w:ascii="Times New Roman" w:hAnsi="Times New Roman" w:cs="Times New Roman"/>
          <w:sz w:val="24"/>
          <w:szCs w:val="24"/>
        </w:rPr>
        <w:t xml:space="preserve">aktualny </w:t>
      </w:r>
      <w:r w:rsidRPr="002C5608">
        <w:rPr>
          <w:rFonts w:ascii="Times New Roman" w:hAnsi="Times New Roman" w:cs="Times New Roman"/>
          <w:sz w:val="24"/>
          <w:szCs w:val="24"/>
        </w:rPr>
        <w:t xml:space="preserve"> Programu </w:t>
      </w:r>
      <w:r w:rsidR="002C5608" w:rsidRPr="002C5608">
        <w:rPr>
          <w:rFonts w:ascii="Times New Roman" w:hAnsi="Times New Roman" w:cs="Times New Roman"/>
          <w:sz w:val="24"/>
          <w:szCs w:val="24"/>
        </w:rPr>
        <w:t xml:space="preserve">Gospodarki </w:t>
      </w:r>
      <w:r w:rsidRPr="002C5608">
        <w:rPr>
          <w:rFonts w:ascii="Times New Roman" w:hAnsi="Times New Roman" w:cs="Times New Roman"/>
          <w:sz w:val="24"/>
          <w:szCs w:val="24"/>
        </w:rPr>
        <w:t xml:space="preserve"> </w:t>
      </w:r>
      <w:r w:rsidR="002C5608" w:rsidRPr="002C5608">
        <w:rPr>
          <w:rFonts w:ascii="Times New Roman" w:hAnsi="Times New Roman" w:cs="Times New Roman"/>
          <w:sz w:val="24"/>
          <w:szCs w:val="24"/>
        </w:rPr>
        <w:t>Niskoemisyjnej.  Plan ten dotyczy</w:t>
      </w:r>
      <w:r w:rsidRPr="002C5608">
        <w:rPr>
          <w:rFonts w:ascii="Times New Roman" w:hAnsi="Times New Roman" w:cs="Times New Roman"/>
          <w:sz w:val="24"/>
          <w:szCs w:val="24"/>
        </w:rPr>
        <w:t xml:space="preserve"> </w:t>
      </w:r>
      <w:r w:rsidR="002C5608" w:rsidRPr="002C5608">
        <w:rPr>
          <w:rFonts w:ascii="Times New Roman" w:hAnsi="Times New Roman" w:cs="Times New Roman"/>
          <w:sz w:val="24"/>
          <w:szCs w:val="24"/>
        </w:rPr>
        <w:t xml:space="preserve"> </w:t>
      </w:r>
      <w:r w:rsidRPr="002C5608">
        <w:rPr>
          <w:rFonts w:ascii="Times New Roman" w:hAnsi="Times New Roman" w:cs="Times New Roman"/>
          <w:sz w:val="24"/>
          <w:szCs w:val="24"/>
        </w:rPr>
        <w:t xml:space="preserve"> działań niskoemisyjnych związanych z efektywnym gospodarowaniem zasobami (ujętym w ocenie emisji CO</w:t>
      </w:r>
      <w:r w:rsidRPr="002C5608">
        <w:rPr>
          <w:rFonts w:ascii="Times New Roman" w:hAnsi="Times New Roman" w:cs="Times New Roman"/>
          <w:sz w:val="24"/>
          <w:szCs w:val="24"/>
          <w:vertAlign w:val="subscript"/>
        </w:rPr>
        <w:t>2</w:t>
      </w:r>
      <w:r w:rsidRPr="002C5608">
        <w:rPr>
          <w:rFonts w:ascii="Times New Roman" w:hAnsi="Times New Roman" w:cs="Times New Roman"/>
          <w:sz w:val="24"/>
          <w:szCs w:val="24"/>
        </w:rPr>
        <w:t>), w tym głównie na poprawie efektywności energetycznej, większym wykorzystywaniu OZE, a także na działaniach mających na celu zmniejszenie emisji zanieczyszczeń do powietrza (pyłów, B(α)P, CO</w:t>
      </w:r>
      <w:r w:rsidRPr="002C5608">
        <w:rPr>
          <w:rFonts w:ascii="Times New Roman" w:hAnsi="Times New Roman" w:cs="Times New Roman"/>
          <w:sz w:val="24"/>
          <w:szCs w:val="24"/>
          <w:vertAlign w:val="subscript"/>
        </w:rPr>
        <w:t>2</w:t>
      </w:r>
      <w:r w:rsidRPr="002C5608">
        <w:rPr>
          <w:rFonts w:ascii="Times New Roman" w:hAnsi="Times New Roman" w:cs="Times New Roman"/>
          <w:sz w:val="24"/>
          <w:szCs w:val="24"/>
        </w:rPr>
        <w:t>, SO</w:t>
      </w:r>
      <w:r w:rsidRPr="002C5608">
        <w:rPr>
          <w:rFonts w:ascii="Times New Roman" w:hAnsi="Times New Roman" w:cs="Times New Roman"/>
          <w:sz w:val="24"/>
          <w:szCs w:val="24"/>
          <w:vertAlign w:val="subscript"/>
        </w:rPr>
        <w:t>2</w:t>
      </w:r>
      <w:r w:rsidRPr="002C5608">
        <w:rPr>
          <w:rFonts w:ascii="Times New Roman" w:hAnsi="Times New Roman" w:cs="Times New Roman"/>
          <w:sz w:val="24"/>
          <w:szCs w:val="24"/>
        </w:rPr>
        <w:t xml:space="preserve">).  </w:t>
      </w:r>
    </w:p>
    <w:p w:rsidR="00040F10" w:rsidRDefault="00040F10" w:rsidP="005940E0">
      <w:pPr>
        <w:tabs>
          <w:tab w:val="left" w:pos="0"/>
        </w:tabs>
        <w:jc w:val="both"/>
        <w:rPr>
          <w:rFonts w:ascii="Times New Roman" w:hAnsi="Times New Roman" w:cs="Times New Roman"/>
          <w:sz w:val="24"/>
          <w:szCs w:val="24"/>
          <w:u w:val="single"/>
        </w:rPr>
      </w:pPr>
    </w:p>
    <w:p w:rsidR="002C5608" w:rsidRPr="002C5608" w:rsidRDefault="005940E0" w:rsidP="005940E0">
      <w:pPr>
        <w:tabs>
          <w:tab w:val="left" w:pos="0"/>
        </w:tabs>
        <w:jc w:val="both"/>
        <w:rPr>
          <w:rFonts w:ascii="Times New Roman" w:hAnsi="Times New Roman" w:cs="Times New Roman"/>
          <w:sz w:val="24"/>
          <w:szCs w:val="24"/>
          <w:u w:val="single"/>
        </w:rPr>
      </w:pPr>
      <w:r w:rsidRPr="002C5608">
        <w:rPr>
          <w:rFonts w:ascii="Times New Roman" w:hAnsi="Times New Roman" w:cs="Times New Roman"/>
          <w:sz w:val="24"/>
          <w:szCs w:val="24"/>
          <w:u w:val="single"/>
        </w:rPr>
        <w:t>Emisja komunikacyjna</w:t>
      </w:r>
      <w:r w:rsidR="002C5608" w:rsidRPr="002C5608">
        <w:rPr>
          <w:rFonts w:ascii="Times New Roman" w:hAnsi="Times New Roman" w:cs="Times New Roman"/>
          <w:sz w:val="24"/>
          <w:szCs w:val="24"/>
          <w:u w:val="single"/>
        </w:rPr>
        <w:t>.</w:t>
      </w: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Negatywne oddziaływanie na środowisko niesie ze sobą emisja komunikacyjna, która najbardziej odczuwalna jest w pobliżu dróg charakteryzujących się dużym natężeniem ruchu kołowego. W przypadku Gminy </w:t>
      </w:r>
      <w:r w:rsidR="00CC73D5">
        <w:rPr>
          <w:rFonts w:ascii="Times New Roman" w:hAnsi="Times New Roman" w:cs="Times New Roman"/>
          <w:sz w:val="24"/>
          <w:szCs w:val="24"/>
        </w:rPr>
        <w:t>Brodnica</w:t>
      </w:r>
      <w:r w:rsidRPr="005940E0">
        <w:rPr>
          <w:rFonts w:ascii="Times New Roman" w:hAnsi="Times New Roman" w:cs="Times New Roman"/>
          <w:sz w:val="24"/>
          <w:szCs w:val="24"/>
        </w:rPr>
        <w:t xml:space="preserve"> są to: </w:t>
      </w:r>
    </w:p>
    <w:p w:rsidR="005940E0" w:rsidRPr="005D38EB" w:rsidRDefault="00FC6B32" w:rsidP="005940E0">
      <w:pPr>
        <w:ind w:left="142"/>
        <w:jc w:val="both"/>
        <w:rPr>
          <w:rFonts w:ascii="Times New Roman" w:hAnsi="Times New Roman" w:cs="Times New Roman"/>
          <w:sz w:val="24"/>
          <w:szCs w:val="24"/>
        </w:rPr>
      </w:pPr>
      <w:r w:rsidRPr="005D38EB">
        <w:rPr>
          <w:rFonts w:ascii="Times New Roman" w:hAnsi="Times New Roman" w:cs="Times New Roman"/>
          <w:sz w:val="24"/>
          <w:szCs w:val="24"/>
        </w:rPr>
        <w:t>-</w:t>
      </w:r>
      <w:r w:rsidR="005940E0" w:rsidRPr="005D38EB">
        <w:rPr>
          <w:rFonts w:ascii="Times New Roman" w:hAnsi="Times New Roman" w:cs="Times New Roman"/>
          <w:sz w:val="24"/>
          <w:szCs w:val="24"/>
        </w:rPr>
        <w:t xml:space="preserve"> Droga wojewódzka nr </w:t>
      </w:r>
      <w:r w:rsidR="00B57E95" w:rsidRPr="005D38EB">
        <w:rPr>
          <w:rFonts w:ascii="Times New Roman" w:hAnsi="Times New Roman" w:cs="Times New Roman"/>
          <w:sz w:val="24"/>
          <w:szCs w:val="24"/>
        </w:rPr>
        <w:t>310</w:t>
      </w:r>
      <w:r w:rsidR="005940E0" w:rsidRPr="005D38EB">
        <w:rPr>
          <w:rFonts w:ascii="Times New Roman" w:hAnsi="Times New Roman" w:cs="Times New Roman"/>
          <w:sz w:val="24"/>
          <w:szCs w:val="24"/>
        </w:rPr>
        <w:t xml:space="preserve">, </w:t>
      </w:r>
    </w:p>
    <w:p w:rsidR="005940E0" w:rsidRPr="005D38EB" w:rsidRDefault="00FC6B32" w:rsidP="005940E0">
      <w:pPr>
        <w:ind w:left="142"/>
        <w:jc w:val="both"/>
        <w:rPr>
          <w:rFonts w:ascii="Times New Roman" w:hAnsi="Times New Roman" w:cs="Times New Roman"/>
          <w:sz w:val="24"/>
          <w:szCs w:val="24"/>
        </w:rPr>
      </w:pPr>
      <w:r w:rsidRPr="005D38EB">
        <w:rPr>
          <w:rFonts w:ascii="Times New Roman" w:hAnsi="Times New Roman" w:cs="Times New Roman"/>
          <w:sz w:val="24"/>
          <w:szCs w:val="24"/>
        </w:rPr>
        <w:t>-</w:t>
      </w:r>
      <w:r w:rsidR="005940E0" w:rsidRPr="005D38EB">
        <w:rPr>
          <w:rFonts w:ascii="Times New Roman" w:hAnsi="Times New Roman" w:cs="Times New Roman"/>
          <w:sz w:val="24"/>
          <w:szCs w:val="24"/>
        </w:rPr>
        <w:t xml:space="preserve"> Drogi powiatowe: </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2467</w:t>
      </w:r>
      <w:r w:rsidRPr="005D38EB">
        <w:rPr>
          <w:rFonts w:ascii="Times New Roman" w:hAnsi="Times New Roman" w:cs="Times New Roman"/>
          <w:sz w:val="24"/>
          <w:szCs w:val="24"/>
        </w:rPr>
        <w:tab/>
        <w:t>(Pecna) granica powiatu śremskiego – Grzybno-Żabno</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4061</w:t>
      </w:r>
      <w:r w:rsidRPr="005D38EB">
        <w:rPr>
          <w:rFonts w:ascii="Times New Roman" w:hAnsi="Times New Roman" w:cs="Times New Roman"/>
          <w:sz w:val="24"/>
          <w:szCs w:val="24"/>
        </w:rPr>
        <w:tab/>
        <w:t>Żabno-Esterpole-Ludwikowo</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4062</w:t>
      </w:r>
      <w:r w:rsidRPr="005D38EB">
        <w:rPr>
          <w:rFonts w:ascii="Times New Roman" w:hAnsi="Times New Roman" w:cs="Times New Roman"/>
          <w:sz w:val="24"/>
          <w:szCs w:val="24"/>
        </w:rPr>
        <w:tab/>
        <w:t>Iłówiec-Ogieniewo-Brodnica-Ludwikowo-Psarskie – droga wojewódzka 310</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4063</w:t>
      </w:r>
      <w:r w:rsidRPr="005D38EB">
        <w:rPr>
          <w:rFonts w:ascii="Times New Roman" w:hAnsi="Times New Roman" w:cs="Times New Roman"/>
          <w:sz w:val="24"/>
          <w:szCs w:val="24"/>
        </w:rPr>
        <w:tab/>
        <w:t>Grzybno-Szołdry – droga wojewódzka 310</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4064</w:t>
      </w:r>
      <w:r w:rsidRPr="005D38EB">
        <w:rPr>
          <w:rFonts w:ascii="Times New Roman" w:hAnsi="Times New Roman" w:cs="Times New Roman"/>
          <w:sz w:val="24"/>
          <w:szCs w:val="24"/>
        </w:rPr>
        <w:tab/>
        <w:t>Przylepki-Manieczki – droga wojewódzka 310</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4065</w:t>
      </w:r>
      <w:r w:rsidRPr="005D38EB">
        <w:rPr>
          <w:rFonts w:ascii="Times New Roman" w:hAnsi="Times New Roman" w:cs="Times New Roman"/>
          <w:sz w:val="24"/>
          <w:szCs w:val="24"/>
        </w:rPr>
        <w:tab/>
        <w:t>Brodnica-Piotrowo-Chaławy – droga wojewódzka 310</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4067</w:t>
      </w:r>
      <w:r w:rsidRPr="005D38EB">
        <w:rPr>
          <w:rFonts w:ascii="Times New Roman" w:hAnsi="Times New Roman" w:cs="Times New Roman"/>
          <w:sz w:val="24"/>
          <w:szCs w:val="24"/>
        </w:rPr>
        <w:tab/>
        <w:t>Droga wojewódzka 310 – Kopyta – granica powiatu śremskiego</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2465</w:t>
      </w:r>
      <w:r w:rsidRPr="005D38EB">
        <w:rPr>
          <w:rFonts w:ascii="Times New Roman" w:hAnsi="Times New Roman" w:cs="Times New Roman"/>
          <w:sz w:val="24"/>
          <w:szCs w:val="24"/>
        </w:rPr>
        <w:tab/>
        <w:t xml:space="preserve">(Mosina) – granica powiatu śremskiego – Iłówiec - granica powiatu śremskiego </w:t>
      </w:r>
    </w:p>
    <w:p w:rsidR="005D38EB" w:rsidRPr="005D38EB"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2463</w:t>
      </w:r>
      <w:r w:rsidRPr="005D38EB">
        <w:rPr>
          <w:rFonts w:ascii="Times New Roman" w:hAnsi="Times New Roman" w:cs="Times New Roman"/>
          <w:sz w:val="24"/>
          <w:szCs w:val="24"/>
        </w:rPr>
        <w:tab/>
        <w:t>(Mosina) - granica powiatu śremskiego - Żabno - Brodnica - Grabianowo - droga wojewódzka 310</w:t>
      </w:r>
    </w:p>
    <w:p w:rsidR="005940E0" w:rsidRDefault="005D38EB" w:rsidP="005D38EB">
      <w:pPr>
        <w:pStyle w:val="Akapitzlist"/>
        <w:numPr>
          <w:ilvl w:val="0"/>
          <w:numId w:val="37"/>
        </w:numPr>
        <w:jc w:val="both"/>
        <w:rPr>
          <w:rFonts w:ascii="Times New Roman" w:hAnsi="Times New Roman" w:cs="Times New Roman"/>
          <w:sz w:val="24"/>
          <w:szCs w:val="24"/>
        </w:rPr>
      </w:pPr>
      <w:r w:rsidRPr="005D38EB">
        <w:rPr>
          <w:rFonts w:ascii="Times New Roman" w:hAnsi="Times New Roman" w:cs="Times New Roman"/>
          <w:sz w:val="24"/>
          <w:szCs w:val="24"/>
        </w:rPr>
        <w:t>2466</w:t>
      </w:r>
      <w:r w:rsidRPr="005D38EB">
        <w:rPr>
          <w:rFonts w:ascii="Times New Roman" w:hAnsi="Times New Roman" w:cs="Times New Roman"/>
          <w:sz w:val="24"/>
          <w:szCs w:val="24"/>
        </w:rPr>
        <w:tab/>
        <w:t>(Mosina) - granica powiatu śremskiego - Żabno</w:t>
      </w:r>
      <w:r w:rsidR="005940E0" w:rsidRPr="005D38EB">
        <w:rPr>
          <w:rFonts w:ascii="Times New Roman" w:hAnsi="Times New Roman" w:cs="Times New Roman"/>
          <w:sz w:val="24"/>
          <w:szCs w:val="24"/>
        </w:rPr>
        <w:t xml:space="preserve">.   </w:t>
      </w:r>
    </w:p>
    <w:p w:rsidR="00D84C2C" w:rsidRDefault="00D84C2C" w:rsidP="00D84C2C">
      <w:pPr>
        <w:pStyle w:val="Akapitzlist"/>
        <w:ind w:left="862"/>
        <w:jc w:val="both"/>
        <w:rPr>
          <w:rFonts w:ascii="Times New Roman" w:hAnsi="Times New Roman" w:cs="Times New Roman"/>
          <w:sz w:val="24"/>
          <w:szCs w:val="24"/>
        </w:rPr>
      </w:pPr>
    </w:p>
    <w:p w:rsidR="005D38EB" w:rsidRPr="005D38EB" w:rsidRDefault="005D38EB" w:rsidP="005D38EB">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 - Drogi gminne.</w:t>
      </w: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Głównymi zanieczyszczeniami emitowanymi w związku z ruchem samochodowym są: </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tlenek i dwutlenek węgla, </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węglowodory, </w:t>
      </w:r>
    </w:p>
    <w:p w:rsidR="00A7052D"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sidR="005940E0" w:rsidRPr="005940E0">
        <w:rPr>
          <w:rFonts w:ascii="Times New Roman" w:hAnsi="Times New Roman" w:cs="Times New Roman"/>
          <w:sz w:val="24"/>
          <w:szCs w:val="24"/>
        </w:rPr>
        <w:t xml:space="preserve"> tlenki azotu,</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pyły zawierające metale ciężkie, </w:t>
      </w:r>
    </w:p>
    <w:p w:rsidR="005940E0" w:rsidRP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pyły ze ścierania się nawierzchni dróg i opon samochodowych.  </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Dla stanu powietrza atmosferycznego istotne znaczenie ma emisja </w:t>
      </w:r>
      <w:proofErr w:type="spellStart"/>
      <w:r w:rsidRPr="005940E0">
        <w:rPr>
          <w:rFonts w:ascii="Times New Roman" w:hAnsi="Times New Roman" w:cs="Times New Roman"/>
          <w:sz w:val="24"/>
          <w:szCs w:val="24"/>
        </w:rPr>
        <w:t>NOx</w:t>
      </w:r>
      <w:proofErr w:type="spellEnd"/>
      <w:r w:rsidRPr="005940E0">
        <w:rPr>
          <w:rFonts w:ascii="Times New Roman" w:hAnsi="Times New Roman" w:cs="Times New Roman"/>
          <w:sz w:val="24"/>
          <w:szCs w:val="24"/>
        </w:rPr>
        <w:t xml:space="preserve"> oraz metali ciężkich. Duże znaczenie ma również tzw. emisja wtórna z powierzchni dróg, która zależy w dużej mierze od warunków meteorologicznych. Komunikacja jest również źródłem emisji benzenu, </w:t>
      </w:r>
      <w:proofErr w:type="spellStart"/>
      <w:r w:rsidRPr="005940E0">
        <w:rPr>
          <w:rFonts w:ascii="Times New Roman" w:hAnsi="Times New Roman" w:cs="Times New Roman"/>
          <w:sz w:val="24"/>
          <w:szCs w:val="24"/>
        </w:rPr>
        <w:t>benzo</w:t>
      </w:r>
      <w:proofErr w:type="spellEnd"/>
      <w:r w:rsidRPr="005940E0">
        <w:rPr>
          <w:rFonts w:ascii="Times New Roman" w:hAnsi="Times New Roman" w:cs="Times New Roman"/>
          <w:sz w:val="24"/>
          <w:szCs w:val="24"/>
        </w:rPr>
        <w:t xml:space="preserve">(a)piranu, toluenu i ksylenu. Na wielkość tych zanieczyszczeń wpływa stan techniczny samochodów, stopień zużycia substancji katalitycznych oraz jakość stosowanych paliw. Gwałtowny rozwój transportu, przejawiający się wzrostem ilości samochodów na drogach oraz aktualny stan infrastruktury drogowej spowodował, iż transport może być uciążliwy dla środowiska naturalnego.   </w:t>
      </w: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  </w:t>
      </w:r>
    </w:p>
    <w:p w:rsidR="001826D5" w:rsidRDefault="001826D5" w:rsidP="005940E0">
      <w:pPr>
        <w:tabs>
          <w:tab w:val="left" w:pos="0"/>
        </w:tabs>
        <w:jc w:val="both"/>
        <w:rPr>
          <w:rFonts w:ascii="Times New Roman" w:hAnsi="Times New Roman" w:cs="Times New Roman"/>
          <w:sz w:val="24"/>
          <w:szCs w:val="24"/>
        </w:rPr>
      </w:pPr>
    </w:p>
    <w:p w:rsidR="00A7052D"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Tabela </w:t>
      </w:r>
      <w:r w:rsidR="00D84C2C">
        <w:rPr>
          <w:rFonts w:ascii="Times New Roman" w:hAnsi="Times New Roman" w:cs="Times New Roman"/>
          <w:sz w:val="24"/>
          <w:szCs w:val="24"/>
        </w:rPr>
        <w:t>1</w:t>
      </w:r>
      <w:r w:rsidR="00636C0B">
        <w:rPr>
          <w:rFonts w:ascii="Times New Roman" w:hAnsi="Times New Roman" w:cs="Times New Roman"/>
          <w:sz w:val="24"/>
          <w:szCs w:val="24"/>
        </w:rPr>
        <w:t>8</w:t>
      </w:r>
      <w:r w:rsidRPr="005940E0">
        <w:rPr>
          <w:rFonts w:ascii="Times New Roman" w:hAnsi="Times New Roman" w:cs="Times New Roman"/>
          <w:sz w:val="24"/>
          <w:szCs w:val="24"/>
        </w:rPr>
        <w:t>. Przeciętny skład spalin silnikowych (w % objętościowo).</w:t>
      </w:r>
    </w:p>
    <w:tbl>
      <w:tblPr>
        <w:tblStyle w:val="Tabela-Siatka"/>
        <w:tblW w:w="0" w:type="auto"/>
        <w:tblLook w:val="04A0" w:firstRow="1" w:lastRow="0" w:firstColumn="1" w:lastColumn="0" w:noHBand="0" w:noVBand="1"/>
      </w:tblPr>
      <w:tblGrid>
        <w:gridCol w:w="2265"/>
        <w:gridCol w:w="2265"/>
        <w:gridCol w:w="2266"/>
        <w:gridCol w:w="2266"/>
      </w:tblGrid>
      <w:tr w:rsidR="005940E0" w:rsidRPr="005940E0" w:rsidTr="00980603">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Składnik</w:t>
            </w:r>
          </w:p>
        </w:tc>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Silniki benzynowe </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Silniki wysokoprężne</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Uwagi</w:t>
            </w:r>
          </w:p>
        </w:tc>
      </w:tr>
      <w:tr w:rsidR="005940E0" w:rsidRPr="005940E0" w:rsidTr="00980603">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Azot</w:t>
            </w:r>
          </w:p>
        </w:tc>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24 - 77 </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76 </w:t>
            </w:r>
            <w:r w:rsidR="007C46F2">
              <w:rPr>
                <w:rFonts w:ascii="Times New Roman" w:hAnsi="Times New Roman" w:cs="Times New Roman"/>
                <w:i/>
                <w:sz w:val="24"/>
                <w:szCs w:val="24"/>
              </w:rPr>
              <w:t>–</w:t>
            </w:r>
            <w:r w:rsidRPr="005940E0">
              <w:rPr>
                <w:rFonts w:ascii="Times New Roman" w:hAnsi="Times New Roman" w:cs="Times New Roman"/>
                <w:i/>
                <w:sz w:val="24"/>
                <w:szCs w:val="24"/>
              </w:rPr>
              <w:t xml:space="preserve"> 78</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nietoksyczny</w:t>
            </w:r>
          </w:p>
        </w:tc>
      </w:tr>
      <w:tr w:rsidR="005940E0" w:rsidRPr="005940E0" w:rsidTr="00980603">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Tlen</w:t>
            </w:r>
          </w:p>
        </w:tc>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0,3 - </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2 </w:t>
            </w:r>
            <w:r w:rsidR="007C46F2">
              <w:rPr>
                <w:rFonts w:ascii="Times New Roman" w:hAnsi="Times New Roman" w:cs="Times New Roman"/>
                <w:i/>
                <w:sz w:val="24"/>
                <w:szCs w:val="24"/>
              </w:rPr>
              <w:t>–</w:t>
            </w:r>
            <w:r w:rsidRPr="005940E0">
              <w:rPr>
                <w:rFonts w:ascii="Times New Roman" w:hAnsi="Times New Roman" w:cs="Times New Roman"/>
                <w:i/>
                <w:sz w:val="24"/>
                <w:szCs w:val="24"/>
              </w:rPr>
              <w:t xml:space="preserve"> 18</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nietoksyczny</w:t>
            </w:r>
          </w:p>
        </w:tc>
      </w:tr>
      <w:tr w:rsidR="005940E0" w:rsidRPr="005940E0" w:rsidTr="00980603">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Para wodna</w:t>
            </w:r>
          </w:p>
        </w:tc>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3,0 - 5,5 </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0,5 </w:t>
            </w:r>
            <w:r w:rsidR="007C46F2">
              <w:rPr>
                <w:rFonts w:ascii="Times New Roman" w:hAnsi="Times New Roman" w:cs="Times New Roman"/>
                <w:i/>
                <w:sz w:val="24"/>
                <w:szCs w:val="24"/>
              </w:rPr>
              <w:t>–</w:t>
            </w:r>
            <w:r w:rsidRPr="005940E0">
              <w:rPr>
                <w:rFonts w:ascii="Times New Roman" w:hAnsi="Times New Roman" w:cs="Times New Roman"/>
                <w:i/>
                <w:sz w:val="24"/>
                <w:szCs w:val="24"/>
              </w:rPr>
              <w:t xml:space="preserve"> 4</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nietoksyczny</w:t>
            </w:r>
          </w:p>
        </w:tc>
      </w:tr>
      <w:tr w:rsidR="005940E0" w:rsidRPr="005940E0" w:rsidTr="00980603">
        <w:tc>
          <w:tcPr>
            <w:tcW w:w="2265"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Dwutlenek węgla</w:t>
            </w:r>
          </w:p>
        </w:tc>
        <w:tc>
          <w:tcPr>
            <w:tcW w:w="2265"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5,0-12</w:t>
            </w:r>
          </w:p>
        </w:tc>
        <w:tc>
          <w:tcPr>
            <w:tcW w:w="2266"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1-10</w:t>
            </w:r>
          </w:p>
        </w:tc>
        <w:tc>
          <w:tcPr>
            <w:tcW w:w="2266" w:type="dxa"/>
          </w:tcPr>
          <w:p w:rsidR="005940E0"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nietoksyczny</w:t>
            </w:r>
          </w:p>
        </w:tc>
      </w:tr>
      <w:tr w:rsidR="005940E0" w:rsidRPr="005940E0" w:rsidTr="00980603">
        <w:tc>
          <w:tcPr>
            <w:tcW w:w="2265"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Tlenek węgla</w:t>
            </w:r>
          </w:p>
        </w:tc>
        <w:tc>
          <w:tcPr>
            <w:tcW w:w="2265"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0,5-10</w:t>
            </w:r>
          </w:p>
        </w:tc>
        <w:tc>
          <w:tcPr>
            <w:tcW w:w="2266"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0,01-0,5</w:t>
            </w:r>
          </w:p>
        </w:tc>
        <w:tc>
          <w:tcPr>
            <w:tcW w:w="2266"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toksyczny</w:t>
            </w:r>
          </w:p>
        </w:tc>
      </w:tr>
      <w:tr w:rsidR="00EB70A4" w:rsidRPr="005940E0" w:rsidTr="00980603">
        <w:tc>
          <w:tcPr>
            <w:tcW w:w="2265" w:type="dxa"/>
          </w:tcPr>
          <w:p w:rsidR="00EB70A4" w:rsidRDefault="00EB70A4" w:rsidP="00EB70A4">
            <w:pPr>
              <w:rPr>
                <w:rFonts w:ascii="Times New Roman" w:hAnsi="Times New Roman" w:cs="Times New Roman"/>
                <w:i/>
                <w:sz w:val="24"/>
                <w:szCs w:val="24"/>
              </w:rPr>
            </w:pPr>
            <w:r>
              <w:rPr>
                <w:rFonts w:ascii="Times New Roman" w:hAnsi="Times New Roman" w:cs="Times New Roman"/>
                <w:i/>
                <w:sz w:val="24"/>
                <w:szCs w:val="24"/>
              </w:rPr>
              <w:t>Tlenki azotu</w:t>
            </w:r>
          </w:p>
        </w:tc>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0,0-0,8</w:t>
            </w:r>
          </w:p>
        </w:tc>
        <w:tc>
          <w:tcPr>
            <w:tcW w:w="2266"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0,0002-0,5</w:t>
            </w:r>
          </w:p>
        </w:tc>
        <w:tc>
          <w:tcPr>
            <w:tcW w:w="2266" w:type="dxa"/>
          </w:tcPr>
          <w:p w:rsidR="00EB70A4" w:rsidRDefault="00EB70A4" w:rsidP="00EB70A4">
            <w:r w:rsidRPr="00F24F6E">
              <w:rPr>
                <w:rFonts w:ascii="Times New Roman" w:hAnsi="Times New Roman" w:cs="Times New Roman"/>
                <w:i/>
                <w:sz w:val="24"/>
                <w:szCs w:val="24"/>
              </w:rPr>
              <w:t>toksyczny</w:t>
            </w:r>
          </w:p>
        </w:tc>
      </w:tr>
      <w:tr w:rsidR="00EB70A4" w:rsidRPr="005940E0" w:rsidTr="00980603">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Węglowodory</w:t>
            </w:r>
          </w:p>
        </w:tc>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0,2-3</w:t>
            </w:r>
          </w:p>
        </w:tc>
        <w:tc>
          <w:tcPr>
            <w:tcW w:w="2266"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0,009-0,5</w:t>
            </w:r>
          </w:p>
        </w:tc>
        <w:tc>
          <w:tcPr>
            <w:tcW w:w="2266" w:type="dxa"/>
          </w:tcPr>
          <w:p w:rsidR="00EB70A4" w:rsidRDefault="00EB70A4" w:rsidP="00EB70A4">
            <w:r w:rsidRPr="00F24F6E">
              <w:rPr>
                <w:rFonts w:ascii="Times New Roman" w:hAnsi="Times New Roman" w:cs="Times New Roman"/>
                <w:i/>
                <w:sz w:val="24"/>
                <w:szCs w:val="24"/>
              </w:rPr>
              <w:t>toksyczny</w:t>
            </w:r>
          </w:p>
        </w:tc>
      </w:tr>
      <w:tr w:rsidR="00EB70A4" w:rsidRPr="005940E0" w:rsidTr="00980603">
        <w:tc>
          <w:tcPr>
            <w:tcW w:w="2265" w:type="dxa"/>
          </w:tcPr>
          <w:p w:rsidR="00EB70A4" w:rsidRDefault="00EB70A4" w:rsidP="006B519F">
            <w:pPr>
              <w:jc w:val="both"/>
              <w:rPr>
                <w:rFonts w:ascii="Times New Roman" w:hAnsi="Times New Roman" w:cs="Times New Roman"/>
                <w:i/>
                <w:sz w:val="24"/>
                <w:szCs w:val="24"/>
              </w:rPr>
            </w:pPr>
            <w:r>
              <w:rPr>
                <w:rFonts w:ascii="Times New Roman" w:hAnsi="Times New Roman" w:cs="Times New Roman"/>
                <w:i/>
                <w:sz w:val="24"/>
                <w:szCs w:val="24"/>
              </w:rPr>
              <w:t>Sadza</w:t>
            </w:r>
          </w:p>
        </w:tc>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0,0-0,04</w:t>
            </w:r>
          </w:p>
        </w:tc>
        <w:tc>
          <w:tcPr>
            <w:tcW w:w="2266"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0,01-1,1</w:t>
            </w:r>
          </w:p>
        </w:tc>
        <w:tc>
          <w:tcPr>
            <w:tcW w:w="2266" w:type="dxa"/>
          </w:tcPr>
          <w:p w:rsidR="00EB70A4" w:rsidRDefault="00EB70A4" w:rsidP="00EB70A4">
            <w:r w:rsidRPr="00F24F6E">
              <w:rPr>
                <w:rFonts w:ascii="Times New Roman" w:hAnsi="Times New Roman" w:cs="Times New Roman"/>
                <w:i/>
                <w:sz w:val="24"/>
                <w:szCs w:val="24"/>
              </w:rPr>
              <w:t>toksyczny</w:t>
            </w:r>
          </w:p>
        </w:tc>
      </w:tr>
      <w:tr w:rsidR="00EB70A4" w:rsidRPr="005940E0" w:rsidTr="00980603">
        <w:tc>
          <w:tcPr>
            <w:tcW w:w="2265" w:type="dxa"/>
          </w:tcPr>
          <w:p w:rsidR="00EB70A4" w:rsidRDefault="00EB70A4" w:rsidP="00EB70A4">
            <w:pPr>
              <w:rPr>
                <w:rFonts w:ascii="Times New Roman" w:hAnsi="Times New Roman" w:cs="Times New Roman"/>
                <w:i/>
                <w:sz w:val="24"/>
                <w:szCs w:val="24"/>
              </w:rPr>
            </w:pPr>
            <w:r>
              <w:rPr>
                <w:rFonts w:ascii="Times New Roman" w:hAnsi="Times New Roman" w:cs="Times New Roman"/>
                <w:i/>
                <w:sz w:val="24"/>
                <w:szCs w:val="24"/>
              </w:rPr>
              <w:t>Aldehydy</w:t>
            </w:r>
          </w:p>
        </w:tc>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0,0-0,2</w:t>
            </w:r>
          </w:p>
        </w:tc>
        <w:tc>
          <w:tcPr>
            <w:tcW w:w="2266"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0,001-0,009</w:t>
            </w:r>
          </w:p>
        </w:tc>
        <w:tc>
          <w:tcPr>
            <w:tcW w:w="2266" w:type="dxa"/>
          </w:tcPr>
          <w:p w:rsidR="00EB70A4" w:rsidRDefault="00EB70A4" w:rsidP="00EB70A4">
            <w:r w:rsidRPr="00F24F6E">
              <w:rPr>
                <w:rFonts w:ascii="Times New Roman" w:hAnsi="Times New Roman" w:cs="Times New Roman"/>
                <w:i/>
                <w:sz w:val="24"/>
                <w:szCs w:val="24"/>
              </w:rPr>
              <w:t>toksyczny</w:t>
            </w:r>
          </w:p>
        </w:tc>
      </w:tr>
    </w:tbl>
    <w:p w:rsidR="005940E0" w:rsidRPr="001900FC" w:rsidRDefault="005940E0" w:rsidP="005940E0">
      <w:pPr>
        <w:tabs>
          <w:tab w:val="left" w:pos="0"/>
        </w:tabs>
        <w:jc w:val="both"/>
        <w:rPr>
          <w:rFonts w:ascii="Times New Roman" w:hAnsi="Times New Roman" w:cs="Times New Roman"/>
          <w:i/>
          <w:sz w:val="24"/>
          <w:szCs w:val="24"/>
        </w:rPr>
      </w:pPr>
      <w:r w:rsidRPr="001900FC">
        <w:rPr>
          <w:rFonts w:ascii="Times New Roman" w:hAnsi="Times New Roman" w:cs="Times New Roman"/>
          <w:i/>
          <w:sz w:val="24"/>
          <w:szCs w:val="24"/>
        </w:rPr>
        <w:t xml:space="preserve">Źródło: J. Jakubowski „Motoryzacja a środowisko”.  </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Na skutek powszechnej elektryfikacji, emisje do powietrza związane z ruchem kolejowym mają znaczenie marginalne. Należą do nich jedynie emisje zanieczyszczeń pyłowych związanych </w:t>
      </w:r>
      <w:r w:rsidR="006B519F">
        <w:rPr>
          <w:rFonts w:ascii="Times New Roman" w:hAnsi="Times New Roman" w:cs="Times New Roman"/>
          <w:sz w:val="24"/>
          <w:szCs w:val="24"/>
        </w:rPr>
        <w:br/>
      </w:r>
      <w:r w:rsidRPr="005940E0">
        <w:rPr>
          <w:rFonts w:ascii="Times New Roman" w:hAnsi="Times New Roman" w:cs="Times New Roman"/>
          <w:sz w:val="24"/>
          <w:szCs w:val="24"/>
        </w:rPr>
        <w:t xml:space="preserve">z ruchem pociągów, oraz niewielkie emisje z lokomotyw spalinowych, używanych głownie na bocznicach kolejowych.  </w:t>
      </w:r>
    </w:p>
    <w:p w:rsidR="001826D5" w:rsidRDefault="005940E0" w:rsidP="005940E0">
      <w:pPr>
        <w:tabs>
          <w:tab w:val="left" w:pos="0"/>
        </w:tabs>
        <w:jc w:val="both"/>
        <w:rPr>
          <w:rFonts w:ascii="Times New Roman" w:hAnsi="Times New Roman" w:cs="Times New Roman"/>
          <w:color w:val="000000" w:themeColor="text1"/>
          <w:sz w:val="24"/>
          <w:szCs w:val="24"/>
        </w:rPr>
      </w:pPr>
      <w:r w:rsidRPr="00F22168">
        <w:rPr>
          <w:rFonts w:ascii="Times New Roman" w:hAnsi="Times New Roman" w:cs="Times New Roman"/>
          <w:b/>
          <w:color w:val="000000" w:themeColor="text1"/>
          <w:sz w:val="24"/>
          <w:szCs w:val="24"/>
        </w:rPr>
        <w:t>Emisja przemysłowa</w:t>
      </w:r>
      <w:r w:rsidRPr="00F22168">
        <w:rPr>
          <w:rFonts w:ascii="Times New Roman" w:hAnsi="Times New Roman" w:cs="Times New Roman"/>
          <w:color w:val="000000" w:themeColor="text1"/>
          <w:sz w:val="24"/>
          <w:szCs w:val="24"/>
        </w:rPr>
        <w:t xml:space="preserve"> Źródłem emisji przemysłowej są głównie zakłady produkcyjne </w:t>
      </w:r>
      <w:r w:rsidR="006B519F" w:rsidRPr="00F22168">
        <w:rPr>
          <w:rFonts w:ascii="Times New Roman" w:hAnsi="Times New Roman" w:cs="Times New Roman"/>
          <w:color w:val="000000" w:themeColor="text1"/>
          <w:sz w:val="24"/>
          <w:szCs w:val="24"/>
        </w:rPr>
        <w:br/>
      </w:r>
      <w:r w:rsidR="00451678" w:rsidRPr="00F22168">
        <w:rPr>
          <w:rFonts w:ascii="Times New Roman" w:hAnsi="Times New Roman" w:cs="Times New Roman"/>
          <w:color w:val="000000" w:themeColor="text1"/>
          <w:sz w:val="24"/>
          <w:szCs w:val="24"/>
        </w:rPr>
        <w:t>(</w:t>
      </w:r>
      <w:r w:rsidR="00F22168">
        <w:rPr>
          <w:rFonts w:ascii="Times New Roman" w:hAnsi="Times New Roman" w:cs="Times New Roman"/>
          <w:color w:val="000000" w:themeColor="text1"/>
          <w:sz w:val="24"/>
          <w:szCs w:val="24"/>
        </w:rPr>
        <w:t xml:space="preserve">szczególnie z </w:t>
      </w:r>
      <w:r w:rsidR="00451678" w:rsidRPr="00F22168">
        <w:rPr>
          <w:rFonts w:ascii="Times New Roman" w:hAnsi="Times New Roman" w:cs="Times New Roman"/>
          <w:color w:val="000000" w:themeColor="text1"/>
          <w:sz w:val="24"/>
          <w:szCs w:val="24"/>
        </w:rPr>
        <w:t>branży rolno-</w:t>
      </w:r>
      <w:proofErr w:type="spellStart"/>
      <w:r w:rsidR="00451678" w:rsidRPr="00F22168">
        <w:rPr>
          <w:rFonts w:ascii="Times New Roman" w:hAnsi="Times New Roman" w:cs="Times New Roman"/>
          <w:color w:val="000000" w:themeColor="text1"/>
          <w:sz w:val="24"/>
          <w:szCs w:val="24"/>
        </w:rPr>
        <w:t>spożwczej</w:t>
      </w:r>
      <w:proofErr w:type="spellEnd"/>
      <w:r w:rsidR="00451678" w:rsidRPr="00F22168">
        <w:rPr>
          <w:rFonts w:ascii="Times New Roman" w:hAnsi="Times New Roman" w:cs="Times New Roman"/>
          <w:color w:val="000000" w:themeColor="text1"/>
          <w:sz w:val="24"/>
          <w:szCs w:val="24"/>
        </w:rPr>
        <w:t xml:space="preserve">) </w:t>
      </w:r>
      <w:r w:rsidRPr="00F22168">
        <w:rPr>
          <w:rFonts w:ascii="Times New Roman" w:hAnsi="Times New Roman" w:cs="Times New Roman"/>
          <w:color w:val="000000" w:themeColor="text1"/>
          <w:sz w:val="24"/>
          <w:szCs w:val="24"/>
        </w:rPr>
        <w:t xml:space="preserve">i usługowe zlokalizowane na terenie Gminy </w:t>
      </w:r>
      <w:r w:rsidR="00451678" w:rsidRPr="00F22168">
        <w:rPr>
          <w:rFonts w:ascii="Times New Roman" w:hAnsi="Times New Roman" w:cs="Times New Roman"/>
          <w:color w:val="000000" w:themeColor="text1"/>
          <w:sz w:val="24"/>
          <w:szCs w:val="24"/>
        </w:rPr>
        <w:t>Brodnica</w:t>
      </w:r>
      <w:r w:rsidRPr="00F22168">
        <w:rPr>
          <w:rFonts w:ascii="Times New Roman" w:hAnsi="Times New Roman" w:cs="Times New Roman"/>
          <w:color w:val="000000" w:themeColor="text1"/>
          <w:sz w:val="24"/>
          <w:szCs w:val="24"/>
        </w:rPr>
        <w:t xml:space="preserve">. </w:t>
      </w:r>
    </w:p>
    <w:p w:rsidR="005940E0" w:rsidRPr="00F22168" w:rsidRDefault="005940E0" w:rsidP="005940E0">
      <w:pPr>
        <w:tabs>
          <w:tab w:val="left" w:pos="0"/>
        </w:tabs>
        <w:jc w:val="both"/>
        <w:rPr>
          <w:rFonts w:ascii="Times New Roman" w:hAnsi="Times New Roman" w:cs="Times New Roman"/>
          <w:color w:val="000000" w:themeColor="text1"/>
          <w:sz w:val="24"/>
          <w:szCs w:val="24"/>
        </w:rPr>
      </w:pPr>
      <w:r w:rsidRPr="00F22168">
        <w:rPr>
          <w:rFonts w:ascii="Times New Roman" w:hAnsi="Times New Roman" w:cs="Times New Roman"/>
          <w:color w:val="000000" w:themeColor="text1"/>
          <w:sz w:val="24"/>
          <w:szCs w:val="24"/>
        </w:rPr>
        <w:t xml:space="preserve">Do głównych zakładów produkcyjnych zaliczyć możemy m.in.: </w:t>
      </w:r>
    </w:p>
    <w:p w:rsidR="00CB3797" w:rsidRPr="00F22168" w:rsidRDefault="00040F10" w:rsidP="00F22168">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proofErr w:type="spellStart"/>
      <w:r w:rsidRPr="00F22168">
        <w:rPr>
          <w:rFonts w:ascii="Times New Roman" w:eastAsia="Times New Roman" w:hAnsi="Times New Roman" w:cs="Times New Roman"/>
          <w:color w:val="000000" w:themeColor="text1"/>
          <w:sz w:val="24"/>
          <w:szCs w:val="24"/>
          <w:lang w:eastAsia="pl-PL"/>
        </w:rPr>
        <w:t>Dromost</w:t>
      </w:r>
      <w:proofErr w:type="spellEnd"/>
      <w:r w:rsidRPr="00F22168">
        <w:rPr>
          <w:rFonts w:ascii="Times New Roman" w:eastAsia="Times New Roman" w:hAnsi="Times New Roman" w:cs="Times New Roman"/>
          <w:color w:val="000000" w:themeColor="text1"/>
          <w:sz w:val="24"/>
          <w:szCs w:val="24"/>
          <w:lang w:eastAsia="pl-PL"/>
        </w:rPr>
        <w:t xml:space="preserve"> Żabno</w:t>
      </w:r>
      <w:r w:rsidR="00F22168" w:rsidRPr="00F22168">
        <w:rPr>
          <w:rFonts w:ascii="Times New Roman" w:eastAsia="Times New Roman" w:hAnsi="Times New Roman" w:cs="Times New Roman"/>
          <w:color w:val="000000" w:themeColor="text1"/>
          <w:sz w:val="24"/>
          <w:szCs w:val="24"/>
          <w:lang w:eastAsia="pl-PL"/>
        </w:rPr>
        <w:t xml:space="preserve"> </w:t>
      </w:r>
      <w:r w:rsidR="00F22168" w:rsidRPr="00F22168">
        <w:rPr>
          <w:rFonts w:ascii="Times New Roman" w:hAnsi="Times New Roman" w:cs="Times New Roman"/>
          <w:b/>
          <w:color w:val="000000" w:themeColor="text1"/>
          <w:sz w:val="24"/>
          <w:szCs w:val="24"/>
        </w:rPr>
        <w:t xml:space="preserve">- </w:t>
      </w:r>
      <w:r w:rsidR="00F22168" w:rsidRPr="00F22168">
        <w:rPr>
          <w:rFonts w:ascii="Times New Roman" w:hAnsi="Times New Roman" w:cs="Times New Roman"/>
          <w:color w:val="000000" w:themeColor="text1"/>
          <w:sz w:val="24"/>
          <w:szCs w:val="24"/>
        </w:rPr>
        <w:t>kompleksowa budowa i modernizacja dróg, ulic, budowa i modernizacja mostów i przepustów</w:t>
      </w:r>
      <w:r w:rsidR="00CB3797" w:rsidRPr="00F22168">
        <w:rPr>
          <w:rFonts w:ascii="Times New Roman" w:eastAsia="Times New Roman" w:hAnsi="Times New Roman" w:cs="Times New Roman"/>
          <w:color w:val="000000" w:themeColor="text1"/>
          <w:sz w:val="24"/>
          <w:szCs w:val="24"/>
          <w:lang w:eastAsia="pl-PL"/>
        </w:rPr>
        <w:t>,</w:t>
      </w:r>
    </w:p>
    <w:p w:rsidR="00CB3797" w:rsidRPr="00F22168" w:rsidRDefault="00040F10" w:rsidP="00F22168">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r w:rsidRPr="00F22168">
        <w:rPr>
          <w:rFonts w:ascii="Times New Roman" w:eastAsia="Times New Roman" w:hAnsi="Times New Roman" w:cs="Times New Roman"/>
          <w:color w:val="000000" w:themeColor="text1"/>
          <w:sz w:val="24"/>
          <w:szCs w:val="24"/>
          <w:lang w:eastAsia="pl-PL"/>
        </w:rPr>
        <w:t xml:space="preserve">Stacja paliw </w:t>
      </w:r>
      <w:r w:rsidR="00F22168" w:rsidRPr="00F22168">
        <w:rPr>
          <w:rFonts w:ascii="Times New Roman" w:eastAsia="Times New Roman" w:hAnsi="Times New Roman" w:cs="Times New Roman"/>
          <w:color w:val="000000" w:themeColor="text1"/>
          <w:sz w:val="24"/>
          <w:szCs w:val="24"/>
          <w:lang w:eastAsia="pl-PL"/>
        </w:rPr>
        <w:t>A</w:t>
      </w:r>
      <w:r w:rsidRPr="00F22168">
        <w:rPr>
          <w:rFonts w:ascii="Times New Roman" w:eastAsia="Times New Roman" w:hAnsi="Times New Roman" w:cs="Times New Roman"/>
          <w:color w:val="000000" w:themeColor="text1"/>
          <w:sz w:val="24"/>
          <w:szCs w:val="24"/>
          <w:lang w:eastAsia="pl-PL"/>
        </w:rPr>
        <w:t>dam</w:t>
      </w:r>
      <w:r w:rsidR="00F22168" w:rsidRPr="00F22168">
        <w:rPr>
          <w:rFonts w:ascii="Times New Roman" w:eastAsia="Times New Roman" w:hAnsi="Times New Roman" w:cs="Times New Roman"/>
          <w:color w:val="000000" w:themeColor="text1"/>
          <w:sz w:val="24"/>
          <w:szCs w:val="24"/>
          <w:lang w:eastAsia="pl-PL"/>
        </w:rPr>
        <w:t xml:space="preserve"> </w:t>
      </w:r>
      <w:proofErr w:type="spellStart"/>
      <w:r w:rsidRPr="00F22168">
        <w:rPr>
          <w:rFonts w:ascii="Times New Roman" w:eastAsia="Times New Roman" w:hAnsi="Times New Roman" w:cs="Times New Roman"/>
          <w:color w:val="000000" w:themeColor="text1"/>
          <w:sz w:val="24"/>
          <w:szCs w:val="24"/>
          <w:lang w:eastAsia="pl-PL"/>
        </w:rPr>
        <w:t>Oil</w:t>
      </w:r>
      <w:proofErr w:type="spellEnd"/>
      <w:r w:rsidRPr="00F22168">
        <w:rPr>
          <w:rFonts w:ascii="Times New Roman" w:eastAsia="Times New Roman" w:hAnsi="Times New Roman" w:cs="Times New Roman"/>
          <w:color w:val="000000" w:themeColor="text1"/>
          <w:sz w:val="24"/>
          <w:szCs w:val="24"/>
          <w:lang w:eastAsia="pl-PL"/>
        </w:rPr>
        <w:t xml:space="preserve"> </w:t>
      </w:r>
      <w:r w:rsidR="00F22168" w:rsidRPr="00F22168">
        <w:rPr>
          <w:rFonts w:ascii="Times New Roman" w:eastAsia="Times New Roman" w:hAnsi="Times New Roman" w:cs="Times New Roman"/>
          <w:color w:val="000000" w:themeColor="text1"/>
          <w:sz w:val="24"/>
          <w:szCs w:val="24"/>
          <w:lang w:eastAsia="pl-PL"/>
        </w:rPr>
        <w:t xml:space="preserve">w </w:t>
      </w:r>
      <w:r w:rsidRPr="00F22168">
        <w:rPr>
          <w:rFonts w:ascii="Times New Roman" w:eastAsia="Times New Roman" w:hAnsi="Times New Roman" w:cs="Times New Roman"/>
          <w:color w:val="000000" w:themeColor="text1"/>
          <w:sz w:val="24"/>
          <w:szCs w:val="24"/>
          <w:lang w:eastAsia="pl-PL"/>
        </w:rPr>
        <w:t>Żabn</w:t>
      </w:r>
      <w:r w:rsidR="00F22168" w:rsidRPr="00F22168">
        <w:rPr>
          <w:rFonts w:ascii="Times New Roman" w:eastAsia="Times New Roman" w:hAnsi="Times New Roman" w:cs="Times New Roman"/>
          <w:color w:val="000000" w:themeColor="text1"/>
          <w:sz w:val="24"/>
          <w:szCs w:val="24"/>
          <w:lang w:eastAsia="pl-PL"/>
        </w:rPr>
        <w:t>ie</w:t>
      </w:r>
      <w:r w:rsidR="00CB3797" w:rsidRPr="00F22168">
        <w:rPr>
          <w:rFonts w:ascii="Times New Roman" w:eastAsia="Times New Roman" w:hAnsi="Times New Roman" w:cs="Times New Roman"/>
          <w:color w:val="000000" w:themeColor="text1"/>
          <w:sz w:val="24"/>
          <w:szCs w:val="24"/>
          <w:lang w:eastAsia="pl-PL"/>
        </w:rPr>
        <w:t>,</w:t>
      </w:r>
    </w:p>
    <w:p w:rsidR="00CB3797" w:rsidRPr="00F22168" w:rsidRDefault="00F22168" w:rsidP="00F22168">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r w:rsidRPr="00F22168">
        <w:rPr>
          <w:rFonts w:ascii="Times New Roman" w:eastAsia="Times New Roman" w:hAnsi="Times New Roman" w:cs="Times New Roman"/>
          <w:color w:val="000000" w:themeColor="text1"/>
          <w:sz w:val="24"/>
          <w:szCs w:val="24"/>
          <w:lang w:eastAsia="pl-PL"/>
        </w:rPr>
        <w:t xml:space="preserve">Zakłady rolne </w:t>
      </w:r>
      <w:r w:rsidR="00040F10" w:rsidRPr="00F22168">
        <w:rPr>
          <w:rFonts w:ascii="Times New Roman" w:eastAsia="Times New Roman" w:hAnsi="Times New Roman" w:cs="Times New Roman"/>
          <w:color w:val="000000" w:themeColor="text1"/>
          <w:sz w:val="24"/>
          <w:szCs w:val="24"/>
          <w:lang w:eastAsia="pl-PL"/>
        </w:rPr>
        <w:t xml:space="preserve">Mróz </w:t>
      </w:r>
      <w:r w:rsidRPr="00F22168">
        <w:rPr>
          <w:rFonts w:ascii="Times New Roman" w:hAnsi="Times New Roman" w:cs="Times New Roman"/>
          <w:color w:val="000000" w:themeColor="text1"/>
          <w:sz w:val="24"/>
          <w:szCs w:val="24"/>
        </w:rPr>
        <w:t>w Manieczkach</w:t>
      </w:r>
      <w:r w:rsidRPr="00F22168">
        <w:rPr>
          <w:rFonts w:ascii="Times New Roman" w:hAnsi="Times New Roman" w:cs="Times New Roman"/>
          <w:b/>
          <w:color w:val="000000" w:themeColor="text1"/>
          <w:sz w:val="24"/>
          <w:szCs w:val="24"/>
        </w:rPr>
        <w:t xml:space="preserve">  i </w:t>
      </w:r>
      <w:r w:rsidRPr="00F22168">
        <w:rPr>
          <w:rFonts w:ascii="Times New Roman" w:eastAsia="Times New Roman" w:hAnsi="Times New Roman" w:cs="Times New Roman"/>
          <w:color w:val="000000" w:themeColor="text1"/>
          <w:sz w:val="24"/>
          <w:szCs w:val="24"/>
          <w:lang w:eastAsia="pl-PL"/>
        </w:rPr>
        <w:t>C</w:t>
      </w:r>
      <w:r w:rsidR="00040F10" w:rsidRPr="00F22168">
        <w:rPr>
          <w:rFonts w:ascii="Times New Roman" w:eastAsia="Times New Roman" w:hAnsi="Times New Roman" w:cs="Times New Roman"/>
          <w:color w:val="000000" w:themeColor="text1"/>
          <w:sz w:val="24"/>
          <w:szCs w:val="24"/>
          <w:lang w:eastAsia="pl-PL"/>
        </w:rPr>
        <w:t>haław</w:t>
      </w:r>
      <w:r w:rsidRPr="00F22168">
        <w:rPr>
          <w:rFonts w:ascii="Times New Roman" w:eastAsia="Times New Roman" w:hAnsi="Times New Roman" w:cs="Times New Roman"/>
          <w:color w:val="000000" w:themeColor="text1"/>
          <w:sz w:val="24"/>
          <w:szCs w:val="24"/>
          <w:lang w:eastAsia="pl-PL"/>
        </w:rPr>
        <w:t>ach</w:t>
      </w:r>
      <w:r w:rsidR="00CB3797" w:rsidRPr="00F22168">
        <w:rPr>
          <w:rFonts w:ascii="Times New Roman" w:eastAsia="Times New Roman" w:hAnsi="Times New Roman" w:cs="Times New Roman"/>
          <w:color w:val="000000" w:themeColor="text1"/>
          <w:sz w:val="24"/>
          <w:szCs w:val="24"/>
          <w:lang w:eastAsia="pl-PL"/>
        </w:rPr>
        <w:t>,</w:t>
      </w:r>
    </w:p>
    <w:p w:rsidR="00CB3797" w:rsidRPr="00F22168" w:rsidRDefault="00040F10" w:rsidP="00F22168">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r w:rsidRPr="00F22168">
        <w:rPr>
          <w:rFonts w:ascii="Times New Roman" w:eastAsia="Times New Roman" w:hAnsi="Times New Roman" w:cs="Times New Roman"/>
          <w:color w:val="000000" w:themeColor="text1"/>
          <w:sz w:val="24"/>
          <w:szCs w:val="24"/>
          <w:lang w:eastAsia="pl-PL"/>
        </w:rPr>
        <w:lastRenderedPageBreak/>
        <w:t>Tartak</w:t>
      </w:r>
      <w:r w:rsidR="00F22168" w:rsidRPr="00F22168">
        <w:rPr>
          <w:rFonts w:ascii="Times New Roman" w:eastAsia="Times New Roman" w:hAnsi="Times New Roman" w:cs="Times New Roman"/>
          <w:color w:val="000000" w:themeColor="text1"/>
          <w:sz w:val="24"/>
          <w:szCs w:val="24"/>
          <w:lang w:eastAsia="pl-PL"/>
        </w:rPr>
        <w:t xml:space="preserve"> Sulejewo</w:t>
      </w:r>
      <w:r w:rsidR="00CB3797" w:rsidRPr="00F22168">
        <w:rPr>
          <w:rFonts w:ascii="Times New Roman" w:eastAsia="Times New Roman" w:hAnsi="Times New Roman" w:cs="Times New Roman"/>
          <w:color w:val="000000" w:themeColor="text1"/>
          <w:sz w:val="24"/>
          <w:szCs w:val="24"/>
          <w:lang w:eastAsia="pl-PL"/>
        </w:rPr>
        <w:t>,</w:t>
      </w:r>
    </w:p>
    <w:p w:rsidR="00CB3797" w:rsidRPr="00F22168" w:rsidRDefault="00040F10" w:rsidP="00F22168">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proofErr w:type="spellStart"/>
      <w:r w:rsidRPr="00F22168">
        <w:rPr>
          <w:rFonts w:ascii="Times New Roman" w:eastAsia="Times New Roman" w:hAnsi="Times New Roman" w:cs="Times New Roman"/>
          <w:color w:val="000000" w:themeColor="text1"/>
          <w:sz w:val="24"/>
          <w:szCs w:val="24"/>
          <w:lang w:eastAsia="pl-PL"/>
        </w:rPr>
        <w:t>Bejot</w:t>
      </w:r>
      <w:proofErr w:type="spellEnd"/>
      <w:r w:rsidRPr="00F22168">
        <w:rPr>
          <w:rFonts w:ascii="Times New Roman" w:eastAsia="Times New Roman" w:hAnsi="Times New Roman" w:cs="Times New Roman"/>
          <w:color w:val="000000" w:themeColor="text1"/>
          <w:sz w:val="24"/>
          <w:szCs w:val="24"/>
          <w:lang w:eastAsia="pl-PL"/>
        </w:rPr>
        <w:t xml:space="preserve"> Manieczki </w:t>
      </w:r>
      <w:r w:rsidRPr="00F22168">
        <w:rPr>
          <w:rFonts w:ascii="Times New Roman" w:hAnsi="Times New Roman" w:cs="Times New Roman"/>
          <w:b/>
          <w:color w:val="000000" w:themeColor="text1"/>
          <w:sz w:val="24"/>
          <w:szCs w:val="24"/>
        </w:rPr>
        <w:t xml:space="preserve"> </w:t>
      </w:r>
      <w:r w:rsidRPr="00F22168">
        <w:rPr>
          <w:rFonts w:ascii="Times New Roman" w:hAnsi="Times New Roman" w:cs="Times New Roman"/>
          <w:color w:val="000000" w:themeColor="text1"/>
          <w:sz w:val="24"/>
          <w:szCs w:val="24"/>
        </w:rPr>
        <w:t>- produkcja mebli biurowych</w:t>
      </w:r>
    </w:p>
    <w:p w:rsidR="00F22168" w:rsidRPr="00F22168" w:rsidRDefault="00F22168" w:rsidP="00F22168">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r w:rsidRPr="00F22168">
        <w:rPr>
          <w:rFonts w:ascii="Times New Roman" w:hAnsi="Times New Roman" w:cs="Times New Roman"/>
          <w:color w:val="000000" w:themeColor="text1"/>
          <w:sz w:val="24"/>
          <w:szCs w:val="24"/>
        </w:rPr>
        <w:t>Trans-Pak w Żabnie - przyprawy, zioła - sprzedaż hurtowa</w:t>
      </w:r>
    </w:p>
    <w:p w:rsidR="00F22168" w:rsidRPr="00F22168" w:rsidRDefault="00F22168" w:rsidP="00F22168">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r w:rsidRPr="00F22168">
        <w:rPr>
          <w:rFonts w:ascii="Times New Roman" w:hAnsi="Times New Roman" w:cs="Times New Roman"/>
          <w:color w:val="000000" w:themeColor="text1"/>
          <w:sz w:val="24"/>
          <w:szCs w:val="24"/>
        </w:rPr>
        <w:t>Przedsiębiorstwo Wielobranżowe GALLUS Sp. z o.o. w Manieczkach</w:t>
      </w:r>
    </w:p>
    <w:p w:rsidR="00F22168" w:rsidRPr="00F22168" w:rsidRDefault="00F22168" w:rsidP="005940E0">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r w:rsidRPr="00F22168">
        <w:rPr>
          <w:rFonts w:ascii="Times New Roman" w:hAnsi="Times New Roman" w:cs="Times New Roman"/>
          <w:color w:val="000000" w:themeColor="text1"/>
          <w:sz w:val="24"/>
          <w:szCs w:val="24"/>
        </w:rPr>
        <w:t>WOJMAR w Manieczkach – przetwórstwo mięsne</w:t>
      </w:r>
    </w:p>
    <w:p w:rsidR="00F22168" w:rsidRPr="00F22168" w:rsidRDefault="00040F10" w:rsidP="005940E0">
      <w:pPr>
        <w:numPr>
          <w:ilvl w:val="0"/>
          <w:numId w:val="27"/>
        </w:numPr>
        <w:spacing w:after="200" w:line="240" w:lineRule="auto"/>
        <w:jc w:val="both"/>
        <w:rPr>
          <w:rFonts w:ascii="Times New Roman" w:eastAsia="Times New Roman" w:hAnsi="Times New Roman" w:cs="Times New Roman"/>
          <w:color w:val="000000" w:themeColor="text1"/>
          <w:sz w:val="24"/>
          <w:szCs w:val="24"/>
          <w:lang w:eastAsia="pl-PL"/>
        </w:rPr>
      </w:pPr>
      <w:r w:rsidRPr="00F22168">
        <w:rPr>
          <w:rFonts w:ascii="Times New Roman" w:hAnsi="Times New Roman" w:cs="Times New Roman"/>
          <w:color w:val="000000" w:themeColor="text1"/>
          <w:sz w:val="24"/>
          <w:szCs w:val="24"/>
        </w:rPr>
        <w:t>TOURIST BUS w Żabnie - przewozy krajowe</w:t>
      </w:r>
      <w:r w:rsidR="00F22168" w:rsidRPr="00F22168">
        <w:rPr>
          <w:rFonts w:ascii="Times New Roman" w:hAnsi="Times New Roman" w:cs="Times New Roman"/>
          <w:color w:val="000000" w:themeColor="text1"/>
          <w:sz w:val="24"/>
          <w:szCs w:val="24"/>
        </w:rPr>
        <w:t>.</w:t>
      </w:r>
    </w:p>
    <w:p w:rsidR="005940E0" w:rsidRDefault="00040F10" w:rsidP="00F22168">
      <w:pPr>
        <w:spacing w:after="200" w:line="240" w:lineRule="auto"/>
        <w:jc w:val="both"/>
        <w:rPr>
          <w:rFonts w:ascii="Times New Roman" w:hAnsi="Times New Roman" w:cs="Times New Roman"/>
          <w:sz w:val="24"/>
          <w:szCs w:val="24"/>
        </w:rPr>
      </w:pPr>
      <w:r w:rsidRPr="00F22168">
        <w:rPr>
          <w:rFonts w:ascii="Times New Roman" w:hAnsi="Times New Roman" w:cs="Times New Roman"/>
          <w:color w:val="FF0000"/>
          <w:sz w:val="24"/>
          <w:szCs w:val="24"/>
        </w:rPr>
        <w:t xml:space="preserve"> </w:t>
      </w:r>
      <w:r w:rsidR="005940E0" w:rsidRPr="005940E0">
        <w:rPr>
          <w:rFonts w:ascii="Times New Roman" w:hAnsi="Times New Roman" w:cs="Times New Roman"/>
          <w:b/>
          <w:sz w:val="24"/>
          <w:szCs w:val="24"/>
        </w:rPr>
        <w:t>Emisja niezorganizowana</w:t>
      </w:r>
      <w:r w:rsidR="005940E0" w:rsidRPr="005940E0">
        <w:rPr>
          <w:rFonts w:ascii="Times New Roman" w:hAnsi="Times New Roman" w:cs="Times New Roman"/>
          <w:sz w:val="24"/>
          <w:szCs w:val="24"/>
        </w:rPr>
        <w:t xml:space="preserve"> Do tej kategorii zaliczane są inne nie wymienione źródła emisji. Można do nich zaliczyć np. wypalanie traw, emisję lotnych związków organicznych związanych </w:t>
      </w:r>
      <w:proofErr w:type="spellStart"/>
      <w:r w:rsidR="005940E0" w:rsidRPr="005940E0">
        <w:rPr>
          <w:rFonts w:ascii="Times New Roman" w:hAnsi="Times New Roman" w:cs="Times New Roman"/>
          <w:sz w:val="24"/>
          <w:szCs w:val="24"/>
        </w:rPr>
        <w:t>z</w:t>
      </w:r>
      <w:r w:rsidR="00CB3797">
        <w:rPr>
          <w:rFonts w:ascii="Times New Roman" w:hAnsi="Times New Roman" w:cs="Times New Roman"/>
          <w:sz w:val="24"/>
          <w:szCs w:val="24"/>
        </w:rPr>
        <w:t>usługami</w:t>
      </w:r>
      <w:proofErr w:type="spellEnd"/>
      <w:r w:rsidR="00CB3797">
        <w:rPr>
          <w:rFonts w:ascii="Times New Roman" w:hAnsi="Times New Roman" w:cs="Times New Roman"/>
          <w:sz w:val="24"/>
          <w:szCs w:val="24"/>
        </w:rPr>
        <w:t xml:space="preserve"> m.in. z </w:t>
      </w:r>
      <w:r w:rsidR="005940E0" w:rsidRPr="005940E0">
        <w:rPr>
          <w:rFonts w:ascii="Times New Roman" w:hAnsi="Times New Roman" w:cs="Times New Roman"/>
          <w:sz w:val="24"/>
          <w:szCs w:val="24"/>
        </w:rPr>
        <w:t xml:space="preserve"> lakierowaniem</w:t>
      </w:r>
      <w:r w:rsidR="00CB3797">
        <w:rPr>
          <w:rFonts w:ascii="Times New Roman" w:hAnsi="Times New Roman" w:cs="Times New Roman"/>
          <w:sz w:val="24"/>
          <w:szCs w:val="24"/>
        </w:rPr>
        <w:t xml:space="preserve"> pojazdów</w:t>
      </w:r>
      <w:r w:rsidR="005940E0" w:rsidRPr="005940E0">
        <w:rPr>
          <w:rFonts w:ascii="Times New Roman" w:hAnsi="Times New Roman" w:cs="Times New Roman"/>
          <w:sz w:val="24"/>
          <w:szCs w:val="24"/>
        </w:rPr>
        <w:t>.</w:t>
      </w:r>
    </w:p>
    <w:p w:rsidR="00CB3797" w:rsidRDefault="00CB3797" w:rsidP="005940E0">
      <w:pPr>
        <w:tabs>
          <w:tab w:val="left" w:pos="0"/>
        </w:tabs>
        <w:jc w:val="both"/>
        <w:rPr>
          <w:rFonts w:ascii="Times New Roman" w:hAnsi="Times New Roman" w:cs="Times New Roman"/>
          <w:sz w:val="24"/>
          <w:szCs w:val="24"/>
        </w:rPr>
      </w:pPr>
    </w:p>
    <w:p w:rsidR="00EB70A4" w:rsidRDefault="00EB70A4" w:rsidP="00EB70A4">
      <w:pPr>
        <w:tabs>
          <w:tab w:val="left" w:pos="0"/>
        </w:tabs>
        <w:jc w:val="both"/>
        <w:rPr>
          <w:rFonts w:ascii="Times New Roman" w:hAnsi="Times New Roman" w:cs="Times New Roman"/>
          <w:b/>
          <w:sz w:val="24"/>
          <w:szCs w:val="24"/>
        </w:rPr>
      </w:pPr>
      <w:r>
        <w:rPr>
          <w:rFonts w:ascii="Times New Roman" w:hAnsi="Times New Roman" w:cs="Times New Roman"/>
          <w:b/>
          <w:sz w:val="24"/>
          <w:szCs w:val="24"/>
        </w:rPr>
        <w:t>6.2.2. Jakość powietrza</w:t>
      </w:r>
    </w:p>
    <w:p w:rsidR="00EB70A4" w:rsidRDefault="00EB70A4" w:rsidP="00EB70A4">
      <w:pPr>
        <w:tabs>
          <w:tab w:val="left" w:pos="0"/>
        </w:tabs>
        <w:jc w:val="both"/>
        <w:rPr>
          <w:rFonts w:ascii="Times New Roman" w:hAnsi="Times New Roman" w:cs="Times New Roman"/>
          <w:sz w:val="24"/>
          <w:szCs w:val="24"/>
        </w:rPr>
      </w:pPr>
      <w:r w:rsidRPr="00EB70A4">
        <w:rPr>
          <w:rFonts w:ascii="Times New Roman" w:hAnsi="Times New Roman" w:cs="Times New Roman"/>
          <w:sz w:val="24"/>
          <w:szCs w:val="24"/>
        </w:rPr>
        <w:t>Zgodnie z art. 25 ust. 2 ustawy z dnia 27 kwietnia 2001 r. Prawo ochrony środowiska  (Dz. U. z 201</w:t>
      </w:r>
      <w:r w:rsidR="007C6E8F">
        <w:rPr>
          <w:rFonts w:ascii="Times New Roman" w:hAnsi="Times New Roman" w:cs="Times New Roman"/>
          <w:sz w:val="24"/>
          <w:szCs w:val="24"/>
        </w:rPr>
        <w:t>7</w:t>
      </w:r>
      <w:r w:rsidRPr="00EB70A4">
        <w:rPr>
          <w:rFonts w:ascii="Times New Roman" w:hAnsi="Times New Roman" w:cs="Times New Roman"/>
          <w:sz w:val="24"/>
          <w:szCs w:val="24"/>
        </w:rPr>
        <w:t xml:space="preserve">r., poz. </w:t>
      </w:r>
      <w:r w:rsidR="007C6E8F">
        <w:rPr>
          <w:rFonts w:ascii="Times New Roman" w:hAnsi="Times New Roman" w:cs="Times New Roman"/>
          <w:sz w:val="24"/>
          <w:szCs w:val="24"/>
        </w:rPr>
        <w:t>519</w:t>
      </w:r>
      <w:r w:rsidRPr="00EB70A4">
        <w:rPr>
          <w:rFonts w:ascii="Times New Roman" w:hAnsi="Times New Roman" w:cs="Times New Roman"/>
          <w:sz w:val="24"/>
          <w:szCs w:val="24"/>
        </w:rPr>
        <w:t xml:space="preserve">), Państwowy Monitoring Środowiska stanowi systemem pomiarów, ocen i prognoz stanu środowiska oraz gromadzenia, przetwarzania  </w:t>
      </w:r>
      <w:r w:rsidR="006B519F">
        <w:rPr>
          <w:rFonts w:ascii="Times New Roman" w:hAnsi="Times New Roman" w:cs="Times New Roman"/>
          <w:sz w:val="24"/>
          <w:szCs w:val="24"/>
        </w:rPr>
        <w:br/>
      </w:r>
      <w:r w:rsidRPr="00EB70A4">
        <w:rPr>
          <w:rFonts w:ascii="Times New Roman" w:hAnsi="Times New Roman" w:cs="Times New Roman"/>
          <w:sz w:val="24"/>
          <w:szCs w:val="24"/>
        </w:rPr>
        <w:t xml:space="preserve">i rozpowszechniania informacji o środowisku. Podstawowym celem monitoringu jakości powietrza jest uzyskanie informacji o poziomach stężeń substancji w otaczającym powietrzu oraz wyników ocen jakości powietrza. W celu oceny jakości powietrza na terenie Województwa Wielkopolskiego, wyznaczono  strefy: </w:t>
      </w:r>
    </w:p>
    <w:p w:rsidR="00EB70A4" w:rsidRDefault="00662217" w:rsidP="00EB70A4">
      <w:pPr>
        <w:ind w:left="142"/>
        <w:jc w:val="both"/>
        <w:rPr>
          <w:rFonts w:ascii="Times New Roman" w:hAnsi="Times New Roman" w:cs="Times New Roman"/>
          <w:sz w:val="24"/>
          <w:szCs w:val="24"/>
        </w:rPr>
      </w:pPr>
      <w:r>
        <w:rPr>
          <w:rFonts w:ascii="Times New Roman" w:hAnsi="Times New Roman" w:cs="Times New Roman"/>
          <w:sz w:val="24"/>
          <w:szCs w:val="24"/>
        </w:rPr>
        <w:t>-</w:t>
      </w:r>
      <w:r w:rsidR="00EB70A4" w:rsidRPr="00EB70A4">
        <w:rPr>
          <w:rFonts w:ascii="Times New Roman" w:hAnsi="Times New Roman" w:cs="Times New Roman"/>
          <w:sz w:val="24"/>
          <w:szCs w:val="24"/>
        </w:rPr>
        <w:t xml:space="preserve"> Aglomeracja miasta Poznań; </w:t>
      </w:r>
    </w:p>
    <w:p w:rsidR="00EB70A4" w:rsidRDefault="00662217" w:rsidP="00EB70A4">
      <w:pPr>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EB70A4" w:rsidRPr="00EB70A4">
        <w:rPr>
          <w:rFonts w:ascii="Times New Roman" w:hAnsi="Times New Roman" w:cs="Times New Roman"/>
          <w:sz w:val="24"/>
          <w:szCs w:val="24"/>
        </w:rPr>
        <w:t xml:space="preserve">Miasto Kalisz; </w:t>
      </w:r>
    </w:p>
    <w:p w:rsidR="00EB70A4" w:rsidRPr="00EB70A4" w:rsidRDefault="00662217" w:rsidP="00EB70A4">
      <w:pPr>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EB70A4" w:rsidRPr="00EB70A4">
        <w:rPr>
          <w:rFonts w:ascii="Times New Roman" w:hAnsi="Times New Roman" w:cs="Times New Roman"/>
          <w:sz w:val="24"/>
          <w:szCs w:val="24"/>
        </w:rPr>
        <w:t xml:space="preserve">Strefa wielkopolska.  </w:t>
      </w:r>
    </w:p>
    <w:p w:rsidR="00EB70A4" w:rsidRPr="00EB70A4" w:rsidRDefault="00EB70A4" w:rsidP="00EB70A4">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rPr>
        <w:t xml:space="preserve">Gmina </w:t>
      </w:r>
      <w:r w:rsidR="00CC73D5">
        <w:rPr>
          <w:rFonts w:ascii="Times New Roman" w:hAnsi="Times New Roman" w:cs="Times New Roman"/>
          <w:sz w:val="24"/>
          <w:szCs w:val="24"/>
        </w:rPr>
        <w:t>Brodnica</w:t>
      </w:r>
      <w:r w:rsidRPr="009A56E8">
        <w:rPr>
          <w:rFonts w:ascii="Times New Roman" w:hAnsi="Times New Roman" w:cs="Times New Roman"/>
          <w:sz w:val="24"/>
          <w:szCs w:val="24"/>
        </w:rPr>
        <w:t xml:space="preserve"> zlokalizowana jest w obrębie strefy wielkopolskiej.</w:t>
      </w:r>
      <w:r w:rsidRPr="00EB70A4">
        <w:rPr>
          <w:rFonts w:ascii="Times New Roman" w:hAnsi="Times New Roman" w:cs="Times New Roman"/>
          <w:sz w:val="24"/>
          <w:szCs w:val="24"/>
        </w:rPr>
        <w:t xml:space="preserve">  </w:t>
      </w:r>
    </w:p>
    <w:p w:rsidR="009A56E8" w:rsidRPr="009A56E8" w:rsidRDefault="009A56E8" w:rsidP="009A56E8">
      <w:pPr>
        <w:tabs>
          <w:tab w:val="left" w:pos="0"/>
        </w:tabs>
        <w:spacing w:line="276" w:lineRule="auto"/>
        <w:jc w:val="both"/>
        <w:rPr>
          <w:rFonts w:ascii="Times New Roman" w:hAnsi="Times New Roman" w:cs="Times New Roman"/>
          <w:sz w:val="24"/>
          <w:szCs w:val="24"/>
        </w:rPr>
      </w:pPr>
      <w:r w:rsidRPr="009A56E8">
        <w:rPr>
          <w:rFonts w:ascii="Times New Roman" w:hAnsi="Times New Roman" w:cs="Times New Roman"/>
          <w:sz w:val="24"/>
          <w:szCs w:val="24"/>
        </w:rPr>
        <w:t xml:space="preserve">Wyniki klasyfikacji stref jakości powietrza wynikające z „Rocznej oceny jakości powietrza  </w:t>
      </w:r>
      <w:r w:rsidRPr="009A56E8">
        <w:rPr>
          <w:rFonts w:ascii="Times New Roman" w:hAnsi="Times New Roman" w:cs="Times New Roman"/>
          <w:sz w:val="24"/>
          <w:szCs w:val="24"/>
        </w:rPr>
        <w:br/>
        <w:t>w Województwie Wielkopolskim za rok 201</w:t>
      </w:r>
      <w:r w:rsidR="00E85F70">
        <w:rPr>
          <w:rFonts w:ascii="Times New Roman" w:hAnsi="Times New Roman" w:cs="Times New Roman"/>
          <w:sz w:val="24"/>
          <w:szCs w:val="24"/>
        </w:rPr>
        <w:t>6</w:t>
      </w:r>
      <w:r w:rsidRPr="009A56E8">
        <w:rPr>
          <w:rFonts w:ascii="Times New Roman" w:hAnsi="Times New Roman" w:cs="Times New Roman"/>
          <w:sz w:val="24"/>
          <w:szCs w:val="24"/>
        </w:rPr>
        <w:t xml:space="preserve">” z uwzględnieniem kryteriów ustanowionych  </w:t>
      </w:r>
      <w:r w:rsidRPr="009A56E8">
        <w:rPr>
          <w:rFonts w:ascii="Times New Roman" w:hAnsi="Times New Roman" w:cs="Times New Roman"/>
          <w:sz w:val="24"/>
          <w:szCs w:val="24"/>
        </w:rPr>
        <w:br/>
        <w:t>w celu ochrony zdrowia ludzkiego oraz ochrony roślin, przedstawiono w poniższych tabelach. Wyniki odnoszą się do roku 201</w:t>
      </w:r>
      <w:r w:rsidR="00E85F70">
        <w:rPr>
          <w:rFonts w:ascii="Times New Roman" w:hAnsi="Times New Roman" w:cs="Times New Roman"/>
          <w:sz w:val="24"/>
          <w:szCs w:val="24"/>
        </w:rPr>
        <w:t>6</w:t>
      </w:r>
      <w:r w:rsidRPr="009A56E8">
        <w:rPr>
          <w:rFonts w:ascii="Times New Roman" w:hAnsi="Times New Roman" w:cs="Times New Roman"/>
          <w:sz w:val="24"/>
          <w:szCs w:val="24"/>
        </w:rPr>
        <w:t xml:space="preserve"> i są to najbardziej aktualne dane dostępne w chwili opracowania niniejszego dokumentu.  </w:t>
      </w:r>
    </w:p>
    <w:p w:rsidR="00662217" w:rsidRDefault="00662217" w:rsidP="00EB70A4">
      <w:pPr>
        <w:tabs>
          <w:tab w:val="left" w:pos="0"/>
        </w:tabs>
        <w:jc w:val="both"/>
        <w:rPr>
          <w:rFonts w:ascii="Times New Roman" w:hAnsi="Times New Roman" w:cs="Times New Roman"/>
          <w:sz w:val="24"/>
          <w:szCs w:val="24"/>
        </w:rPr>
      </w:pPr>
    </w:p>
    <w:p w:rsidR="004B0E14" w:rsidRDefault="004B0E14" w:rsidP="00EB70A4">
      <w:pPr>
        <w:tabs>
          <w:tab w:val="left" w:pos="0"/>
        </w:tabs>
        <w:jc w:val="both"/>
        <w:rPr>
          <w:rFonts w:ascii="Times New Roman" w:hAnsi="Times New Roman" w:cs="Times New Roman"/>
          <w:sz w:val="24"/>
          <w:szCs w:val="24"/>
        </w:rPr>
      </w:pPr>
    </w:p>
    <w:p w:rsidR="004B0E14" w:rsidRDefault="004B0E14" w:rsidP="00EB70A4">
      <w:pPr>
        <w:tabs>
          <w:tab w:val="left" w:pos="0"/>
        </w:tabs>
        <w:jc w:val="both"/>
        <w:rPr>
          <w:rFonts w:ascii="Times New Roman" w:hAnsi="Times New Roman" w:cs="Times New Roman"/>
          <w:sz w:val="24"/>
          <w:szCs w:val="24"/>
        </w:rPr>
      </w:pPr>
    </w:p>
    <w:p w:rsidR="004B0E14" w:rsidRDefault="004B0E14" w:rsidP="00EB70A4">
      <w:pPr>
        <w:tabs>
          <w:tab w:val="left" w:pos="0"/>
        </w:tabs>
        <w:jc w:val="both"/>
        <w:rPr>
          <w:rFonts w:ascii="Times New Roman" w:hAnsi="Times New Roman" w:cs="Times New Roman"/>
          <w:sz w:val="24"/>
          <w:szCs w:val="24"/>
        </w:rPr>
      </w:pPr>
    </w:p>
    <w:p w:rsidR="004B0E14" w:rsidRDefault="004B0E14" w:rsidP="00EB70A4">
      <w:pPr>
        <w:tabs>
          <w:tab w:val="left" w:pos="0"/>
        </w:tabs>
        <w:jc w:val="both"/>
        <w:rPr>
          <w:rFonts w:ascii="Times New Roman" w:hAnsi="Times New Roman" w:cs="Times New Roman"/>
          <w:sz w:val="24"/>
          <w:szCs w:val="24"/>
        </w:rPr>
      </w:pPr>
    </w:p>
    <w:p w:rsidR="004B0E14" w:rsidRDefault="004B0E14" w:rsidP="00EB70A4">
      <w:pPr>
        <w:tabs>
          <w:tab w:val="left" w:pos="0"/>
        </w:tabs>
        <w:jc w:val="both"/>
        <w:rPr>
          <w:rFonts w:ascii="Times New Roman" w:hAnsi="Times New Roman" w:cs="Times New Roman"/>
          <w:sz w:val="24"/>
          <w:szCs w:val="24"/>
        </w:rPr>
      </w:pPr>
    </w:p>
    <w:p w:rsidR="001826D5" w:rsidRPr="00EB70A4" w:rsidRDefault="001826D5" w:rsidP="00EB70A4">
      <w:pPr>
        <w:tabs>
          <w:tab w:val="left" w:pos="0"/>
        </w:tabs>
        <w:jc w:val="both"/>
        <w:rPr>
          <w:rFonts w:ascii="Times New Roman" w:hAnsi="Times New Roman" w:cs="Times New Roman"/>
          <w:sz w:val="24"/>
          <w:szCs w:val="24"/>
        </w:rPr>
      </w:pPr>
    </w:p>
    <w:p w:rsidR="009A56E8" w:rsidRPr="009A56E8" w:rsidRDefault="009A56E8" w:rsidP="009A56E8">
      <w:pPr>
        <w:tabs>
          <w:tab w:val="left" w:pos="0"/>
        </w:tabs>
        <w:jc w:val="both"/>
        <w:rPr>
          <w:rFonts w:ascii="Times New Roman" w:hAnsi="Times New Roman" w:cs="Times New Roman"/>
          <w:b/>
          <w:sz w:val="24"/>
          <w:szCs w:val="24"/>
        </w:rPr>
      </w:pPr>
      <w:r w:rsidRPr="009A56E8">
        <w:rPr>
          <w:rFonts w:ascii="Times New Roman" w:hAnsi="Times New Roman" w:cs="Times New Roman"/>
          <w:b/>
          <w:sz w:val="24"/>
          <w:szCs w:val="24"/>
        </w:rPr>
        <w:lastRenderedPageBreak/>
        <w:t xml:space="preserve">Kryterium ochrony zdrowia  </w:t>
      </w:r>
    </w:p>
    <w:p w:rsidR="009A56E8" w:rsidRPr="009A56E8" w:rsidRDefault="009A56E8" w:rsidP="009A56E8">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u w:val="single"/>
        </w:rPr>
        <w:t>Dwutlenek siarki</w:t>
      </w:r>
      <w:r w:rsidRPr="009A56E8">
        <w:rPr>
          <w:rFonts w:ascii="Times New Roman" w:hAnsi="Times New Roman" w:cs="Times New Roman"/>
          <w:sz w:val="24"/>
          <w:szCs w:val="24"/>
        </w:rPr>
        <w:t xml:space="preserve"> </w:t>
      </w:r>
    </w:p>
    <w:p w:rsidR="009A56E8" w:rsidRPr="009A56E8" w:rsidRDefault="009A56E8" w:rsidP="009A56E8">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rPr>
        <w:t>Badania dwutlenku siarki w 201</w:t>
      </w:r>
      <w:r w:rsidR="00E85F70">
        <w:rPr>
          <w:rFonts w:ascii="Times New Roman" w:hAnsi="Times New Roman" w:cs="Times New Roman"/>
          <w:sz w:val="24"/>
          <w:szCs w:val="24"/>
        </w:rPr>
        <w:t>6</w:t>
      </w:r>
      <w:r w:rsidRPr="009A56E8">
        <w:rPr>
          <w:rFonts w:ascii="Times New Roman" w:hAnsi="Times New Roman" w:cs="Times New Roman"/>
          <w:sz w:val="24"/>
          <w:szCs w:val="24"/>
        </w:rPr>
        <w:t xml:space="preserve">r. na terenie strefy wielkopolskiej wykazały, że stężenia tego zanieczyszczenia występowały poniżej obowiązujących poziomów stężeń dopuszczalnych.   </w:t>
      </w:r>
    </w:p>
    <w:p w:rsidR="009A56E8" w:rsidRPr="009A56E8" w:rsidRDefault="009A56E8" w:rsidP="009A56E8">
      <w:pPr>
        <w:ind w:left="993" w:hanging="993"/>
        <w:jc w:val="both"/>
        <w:rPr>
          <w:rFonts w:ascii="Times New Roman" w:hAnsi="Times New Roman" w:cs="Times New Roman"/>
          <w:sz w:val="24"/>
          <w:szCs w:val="24"/>
        </w:rPr>
      </w:pPr>
      <w:r w:rsidRPr="009A56E8">
        <w:rPr>
          <w:rFonts w:ascii="Times New Roman" w:hAnsi="Times New Roman" w:cs="Times New Roman"/>
          <w:sz w:val="24"/>
          <w:szCs w:val="24"/>
        </w:rPr>
        <w:t xml:space="preserve">Tabela </w:t>
      </w:r>
      <w:r w:rsidR="00D84C2C">
        <w:rPr>
          <w:rFonts w:ascii="Times New Roman" w:hAnsi="Times New Roman" w:cs="Times New Roman"/>
          <w:sz w:val="24"/>
          <w:szCs w:val="24"/>
        </w:rPr>
        <w:t>1</w:t>
      </w:r>
      <w:r w:rsidR="002B5076">
        <w:rPr>
          <w:rFonts w:ascii="Times New Roman" w:hAnsi="Times New Roman" w:cs="Times New Roman"/>
          <w:sz w:val="24"/>
          <w:szCs w:val="24"/>
        </w:rPr>
        <w:t>9</w:t>
      </w:r>
      <w:r w:rsidRPr="009A56E8">
        <w:rPr>
          <w:rFonts w:ascii="Times New Roman" w:hAnsi="Times New Roman" w:cs="Times New Roman"/>
          <w:sz w:val="24"/>
          <w:szCs w:val="24"/>
        </w:rPr>
        <w:t>. Klasyfikacja stref jakości powietrza w Województwie Wielkopolskim za rok 201</w:t>
      </w:r>
      <w:r w:rsidR="00E85F70">
        <w:rPr>
          <w:rFonts w:ascii="Times New Roman" w:hAnsi="Times New Roman" w:cs="Times New Roman"/>
          <w:sz w:val="24"/>
          <w:szCs w:val="24"/>
        </w:rPr>
        <w:t>6</w:t>
      </w:r>
      <w:r w:rsidRPr="009A56E8">
        <w:rPr>
          <w:rFonts w:ascii="Times New Roman" w:hAnsi="Times New Roman" w:cs="Times New Roman"/>
          <w:sz w:val="24"/>
          <w:szCs w:val="24"/>
        </w:rPr>
        <w:t xml:space="preserve"> dla SO</w:t>
      </w:r>
      <w:r w:rsidRPr="009A56E8">
        <w:rPr>
          <w:rFonts w:ascii="Times New Roman" w:hAnsi="Times New Roman" w:cs="Times New Roman"/>
          <w:sz w:val="24"/>
          <w:szCs w:val="24"/>
          <w:vertAlign w:val="subscript"/>
        </w:rPr>
        <w:t>2</w:t>
      </w:r>
      <w:r w:rsidRPr="009A56E8">
        <w:rPr>
          <w:rFonts w:ascii="Times New Roman" w:hAnsi="Times New Roman" w:cs="Times New Roman"/>
          <w:sz w:val="24"/>
          <w:szCs w:val="24"/>
        </w:rPr>
        <w:t xml:space="preserve"> z uwzględnieniem kryteriów określonych w celu ochrony zdrowia - 201</w:t>
      </w:r>
      <w:r w:rsidR="00E85F70">
        <w:rPr>
          <w:rFonts w:ascii="Times New Roman" w:hAnsi="Times New Roman" w:cs="Times New Roman"/>
          <w:sz w:val="24"/>
          <w:szCs w:val="24"/>
        </w:rPr>
        <w:t>6</w:t>
      </w:r>
      <w:r w:rsidRPr="009A56E8">
        <w:rPr>
          <w:rFonts w:ascii="Times New Roman" w:hAnsi="Times New Roman" w:cs="Times New Roman"/>
          <w:sz w:val="24"/>
          <w:szCs w:val="24"/>
        </w:rPr>
        <w:t xml:space="preserve"> r.</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9A56E8" w:rsidRPr="009A56E8" w:rsidTr="009A56E8">
        <w:tc>
          <w:tcPr>
            <w:tcW w:w="1510" w:type="dxa"/>
            <w:vMerge w:val="restart"/>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Nazwa strefy</w:t>
            </w:r>
          </w:p>
        </w:tc>
        <w:tc>
          <w:tcPr>
            <w:tcW w:w="1510" w:type="dxa"/>
            <w:vMerge w:val="restart"/>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Kod strefy </w:t>
            </w:r>
          </w:p>
          <w:p w:rsidR="009A56E8" w:rsidRPr="009A56E8" w:rsidRDefault="009A56E8" w:rsidP="009A56E8">
            <w:pPr>
              <w:rPr>
                <w:rFonts w:ascii="Times New Roman" w:hAnsi="Times New Roman" w:cs="Times New Roman"/>
                <w:i/>
                <w:sz w:val="24"/>
                <w:szCs w:val="24"/>
              </w:rPr>
            </w:pPr>
          </w:p>
        </w:tc>
        <w:tc>
          <w:tcPr>
            <w:tcW w:w="4531" w:type="dxa"/>
            <w:gridSpan w:val="3"/>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Symbol klasy dla obszaru strefy dla poszczególnych czasów uśredniania stężeń SO</w:t>
            </w:r>
            <w:r w:rsidRPr="009A56E8">
              <w:rPr>
                <w:rFonts w:ascii="Times New Roman" w:hAnsi="Times New Roman" w:cs="Times New Roman"/>
                <w:i/>
                <w:sz w:val="24"/>
                <w:szCs w:val="24"/>
                <w:vertAlign w:val="subscript"/>
              </w:rPr>
              <w:t>2</w:t>
            </w:r>
          </w:p>
        </w:tc>
        <w:tc>
          <w:tcPr>
            <w:tcW w:w="1511" w:type="dxa"/>
            <w:vMerge w:val="restart"/>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Symbol klasy wynikowej dla SO</w:t>
            </w:r>
            <w:r w:rsidRPr="009A56E8">
              <w:rPr>
                <w:rFonts w:ascii="Times New Roman" w:hAnsi="Times New Roman" w:cs="Times New Roman"/>
                <w:i/>
                <w:sz w:val="24"/>
                <w:szCs w:val="24"/>
                <w:vertAlign w:val="subscript"/>
              </w:rPr>
              <w:t>2</w:t>
            </w:r>
            <w:r w:rsidRPr="009A56E8">
              <w:rPr>
                <w:rFonts w:ascii="Times New Roman" w:hAnsi="Times New Roman" w:cs="Times New Roman"/>
                <w:i/>
                <w:sz w:val="24"/>
                <w:szCs w:val="24"/>
              </w:rPr>
              <w:t xml:space="preserve"> w strefie </w:t>
            </w:r>
          </w:p>
        </w:tc>
      </w:tr>
      <w:tr w:rsidR="009A56E8" w:rsidRPr="009A56E8" w:rsidTr="009A56E8">
        <w:tc>
          <w:tcPr>
            <w:tcW w:w="1510" w:type="dxa"/>
            <w:vMerge/>
          </w:tcPr>
          <w:p w:rsidR="009A56E8" w:rsidRPr="009A56E8" w:rsidRDefault="009A56E8" w:rsidP="009A56E8">
            <w:pPr>
              <w:rPr>
                <w:rFonts w:ascii="Times New Roman" w:hAnsi="Times New Roman" w:cs="Times New Roman"/>
                <w:i/>
                <w:sz w:val="24"/>
                <w:szCs w:val="24"/>
              </w:rPr>
            </w:pPr>
          </w:p>
        </w:tc>
        <w:tc>
          <w:tcPr>
            <w:tcW w:w="1510" w:type="dxa"/>
            <w:vMerge/>
          </w:tcPr>
          <w:p w:rsidR="009A56E8" w:rsidRPr="009A56E8" w:rsidRDefault="009A56E8" w:rsidP="009A56E8">
            <w:pPr>
              <w:rPr>
                <w:rFonts w:ascii="Times New Roman" w:hAnsi="Times New Roman" w:cs="Times New Roman"/>
                <w:i/>
                <w:sz w:val="24"/>
                <w:szCs w:val="24"/>
              </w:rPr>
            </w:pP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godz.</w:t>
            </w: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24 godz.</w:t>
            </w:r>
          </w:p>
        </w:tc>
        <w:tc>
          <w:tcPr>
            <w:tcW w:w="1511"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Wynikowa</w:t>
            </w:r>
          </w:p>
        </w:tc>
        <w:tc>
          <w:tcPr>
            <w:tcW w:w="1511" w:type="dxa"/>
            <w:vMerge/>
          </w:tcPr>
          <w:p w:rsidR="009A56E8" w:rsidRPr="009A56E8" w:rsidRDefault="009A56E8" w:rsidP="009A56E8">
            <w:pPr>
              <w:rPr>
                <w:rFonts w:ascii="Times New Roman" w:hAnsi="Times New Roman" w:cs="Times New Roman"/>
                <w:i/>
                <w:sz w:val="24"/>
                <w:szCs w:val="24"/>
              </w:rPr>
            </w:pPr>
          </w:p>
        </w:tc>
      </w:tr>
      <w:tr w:rsidR="009A56E8" w:rsidRPr="009A56E8" w:rsidTr="009A56E8">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strefa wielkopolska </w:t>
            </w: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PL3003 </w:t>
            </w: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A </w:t>
            </w: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A</w:t>
            </w:r>
          </w:p>
        </w:tc>
        <w:tc>
          <w:tcPr>
            <w:tcW w:w="1511"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A </w:t>
            </w:r>
          </w:p>
        </w:tc>
        <w:tc>
          <w:tcPr>
            <w:tcW w:w="1511"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A</w:t>
            </w:r>
          </w:p>
        </w:tc>
      </w:tr>
    </w:tbl>
    <w:p w:rsidR="009A56E8" w:rsidRPr="009A56E8" w:rsidRDefault="009A56E8" w:rsidP="009A56E8">
      <w:pPr>
        <w:tabs>
          <w:tab w:val="left" w:pos="0"/>
        </w:tabs>
        <w:jc w:val="both"/>
        <w:rPr>
          <w:rFonts w:ascii="Times New Roman" w:hAnsi="Times New Roman" w:cs="Times New Roman"/>
          <w:i/>
          <w:sz w:val="24"/>
          <w:szCs w:val="24"/>
        </w:rPr>
      </w:pPr>
      <w:r w:rsidRPr="009A56E8">
        <w:rPr>
          <w:rFonts w:ascii="Times New Roman" w:hAnsi="Times New Roman" w:cs="Times New Roman"/>
          <w:i/>
          <w:sz w:val="24"/>
          <w:szCs w:val="24"/>
        </w:rPr>
        <w:t>źródło: Roczna ocena jak</w:t>
      </w:r>
      <w:r w:rsidR="003315A6">
        <w:rPr>
          <w:rFonts w:ascii="Times New Roman" w:hAnsi="Times New Roman" w:cs="Times New Roman"/>
          <w:i/>
          <w:sz w:val="24"/>
          <w:szCs w:val="24"/>
        </w:rPr>
        <w:t>ości powietrza w Województwie Wlk</w:t>
      </w:r>
      <w:r w:rsidRPr="009A56E8">
        <w:rPr>
          <w:rFonts w:ascii="Times New Roman" w:hAnsi="Times New Roman" w:cs="Times New Roman"/>
          <w:i/>
          <w:sz w:val="24"/>
          <w:szCs w:val="24"/>
        </w:rPr>
        <w:t>p</w:t>
      </w:r>
      <w:r w:rsidR="003315A6">
        <w:rPr>
          <w:rFonts w:ascii="Times New Roman" w:hAnsi="Times New Roman" w:cs="Times New Roman"/>
          <w:i/>
          <w:sz w:val="24"/>
          <w:szCs w:val="24"/>
        </w:rPr>
        <w:t>.</w:t>
      </w:r>
      <w:r w:rsidRPr="009A56E8">
        <w:rPr>
          <w:rFonts w:ascii="Times New Roman" w:hAnsi="Times New Roman" w:cs="Times New Roman"/>
          <w:i/>
          <w:sz w:val="24"/>
          <w:szCs w:val="24"/>
        </w:rPr>
        <w:t xml:space="preserve"> za rok 201</w:t>
      </w:r>
      <w:r w:rsidR="00E85F70">
        <w:rPr>
          <w:rFonts w:ascii="Times New Roman" w:hAnsi="Times New Roman" w:cs="Times New Roman"/>
          <w:i/>
          <w:sz w:val="24"/>
          <w:szCs w:val="24"/>
        </w:rPr>
        <w:t>6</w:t>
      </w:r>
      <w:r w:rsidRPr="009A56E8">
        <w:rPr>
          <w:rFonts w:ascii="Times New Roman" w:hAnsi="Times New Roman" w:cs="Times New Roman"/>
          <w:i/>
          <w:sz w:val="24"/>
          <w:szCs w:val="24"/>
        </w:rPr>
        <w:t xml:space="preserve">, WIOŚ Poznań  </w:t>
      </w:r>
    </w:p>
    <w:p w:rsidR="009A56E8" w:rsidRPr="009A56E8" w:rsidRDefault="009A56E8" w:rsidP="009A56E8">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u w:val="single"/>
        </w:rPr>
        <w:t>Dwutlenek azotu</w:t>
      </w:r>
      <w:r w:rsidRPr="009A56E8">
        <w:rPr>
          <w:rFonts w:ascii="Times New Roman" w:hAnsi="Times New Roman" w:cs="Times New Roman"/>
          <w:sz w:val="24"/>
          <w:szCs w:val="24"/>
        </w:rPr>
        <w:t xml:space="preserve"> </w:t>
      </w:r>
    </w:p>
    <w:p w:rsidR="009A56E8" w:rsidRPr="009A56E8" w:rsidRDefault="009A56E8" w:rsidP="009A56E8">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rPr>
        <w:t>Badania dwutlenku azotu w 201</w:t>
      </w:r>
      <w:r w:rsidR="00E85F70">
        <w:rPr>
          <w:rFonts w:ascii="Times New Roman" w:hAnsi="Times New Roman" w:cs="Times New Roman"/>
          <w:sz w:val="24"/>
          <w:szCs w:val="24"/>
        </w:rPr>
        <w:t>6</w:t>
      </w:r>
      <w:r w:rsidRPr="009A56E8">
        <w:rPr>
          <w:rFonts w:ascii="Times New Roman" w:hAnsi="Times New Roman" w:cs="Times New Roman"/>
          <w:sz w:val="24"/>
          <w:szCs w:val="24"/>
        </w:rPr>
        <w:t>r. na terenie strefy wielkopolskiej wykazały, że stężenia tego zanieczyszczenia występowały poniżej obowiązujących poziomów stężeń dopuszczalnych.</w:t>
      </w:r>
    </w:p>
    <w:p w:rsidR="009A56E8" w:rsidRPr="009A56E8" w:rsidRDefault="00D84C2C" w:rsidP="009A56E8">
      <w:pPr>
        <w:ind w:left="993" w:hanging="993"/>
        <w:rPr>
          <w:rFonts w:ascii="Times New Roman" w:hAnsi="Times New Roman" w:cs="Times New Roman"/>
          <w:sz w:val="24"/>
          <w:szCs w:val="24"/>
        </w:rPr>
      </w:pPr>
      <w:r>
        <w:rPr>
          <w:rFonts w:ascii="Times New Roman" w:hAnsi="Times New Roman" w:cs="Times New Roman"/>
          <w:sz w:val="24"/>
          <w:szCs w:val="24"/>
        </w:rPr>
        <w:t xml:space="preserve">Tabela </w:t>
      </w:r>
      <w:r w:rsidR="002B5076">
        <w:rPr>
          <w:rFonts w:ascii="Times New Roman" w:hAnsi="Times New Roman" w:cs="Times New Roman"/>
          <w:sz w:val="24"/>
          <w:szCs w:val="24"/>
        </w:rPr>
        <w:t>20</w:t>
      </w:r>
      <w:r w:rsidR="009A56E8" w:rsidRPr="009A56E8">
        <w:rPr>
          <w:rFonts w:ascii="Times New Roman" w:hAnsi="Times New Roman" w:cs="Times New Roman"/>
          <w:sz w:val="24"/>
          <w:szCs w:val="24"/>
        </w:rPr>
        <w:t>. Klasyfikacja stref jakości powietrza w Województwie Wielkopolskim za rok 201</w:t>
      </w:r>
      <w:r w:rsidR="00E85F70">
        <w:rPr>
          <w:rFonts w:ascii="Times New Roman" w:hAnsi="Times New Roman" w:cs="Times New Roman"/>
          <w:sz w:val="24"/>
          <w:szCs w:val="24"/>
        </w:rPr>
        <w:t>6</w:t>
      </w:r>
      <w:r w:rsidR="009A56E8" w:rsidRPr="009A56E8">
        <w:rPr>
          <w:rFonts w:ascii="Times New Roman" w:hAnsi="Times New Roman" w:cs="Times New Roman"/>
          <w:sz w:val="24"/>
          <w:szCs w:val="24"/>
        </w:rPr>
        <w:t xml:space="preserve">   dla NO</w:t>
      </w:r>
      <w:r w:rsidR="009A56E8" w:rsidRPr="009A56E8">
        <w:rPr>
          <w:rFonts w:ascii="Times New Roman" w:hAnsi="Times New Roman" w:cs="Times New Roman"/>
          <w:sz w:val="24"/>
          <w:szCs w:val="24"/>
          <w:vertAlign w:val="subscript"/>
        </w:rPr>
        <w:t>2</w:t>
      </w:r>
      <w:r w:rsidR="009A56E8" w:rsidRPr="009A56E8">
        <w:rPr>
          <w:rFonts w:ascii="Times New Roman" w:hAnsi="Times New Roman" w:cs="Times New Roman"/>
          <w:sz w:val="24"/>
          <w:szCs w:val="24"/>
        </w:rPr>
        <w:t xml:space="preserve"> z uwzględnieniem kryteriów określonych w celu ochrony zdrowia - 201</w:t>
      </w:r>
      <w:r w:rsidR="00E85F70">
        <w:rPr>
          <w:rFonts w:ascii="Times New Roman" w:hAnsi="Times New Roman" w:cs="Times New Roman"/>
          <w:sz w:val="24"/>
          <w:szCs w:val="24"/>
        </w:rPr>
        <w:t>6</w:t>
      </w:r>
      <w:r w:rsidR="009A56E8" w:rsidRPr="009A56E8">
        <w:rPr>
          <w:rFonts w:ascii="Times New Roman" w:hAnsi="Times New Roman" w:cs="Times New Roman"/>
          <w:sz w:val="24"/>
          <w:szCs w:val="24"/>
        </w:rPr>
        <w:t xml:space="preserve">r.  </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9A56E8" w:rsidRPr="009A56E8" w:rsidTr="009A56E8">
        <w:tc>
          <w:tcPr>
            <w:tcW w:w="1510"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Nazwa strefy</w:t>
            </w:r>
          </w:p>
        </w:tc>
        <w:tc>
          <w:tcPr>
            <w:tcW w:w="1510"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Kod strefy </w:t>
            </w:r>
          </w:p>
          <w:p w:rsidR="009A56E8" w:rsidRPr="009A56E8" w:rsidRDefault="009A56E8" w:rsidP="009A56E8">
            <w:pPr>
              <w:rPr>
                <w:rFonts w:ascii="Times New Roman" w:hAnsi="Times New Roman" w:cs="Times New Roman"/>
                <w:sz w:val="24"/>
                <w:szCs w:val="24"/>
              </w:rPr>
            </w:pPr>
          </w:p>
        </w:tc>
        <w:tc>
          <w:tcPr>
            <w:tcW w:w="4531" w:type="dxa"/>
            <w:gridSpan w:val="3"/>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Symbol klasy dla obszaru strefy dla poszczególnych czasów uśredniania stężeń NO</w:t>
            </w:r>
            <w:r w:rsidRPr="009A56E8">
              <w:rPr>
                <w:rFonts w:ascii="Times New Roman" w:hAnsi="Times New Roman" w:cs="Times New Roman"/>
                <w:sz w:val="24"/>
                <w:szCs w:val="24"/>
                <w:vertAlign w:val="subscript"/>
              </w:rPr>
              <w:t>2</w:t>
            </w:r>
          </w:p>
        </w:tc>
        <w:tc>
          <w:tcPr>
            <w:tcW w:w="1511"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Symbol klasy wynikowej dla NO</w:t>
            </w:r>
            <w:r w:rsidRPr="009A56E8">
              <w:rPr>
                <w:rFonts w:ascii="Times New Roman" w:hAnsi="Times New Roman" w:cs="Times New Roman"/>
                <w:sz w:val="24"/>
                <w:szCs w:val="24"/>
                <w:vertAlign w:val="subscript"/>
              </w:rPr>
              <w:t>2</w:t>
            </w:r>
            <w:r w:rsidRPr="009A56E8">
              <w:rPr>
                <w:rFonts w:ascii="Times New Roman" w:hAnsi="Times New Roman" w:cs="Times New Roman"/>
                <w:sz w:val="24"/>
                <w:szCs w:val="24"/>
              </w:rPr>
              <w:t xml:space="preserve"> w strefie </w:t>
            </w:r>
          </w:p>
        </w:tc>
      </w:tr>
      <w:tr w:rsidR="009A56E8" w:rsidRPr="009A56E8" w:rsidTr="009A56E8">
        <w:tc>
          <w:tcPr>
            <w:tcW w:w="1510" w:type="dxa"/>
            <w:vMerge/>
          </w:tcPr>
          <w:p w:rsidR="009A56E8" w:rsidRPr="009A56E8" w:rsidRDefault="009A56E8" w:rsidP="009A56E8">
            <w:pPr>
              <w:rPr>
                <w:rFonts w:ascii="Times New Roman" w:hAnsi="Times New Roman" w:cs="Times New Roman"/>
                <w:sz w:val="24"/>
                <w:szCs w:val="24"/>
              </w:rPr>
            </w:pPr>
          </w:p>
        </w:tc>
        <w:tc>
          <w:tcPr>
            <w:tcW w:w="1510" w:type="dxa"/>
            <w:vMerge/>
          </w:tcPr>
          <w:p w:rsidR="009A56E8" w:rsidRPr="009A56E8" w:rsidRDefault="009A56E8" w:rsidP="009A56E8">
            <w:pPr>
              <w:rPr>
                <w:rFonts w:ascii="Times New Roman" w:hAnsi="Times New Roman" w:cs="Times New Roman"/>
                <w:sz w:val="24"/>
                <w:szCs w:val="24"/>
              </w:rPr>
            </w:pP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godz.</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24 godz.</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Wynikowa</w:t>
            </w:r>
          </w:p>
        </w:tc>
        <w:tc>
          <w:tcPr>
            <w:tcW w:w="1511" w:type="dxa"/>
            <w:vMerge/>
          </w:tcPr>
          <w:p w:rsidR="009A56E8" w:rsidRPr="009A56E8" w:rsidRDefault="009A56E8" w:rsidP="009A56E8">
            <w:pPr>
              <w:rPr>
                <w:rFonts w:ascii="Times New Roman" w:hAnsi="Times New Roman" w:cs="Times New Roman"/>
                <w:sz w:val="24"/>
                <w:szCs w:val="24"/>
              </w:rPr>
            </w:pPr>
          </w:p>
        </w:tc>
      </w:tr>
      <w:tr w:rsidR="009A56E8" w:rsidRPr="009A56E8" w:rsidTr="009A56E8">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strefa wielkopolska </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PL3003 </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A </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A</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A </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A</w:t>
            </w:r>
          </w:p>
        </w:tc>
      </w:tr>
    </w:tbl>
    <w:p w:rsidR="009A56E8" w:rsidRPr="009A56E8" w:rsidRDefault="009A56E8" w:rsidP="009A56E8">
      <w:pPr>
        <w:jc w:val="both"/>
        <w:rPr>
          <w:rFonts w:ascii="Times New Roman" w:hAnsi="Times New Roman" w:cs="Times New Roman"/>
          <w:i/>
          <w:sz w:val="24"/>
          <w:szCs w:val="24"/>
        </w:rPr>
      </w:pPr>
      <w:r w:rsidRPr="009A56E8">
        <w:rPr>
          <w:rFonts w:ascii="Times New Roman" w:hAnsi="Times New Roman" w:cs="Times New Roman"/>
          <w:i/>
          <w:sz w:val="24"/>
          <w:szCs w:val="24"/>
        </w:rPr>
        <w:t>źródło: Roczna ocena jakości powietrza w Województwie Wielkopolskim za rok 201</w:t>
      </w:r>
      <w:r w:rsidR="00E85F70">
        <w:rPr>
          <w:rFonts w:ascii="Times New Roman" w:hAnsi="Times New Roman" w:cs="Times New Roman"/>
          <w:i/>
          <w:sz w:val="24"/>
          <w:szCs w:val="24"/>
        </w:rPr>
        <w:t>6</w:t>
      </w:r>
      <w:r w:rsidRPr="009A56E8">
        <w:rPr>
          <w:rFonts w:ascii="Times New Roman" w:hAnsi="Times New Roman" w:cs="Times New Roman"/>
          <w:i/>
          <w:sz w:val="24"/>
          <w:szCs w:val="24"/>
        </w:rPr>
        <w:t xml:space="preserve">, WIOŚ Poznań  </w:t>
      </w:r>
    </w:p>
    <w:p w:rsidR="009A56E8" w:rsidRPr="009A56E8" w:rsidRDefault="009A56E8" w:rsidP="009A56E8">
      <w:pPr>
        <w:spacing w:after="200" w:line="276" w:lineRule="auto"/>
        <w:rPr>
          <w:rFonts w:ascii="Times New Roman" w:eastAsia="Times New Roman" w:hAnsi="Times New Roman" w:cs="Times New Roman"/>
          <w:sz w:val="24"/>
          <w:szCs w:val="24"/>
          <w:u w:val="single"/>
          <w:lang w:eastAsia="pl-PL"/>
        </w:rPr>
      </w:pPr>
      <w:r w:rsidRPr="009A56E8">
        <w:rPr>
          <w:rFonts w:ascii="Times New Roman" w:eastAsia="Times New Roman" w:hAnsi="Times New Roman" w:cs="Times New Roman"/>
          <w:sz w:val="24"/>
          <w:szCs w:val="24"/>
          <w:u w:val="single"/>
          <w:lang w:eastAsia="pl-PL"/>
        </w:rPr>
        <w:t xml:space="preserve">Pył PM10 </w:t>
      </w:r>
    </w:p>
    <w:p w:rsidR="009A56E8" w:rsidRPr="009A56E8" w:rsidRDefault="009A56E8" w:rsidP="009A56E8">
      <w:pPr>
        <w:spacing w:after="200" w:line="276" w:lineRule="auto"/>
        <w:jc w:val="both"/>
        <w:rPr>
          <w:rFonts w:ascii="Times New Roman" w:eastAsia="Times New Roman" w:hAnsi="Times New Roman" w:cs="Times New Roman"/>
          <w:sz w:val="24"/>
          <w:szCs w:val="24"/>
          <w:lang w:eastAsia="pl-PL"/>
        </w:rPr>
      </w:pPr>
      <w:r w:rsidRPr="009A56E8">
        <w:rPr>
          <w:rFonts w:ascii="Times New Roman" w:eastAsia="Times New Roman" w:hAnsi="Times New Roman" w:cs="Times New Roman"/>
          <w:sz w:val="24"/>
          <w:szCs w:val="24"/>
          <w:lang w:eastAsia="pl-PL"/>
        </w:rPr>
        <w:t xml:space="preserve">Badania pyłu zawieszonego PM10 wykonane na terenie strefy wielkopolskiej wykazały,  że warunki dopuszczalnych stężeń nie zostały zachowane.  </w:t>
      </w:r>
    </w:p>
    <w:p w:rsidR="009A56E8" w:rsidRPr="009A56E8" w:rsidRDefault="00D84C2C" w:rsidP="009A56E8">
      <w:pPr>
        <w:spacing w:after="200" w:line="276" w:lineRule="auto"/>
        <w:ind w:left="993" w:hanging="993"/>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w:t>
      </w:r>
      <w:r w:rsidR="002B5076">
        <w:rPr>
          <w:rFonts w:ascii="Times New Roman" w:eastAsia="Times New Roman" w:hAnsi="Times New Roman" w:cs="Times New Roman"/>
          <w:sz w:val="24"/>
          <w:szCs w:val="24"/>
          <w:lang w:eastAsia="pl-PL"/>
        </w:rPr>
        <w:t>21</w:t>
      </w:r>
      <w:r w:rsidR="009A56E8" w:rsidRPr="009A56E8">
        <w:rPr>
          <w:rFonts w:ascii="Times New Roman" w:eastAsia="Times New Roman" w:hAnsi="Times New Roman" w:cs="Times New Roman"/>
          <w:sz w:val="24"/>
          <w:szCs w:val="24"/>
          <w:lang w:eastAsia="pl-PL"/>
        </w:rPr>
        <w:t>.  Klasyfikacja stref jakości powietrza w Województwie Wielkopolskim za rok 201</w:t>
      </w:r>
      <w:r w:rsidR="00E85F70">
        <w:rPr>
          <w:rFonts w:ascii="Times New Roman" w:eastAsia="Times New Roman" w:hAnsi="Times New Roman" w:cs="Times New Roman"/>
          <w:sz w:val="24"/>
          <w:szCs w:val="24"/>
          <w:lang w:eastAsia="pl-PL"/>
        </w:rPr>
        <w:t>6</w:t>
      </w:r>
      <w:r w:rsidR="009A56E8" w:rsidRPr="009A56E8">
        <w:rPr>
          <w:rFonts w:ascii="Times New Roman" w:eastAsia="Times New Roman" w:hAnsi="Times New Roman" w:cs="Times New Roman"/>
          <w:sz w:val="24"/>
          <w:szCs w:val="24"/>
          <w:lang w:eastAsia="pl-PL"/>
        </w:rPr>
        <w:t xml:space="preserve"> dla pyłu PM10 z uwzględnieniem kryteriów określonych w celu ochrony zdrowi</w:t>
      </w:r>
      <w:r w:rsidR="001826D5">
        <w:rPr>
          <w:rFonts w:ascii="Times New Roman" w:eastAsia="Times New Roman" w:hAnsi="Times New Roman" w:cs="Times New Roman"/>
          <w:sz w:val="24"/>
          <w:szCs w:val="24"/>
          <w:lang w:eastAsia="pl-PL"/>
        </w:rPr>
        <w:t xml:space="preserve">a </w:t>
      </w:r>
    </w:p>
    <w:tbl>
      <w:tblPr>
        <w:tblStyle w:val="Tabela-Siatka2"/>
        <w:tblW w:w="9209" w:type="dxa"/>
        <w:tblLook w:val="04A0" w:firstRow="1" w:lastRow="0" w:firstColumn="1" w:lastColumn="0" w:noHBand="0" w:noVBand="1"/>
      </w:tblPr>
      <w:tblGrid>
        <w:gridCol w:w="1510"/>
        <w:gridCol w:w="1320"/>
        <w:gridCol w:w="1700"/>
        <w:gridCol w:w="1510"/>
        <w:gridCol w:w="1511"/>
        <w:gridCol w:w="1658"/>
      </w:tblGrid>
      <w:tr w:rsidR="009A56E8" w:rsidRPr="009A56E8" w:rsidTr="009A56E8">
        <w:tc>
          <w:tcPr>
            <w:tcW w:w="1510"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Nazwa strefy</w:t>
            </w:r>
          </w:p>
        </w:tc>
        <w:tc>
          <w:tcPr>
            <w:tcW w:w="1320"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Kod strefy </w:t>
            </w:r>
          </w:p>
          <w:p w:rsidR="009A56E8" w:rsidRPr="009A56E8" w:rsidRDefault="009A56E8" w:rsidP="009A56E8">
            <w:pPr>
              <w:rPr>
                <w:rFonts w:ascii="Times New Roman" w:hAnsi="Times New Roman" w:cs="Times New Roman"/>
                <w:sz w:val="24"/>
                <w:szCs w:val="24"/>
              </w:rPr>
            </w:pPr>
          </w:p>
        </w:tc>
        <w:tc>
          <w:tcPr>
            <w:tcW w:w="4721" w:type="dxa"/>
            <w:gridSpan w:val="3"/>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Symbol klasy dla obszaru strefy dla poszczególnych czasów uśredniania stężeń PM10</w:t>
            </w:r>
          </w:p>
        </w:tc>
        <w:tc>
          <w:tcPr>
            <w:tcW w:w="1658"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Symbol klasy wynikowej dla PM10 w strefie </w:t>
            </w:r>
          </w:p>
        </w:tc>
      </w:tr>
      <w:tr w:rsidR="009A56E8" w:rsidRPr="009A56E8" w:rsidTr="009A56E8">
        <w:tc>
          <w:tcPr>
            <w:tcW w:w="1510" w:type="dxa"/>
            <w:vMerge/>
          </w:tcPr>
          <w:p w:rsidR="009A56E8" w:rsidRPr="009A56E8" w:rsidRDefault="009A56E8" w:rsidP="009A56E8">
            <w:pPr>
              <w:rPr>
                <w:rFonts w:ascii="Times New Roman" w:hAnsi="Times New Roman" w:cs="Times New Roman"/>
                <w:sz w:val="24"/>
                <w:szCs w:val="24"/>
              </w:rPr>
            </w:pPr>
          </w:p>
        </w:tc>
        <w:tc>
          <w:tcPr>
            <w:tcW w:w="1320" w:type="dxa"/>
            <w:vMerge/>
          </w:tcPr>
          <w:p w:rsidR="009A56E8" w:rsidRPr="009A56E8" w:rsidRDefault="009A56E8" w:rsidP="009A56E8">
            <w:pPr>
              <w:rPr>
                <w:rFonts w:ascii="Times New Roman" w:hAnsi="Times New Roman" w:cs="Times New Roman"/>
                <w:sz w:val="24"/>
                <w:szCs w:val="24"/>
              </w:rPr>
            </w:pPr>
          </w:p>
        </w:tc>
        <w:tc>
          <w:tcPr>
            <w:tcW w:w="170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godz.</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24 godz.</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Wynikowa</w:t>
            </w:r>
          </w:p>
        </w:tc>
        <w:tc>
          <w:tcPr>
            <w:tcW w:w="1658" w:type="dxa"/>
            <w:vMerge/>
          </w:tcPr>
          <w:p w:rsidR="009A56E8" w:rsidRPr="009A56E8" w:rsidRDefault="009A56E8" w:rsidP="009A56E8">
            <w:pPr>
              <w:rPr>
                <w:rFonts w:ascii="Times New Roman" w:hAnsi="Times New Roman" w:cs="Times New Roman"/>
                <w:sz w:val="24"/>
                <w:szCs w:val="24"/>
              </w:rPr>
            </w:pPr>
          </w:p>
        </w:tc>
      </w:tr>
      <w:tr w:rsidR="009A56E8" w:rsidRPr="009A56E8" w:rsidTr="009A56E8">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strefa wielkopolska </w:t>
            </w:r>
          </w:p>
        </w:tc>
        <w:tc>
          <w:tcPr>
            <w:tcW w:w="132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PL3003 </w:t>
            </w:r>
          </w:p>
        </w:tc>
        <w:tc>
          <w:tcPr>
            <w:tcW w:w="170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C</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C</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C </w:t>
            </w:r>
          </w:p>
        </w:tc>
        <w:tc>
          <w:tcPr>
            <w:tcW w:w="1658"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C</w:t>
            </w:r>
          </w:p>
        </w:tc>
      </w:tr>
    </w:tbl>
    <w:p w:rsidR="009A56E8" w:rsidRPr="009A56E8" w:rsidRDefault="009A56E8" w:rsidP="009A56E8">
      <w:pPr>
        <w:spacing w:after="200" w:line="276" w:lineRule="auto"/>
        <w:rPr>
          <w:rFonts w:ascii="Times New Roman" w:eastAsia="Times New Roman" w:hAnsi="Times New Roman" w:cs="Times New Roman"/>
          <w:i/>
          <w:sz w:val="24"/>
          <w:szCs w:val="24"/>
          <w:lang w:eastAsia="pl-PL"/>
        </w:rPr>
      </w:pPr>
      <w:r w:rsidRPr="009A56E8">
        <w:rPr>
          <w:rFonts w:ascii="Times New Roman" w:eastAsia="Times New Roman" w:hAnsi="Times New Roman" w:cs="Times New Roman"/>
          <w:i/>
          <w:sz w:val="24"/>
          <w:szCs w:val="24"/>
          <w:lang w:eastAsia="pl-PL"/>
        </w:rPr>
        <w:t>źródło: Roczna ocena jakości powietrza w Województwie Wielkopolskim za rok 201</w:t>
      </w:r>
      <w:r w:rsidR="00E85F70">
        <w:rPr>
          <w:rFonts w:ascii="Times New Roman" w:eastAsia="Times New Roman" w:hAnsi="Times New Roman" w:cs="Times New Roman"/>
          <w:i/>
          <w:sz w:val="24"/>
          <w:szCs w:val="24"/>
          <w:lang w:eastAsia="pl-PL"/>
        </w:rPr>
        <w:t>6</w:t>
      </w:r>
      <w:r w:rsidRPr="009A56E8">
        <w:rPr>
          <w:rFonts w:ascii="Times New Roman" w:eastAsia="Times New Roman" w:hAnsi="Times New Roman" w:cs="Times New Roman"/>
          <w:i/>
          <w:sz w:val="24"/>
          <w:szCs w:val="24"/>
          <w:lang w:eastAsia="pl-PL"/>
        </w:rPr>
        <w:t xml:space="preserve">, WIOŚ Poznań  </w:t>
      </w:r>
    </w:p>
    <w:p w:rsidR="009A56E8" w:rsidRPr="009A56E8" w:rsidRDefault="009A56E8" w:rsidP="009A56E8">
      <w:pPr>
        <w:spacing w:after="200" w:line="276" w:lineRule="auto"/>
        <w:rPr>
          <w:rFonts w:ascii="Times New Roman" w:eastAsia="Times New Roman" w:hAnsi="Times New Roman" w:cs="Times New Roman"/>
          <w:sz w:val="24"/>
          <w:szCs w:val="24"/>
          <w:u w:val="single"/>
          <w:lang w:eastAsia="pl-PL"/>
        </w:rPr>
      </w:pPr>
      <w:r w:rsidRPr="009A56E8">
        <w:rPr>
          <w:rFonts w:ascii="Times New Roman" w:eastAsia="Times New Roman" w:hAnsi="Times New Roman" w:cs="Times New Roman"/>
          <w:sz w:val="24"/>
          <w:szCs w:val="24"/>
          <w:u w:val="single"/>
          <w:lang w:eastAsia="pl-PL"/>
        </w:rPr>
        <w:lastRenderedPageBreak/>
        <w:t xml:space="preserve">Ołów zawarty w pyle zawieszonym </w:t>
      </w:r>
    </w:p>
    <w:p w:rsidR="009A56E8" w:rsidRPr="009A56E8" w:rsidRDefault="009A56E8" w:rsidP="009A56E8">
      <w:pPr>
        <w:spacing w:after="200" w:line="276" w:lineRule="auto"/>
        <w:jc w:val="both"/>
        <w:rPr>
          <w:rFonts w:ascii="Times New Roman" w:eastAsia="Times New Roman" w:hAnsi="Times New Roman" w:cs="Times New Roman"/>
          <w:sz w:val="24"/>
          <w:szCs w:val="24"/>
          <w:lang w:eastAsia="pl-PL"/>
        </w:rPr>
      </w:pPr>
      <w:r w:rsidRPr="009A56E8">
        <w:rPr>
          <w:rFonts w:ascii="Times New Roman" w:eastAsia="Times New Roman" w:hAnsi="Times New Roman" w:cs="Times New Roman"/>
          <w:sz w:val="24"/>
          <w:szCs w:val="24"/>
          <w:lang w:eastAsia="pl-PL"/>
        </w:rPr>
        <w:t>Stężenia ołowiu zawartego w pyle zawieszonym PM10 zmierzone w 201</w:t>
      </w:r>
      <w:r w:rsidR="00E85F70">
        <w:rPr>
          <w:rFonts w:ascii="Times New Roman" w:eastAsia="Times New Roman" w:hAnsi="Times New Roman" w:cs="Times New Roman"/>
          <w:sz w:val="24"/>
          <w:szCs w:val="24"/>
          <w:lang w:eastAsia="pl-PL"/>
        </w:rPr>
        <w:t>6</w:t>
      </w:r>
      <w:r w:rsidRPr="009A56E8">
        <w:rPr>
          <w:rFonts w:ascii="Times New Roman" w:eastAsia="Times New Roman" w:hAnsi="Times New Roman" w:cs="Times New Roman"/>
          <w:sz w:val="24"/>
          <w:szCs w:val="24"/>
          <w:lang w:eastAsia="pl-PL"/>
        </w:rPr>
        <w:t xml:space="preserve">r. na terenie strefy wielkopolskiej wskazują, że zanieczyszczenie to występuje na poziomie niższym od dopuszczalnego. </w:t>
      </w:r>
    </w:p>
    <w:p w:rsidR="009A56E8" w:rsidRPr="009A56E8" w:rsidRDefault="009A56E8" w:rsidP="009A56E8">
      <w:pPr>
        <w:spacing w:after="200" w:line="276" w:lineRule="auto"/>
        <w:ind w:left="851" w:hanging="851"/>
        <w:jc w:val="both"/>
        <w:rPr>
          <w:rFonts w:ascii="Times New Roman" w:eastAsia="Times New Roman" w:hAnsi="Times New Roman" w:cs="Times New Roman"/>
          <w:sz w:val="24"/>
          <w:szCs w:val="24"/>
          <w:lang w:eastAsia="pl-PL"/>
        </w:rPr>
      </w:pPr>
      <w:r w:rsidRPr="009A56E8">
        <w:rPr>
          <w:rFonts w:ascii="Times New Roman" w:eastAsia="Times New Roman" w:hAnsi="Times New Roman" w:cs="Times New Roman"/>
          <w:sz w:val="24"/>
          <w:szCs w:val="24"/>
          <w:lang w:eastAsia="pl-PL"/>
        </w:rPr>
        <w:t>Tabel</w:t>
      </w:r>
      <w:r w:rsidR="00D84C2C">
        <w:rPr>
          <w:rFonts w:ascii="Times New Roman" w:eastAsia="Times New Roman" w:hAnsi="Times New Roman" w:cs="Times New Roman"/>
          <w:sz w:val="24"/>
          <w:szCs w:val="24"/>
          <w:lang w:eastAsia="pl-PL"/>
        </w:rPr>
        <w:t xml:space="preserve">a </w:t>
      </w:r>
      <w:r w:rsidR="002B5076">
        <w:rPr>
          <w:rFonts w:ascii="Times New Roman" w:eastAsia="Times New Roman" w:hAnsi="Times New Roman" w:cs="Times New Roman"/>
          <w:sz w:val="24"/>
          <w:szCs w:val="24"/>
          <w:lang w:eastAsia="pl-PL"/>
        </w:rPr>
        <w:t>22</w:t>
      </w:r>
      <w:r w:rsidRPr="009A56E8">
        <w:rPr>
          <w:rFonts w:ascii="Times New Roman" w:eastAsia="Times New Roman" w:hAnsi="Times New Roman" w:cs="Times New Roman"/>
          <w:sz w:val="24"/>
          <w:szCs w:val="24"/>
          <w:lang w:eastAsia="pl-PL"/>
        </w:rPr>
        <w:t>. Klasyfikacja stref jakości powietrza w Województwie Wielkopolskim za rok 201</w:t>
      </w:r>
      <w:r w:rsidR="00E85F70">
        <w:rPr>
          <w:rFonts w:ascii="Times New Roman" w:eastAsia="Times New Roman" w:hAnsi="Times New Roman" w:cs="Times New Roman"/>
          <w:sz w:val="24"/>
          <w:szCs w:val="24"/>
          <w:lang w:eastAsia="pl-PL"/>
        </w:rPr>
        <w:t>6</w:t>
      </w:r>
      <w:r w:rsidRPr="009A56E8">
        <w:rPr>
          <w:rFonts w:ascii="Times New Roman" w:eastAsia="Times New Roman" w:hAnsi="Times New Roman" w:cs="Times New Roman"/>
          <w:sz w:val="24"/>
          <w:szCs w:val="24"/>
          <w:lang w:eastAsia="pl-PL"/>
        </w:rPr>
        <w:t xml:space="preserve"> dla ołowiu w pyle zawieszonym PM10, z uwzględnieniem kryteriów określonych w celu ochrony zdrowia.</w:t>
      </w:r>
    </w:p>
    <w:tbl>
      <w:tblPr>
        <w:tblStyle w:val="Tabela-Siatka2"/>
        <w:tblW w:w="8363" w:type="dxa"/>
        <w:tblInd w:w="704" w:type="dxa"/>
        <w:tblLook w:val="04A0" w:firstRow="1" w:lastRow="0" w:firstColumn="1" w:lastColumn="0" w:noHBand="0" w:noVBand="1"/>
      </w:tblPr>
      <w:tblGrid>
        <w:gridCol w:w="1985"/>
        <w:gridCol w:w="2693"/>
        <w:gridCol w:w="3685"/>
      </w:tblGrid>
      <w:tr w:rsidR="009A56E8" w:rsidRPr="009A56E8" w:rsidTr="009A56E8">
        <w:trPr>
          <w:trHeight w:val="491"/>
        </w:trPr>
        <w:tc>
          <w:tcPr>
            <w:tcW w:w="1985"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Nazwa strefy</w:t>
            </w:r>
          </w:p>
        </w:tc>
        <w:tc>
          <w:tcPr>
            <w:tcW w:w="2693"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Kod strefy </w:t>
            </w:r>
          </w:p>
          <w:p w:rsidR="009A56E8" w:rsidRPr="009A56E8" w:rsidRDefault="009A56E8" w:rsidP="009A56E8">
            <w:pPr>
              <w:rPr>
                <w:rFonts w:ascii="Times New Roman" w:hAnsi="Times New Roman" w:cs="Times New Roman"/>
                <w:sz w:val="24"/>
                <w:szCs w:val="24"/>
              </w:rPr>
            </w:pPr>
          </w:p>
        </w:tc>
        <w:tc>
          <w:tcPr>
            <w:tcW w:w="3685"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Symbol klasy wynikowej dla ołowiu w PM10 w strefie </w:t>
            </w:r>
          </w:p>
        </w:tc>
      </w:tr>
      <w:tr w:rsidR="009A56E8" w:rsidRPr="009A56E8" w:rsidTr="009A56E8">
        <w:tc>
          <w:tcPr>
            <w:tcW w:w="1985"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strefa wielkopolska </w:t>
            </w:r>
          </w:p>
        </w:tc>
        <w:tc>
          <w:tcPr>
            <w:tcW w:w="2693"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PL3003 </w:t>
            </w:r>
          </w:p>
        </w:tc>
        <w:tc>
          <w:tcPr>
            <w:tcW w:w="3685" w:type="dxa"/>
          </w:tcPr>
          <w:p w:rsidR="009A56E8" w:rsidRPr="009A56E8" w:rsidRDefault="009A56E8" w:rsidP="009A56E8">
            <w:pPr>
              <w:jc w:val="center"/>
              <w:rPr>
                <w:rFonts w:ascii="Times New Roman" w:hAnsi="Times New Roman" w:cs="Times New Roman"/>
                <w:sz w:val="24"/>
                <w:szCs w:val="24"/>
              </w:rPr>
            </w:pPr>
            <w:r w:rsidRPr="009A56E8">
              <w:rPr>
                <w:rFonts w:ascii="Times New Roman" w:hAnsi="Times New Roman" w:cs="Times New Roman"/>
                <w:sz w:val="24"/>
                <w:szCs w:val="24"/>
              </w:rPr>
              <w:t>A</w:t>
            </w:r>
          </w:p>
        </w:tc>
      </w:tr>
    </w:tbl>
    <w:p w:rsidR="009A56E8" w:rsidRPr="009A56E8" w:rsidRDefault="009A56E8" w:rsidP="009A56E8">
      <w:pPr>
        <w:spacing w:after="200" w:line="276" w:lineRule="auto"/>
        <w:rPr>
          <w:rFonts w:ascii="Times New Roman" w:eastAsia="Times New Roman" w:hAnsi="Times New Roman" w:cs="Times New Roman"/>
          <w:i/>
          <w:sz w:val="24"/>
          <w:szCs w:val="24"/>
          <w:lang w:eastAsia="pl-PL"/>
        </w:rPr>
      </w:pPr>
      <w:r w:rsidRPr="009A56E8">
        <w:rPr>
          <w:rFonts w:ascii="Times New Roman" w:eastAsia="Times New Roman" w:hAnsi="Times New Roman" w:cs="Times New Roman"/>
          <w:i/>
          <w:sz w:val="24"/>
          <w:szCs w:val="24"/>
          <w:lang w:eastAsia="pl-PL"/>
        </w:rPr>
        <w:t>źródło: Roczna ocena jakości powietrza w Województwie Wielkopolskim za rok 201</w:t>
      </w:r>
      <w:r w:rsidR="00E85F70">
        <w:rPr>
          <w:rFonts w:ascii="Times New Roman" w:eastAsia="Times New Roman" w:hAnsi="Times New Roman" w:cs="Times New Roman"/>
          <w:i/>
          <w:sz w:val="24"/>
          <w:szCs w:val="24"/>
          <w:lang w:eastAsia="pl-PL"/>
        </w:rPr>
        <w:t>6</w:t>
      </w:r>
      <w:r w:rsidRPr="009A56E8">
        <w:rPr>
          <w:rFonts w:ascii="Times New Roman" w:eastAsia="Times New Roman" w:hAnsi="Times New Roman" w:cs="Times New Roman"/>
          <w:i/>
          <w:sz w:val="24"/>
          <w:szCs w:val="24"/>
          <w:lang w:eastAsia="pl-PL"/>
        </w:rPr>
        <w:t xml:space="preserve">, WIOŚ Poznań  </w:t>
      </w:r>
    </w:p>
    <w:p w:rsidR="00471C9D" w:rsidRPr="00471C9D" w:rsidRDefault="00471C9D" w:rsidP="00471C9D">
      <w:pPr>
        <w:rPr>
          <w:rFonts w:ascii="Times New Roman" w:hAnsi="Times New Roman" w:cs="Times New Roman"/>
          <w:sz w:val="24"/>
          <w:szCs w:val="24"/>
          <w:u w:val="single"/>
        </w:rPr>
      </w:pPr>
      <w:r w:rsidRPr="00471C9D">
        <w:rPr>
          <w:rFonts w:ascii="Times New Roman" w:hAnsi="Times New Roman" w:cs="Times New Roman"/>
          <w:sz w:val="24"/>
          <w:szCs w:val="24"/>
          <w:u w:val="single"/>
        </w:rPr>
        <w:t xml:space="preserve">Benzen </w:t>
      </w:r>
    </w:p>
    <w:p w:rsidR="00471C9D" w:rsidRPr="00471C9D" w:rsidRDefault="00471C9D" w:rsidP="00471C9D">
      <w:pPr>
        <w:jc w:val="both"/>
        <w:rPr>
          <w:rFonts w:ascii="Times New Roman" w:hAnsi="Times New Roman" w:cs="Times New Roman"/>
          <w:sz w:val="24"/>
          <w:szCs w:val="24"/>
        </w:rPr>
      </w:pPr>
      <w:r w:rsidRPr="00471C9D">
        <w:rPr>
          <w:rFonts w:ascii="Times New Roman" w:hAnsi="Times New Roman" w:cs="Times New Roman"/>
          <w:sz w:val="24"/>
          <w:szCs w:val="24"/>
        </w:rPr>
        <w:t>Na terenie strefy wielkopolskiej nie odnotowano przekroczenia dopuszczalnych poziomów stężenia benzenu w powietrzu.</w:t>
      </w:r>
    </w:p>
    <w:p w:rsidR="00471C9D" w:rsidRPr="00471C9D" w:rsidRDefault="00D84C2C" w:rsidP="00471C9D">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Tabela </w:t>
      </w:r>
      <w:r w:rsidR="002B5076">
        <w:rPr>
          <w:rFonts w:ascii="Times New Roman" w:hAnsi="Times New Roman" w:cs="Times New Roman"/>
          <w:sz w:val="24"/>
          <w:szCs w:val="24"/>
        </w:rPr>
        <w:t>23</w:t>
      </w:r>
      <w:r w:rsidR="00471C9D" w:rsidRPr="00471C9D">
        <w:rPr>
          <w:rFonts w:ascii="Times New Roman" w:hAnsi="Times New Roman" w:cs="Times New Roman"/>
          <w:sz w:val="24"/>
          <w:szCs w:val="24"/>
        </w:rPr>
        <w:t>. Klasyfikacja stref jakości powietrza w Województwie Wielkopolskim za rok 201</w:t>
      </w:r>
      <w:r w:rsidR="00367A8A">
        <w:rPr>
          <w:rFonts w:ascii="Times New Roman" w:hAnsi="Times New Roman" w:cs="Times New Roman"/>
          <w:sz w:val="24"/>
          <w:szCs w:val="24"/>
        </w:rPr>
        <w:t>6</w:t>
      </w:r>
      <w:r w:rsidR="00471C9D" w:rsidRPr="00471C9D">
        <w:rPr>
          <w:rFonts w:ascii="Times New Roman" w:hAnsi="Times New Roman" w:cs="Times New Roman"/>
          <w:sz w:val="24"/>
          <w:szCs w:val="24"/>
        </w:rPr>
        <w:t xml:space="preserve"> dla benzenu z uwzględnieniem kryteriów określonych w celu ochrony zdrowia.</w:t>
      </w:r>
    </w:p>
    <w:tbl>
      <w:tblPr>
        <w:tblStyle w:val="Tabela-Siatka"/>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93038B">
            <w:pPr>
              <w:rPr>
                <w:rFonts w:ascii="Times New Roman" w:hAnsi="Times New Roman" w:cs="Times New Roman"/>
                <w:sz w:val="24"/>
                <w:szCs w:val="24"/>
              </w:rPr>
            </w:pPr>
          </w:p>
        </w:tc>
        <w:tc>
          <w:tcPr>
            <w:tcW w:w="36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benzenu w strefie </w:t>
            </w:r>
          </w:p>
        </w:tc>
      </w:tr>
      <w:tr w:rsidR="00471C9D" w:rsidRPr="00471C9D" w:rsidTr="0093038B">
        <w:tc>
          <w:tcPr>
            <w:tcW w:w="19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93038B">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rPr>
          <w:rFonts w:ascii="Times New Roman" w:hAnsi="Times New Roman" w:cs="Times New Roman"/>
          <w:i/>
          <w:sz w:val="24"/>
          <w:szCs w:val="24"/>
        </w:rPr>
      </w:pPr>
      <w:r w:rsidRPr="00471C9D">
        <w:rPr>
          <w:rFonts w:ascii="Times New Roman" w:hAnsi="Times New Roman" w:cs="Times New Roman"/>
          <w:i/>
          <w:sz w:val="24"/>
          <w:szCs w:val="24"/>
        </w:rPr>
        <w:t>źródło: Roczna ocena jakości powietrza w Województwie Wielkopolskim za rok 20</w:t>
      </w:r>
      <w:r w:rsidR="00367A8A">
        <w:rPr>
          <w:rFonts w:ascii="Times New Roman" w:hAnsi="Times New Roman" w:cs="Times New Roman"/>
          <w:i/>
          <w:sz w:val="24"/>
          <w:szCs w:val="24"/>
        </w:rPr>
        <w:t>16</w:t>
      </w:r>
      <w:r w:rsidRPr="00471C9D">
        <w:rPr>
          <w:rFonts w:ascii="Times New Roman" w:hAnsi="Times New Roman" w:cs="Times New Roman"/>
          <w:i/>
          <w:sz w:val="24"/>
          <w:szCs w:val="24"/>
        </w:rPr>
        <w:t xml:space="preserve">, WIOŚ Poznań  </w:t>
      </w:r>
    </w:p>
    <w:p w:rsidR="00471C9D" w:rsidRPr="00471C9D" w:rsidRDefault="00471C9D" w:rsidP="00471C9D">
      <w:pPr>
        <w:rPr>
          <w:rFonts w:ascii="Times New Roman" w:hAnsi="Times New Roman" w:cs="Times New Roman"/>
          <w:sz w:val="24"/>
          <w:szCs w:val="24"/>
          <w:u w:val="single"/>
        </w:rPr>
      </w:pPr>
    </w:p>
    <w:p w:rsidR="00471C9D" w:rsidRPr="00471C9D" w:rsidRDefault="00471C9D" w:rsidP="00471C9D">
      <w:pPr>
        <w:rPr>
          <w:rFonts w:ascii="Times New Roman" w:hAnsi="Times New Roman" w:cs="Times New Roman"/>
          <w:sz w:val="24"/>
          <w:szCs w:val="24"/>
          <w:u w:val="single"/>
        </w:rPr>
      </w:pPr>
      <w:r w:rsidRPr="00471C9D">
        <w:rPr>
          <w:rFonts w:ascii="Times New Roman" w:hAnsi="Times New Roman" w:cs="Times New Roman"/>
          <w:sz w:val="24"/>
          <w:szCs w:val="24"/>
          <w:u w:val="single"/>
        </w:rPr>
        <w:t xml:space="preserve">Tlenek węgla </w:t>
      </w:r>
    </w:p>
    <w:p w:rsidR="00471C9D" w:rsidRPr="00471C9D" w:rsidRDefault="00471C9D" w:rsidP="00471C9D">
      <w:pPr>
        <w:jc w:val="both"/>
        <w:rPr>
          <w:rFonts w:ascii="Times New Roman" w:hAnsi="Times New Roman" w:cs="Times New Roman"/>
          <w:sz w:val="24"/>
          <w:szCs w:val="24"/>
        </w:rPr>
      </w:pPr>
      <w:r w:rsidRPr="00471C9D">
        <w:rPr>
          <w:rFonts w:ascii="Times New Roman" w:hAnsi="Times New Roman" w:cs="Times New Roman"/>
          <w:sz w:val="24"/>
          <w:szCs w:val="24"/>
        </w:rPr>
        <w:t xml:space="preserve">Na terenie strefy wielkopolskiej nie odnotowano przekroczeń dopuszczalnych poziomów stężenia tlenku węgla w powietrzu. </w:t>
      </w:r>
    </w:p>
    <w:p w:rsidR="00471C9D" w:rsidRPr="00471C9D" w:rsidRDefault="00D84C2C" w:rsidP="00471C9D">
      <w:pPr>
        <w:ind w:left="851" w:hanging="851"/>
        <w:rPr>
          <w:rFonts w:ascii="Times New Roman" w:hAnsi="Times New Roman" w:cs="Times New Roman"/>
          <w:sz w:val="24"/>
          <w:szCs w:val="24"/>
        </w:rPr>
      </w:pPr>
      <w:r>
        <w:rPr>
          <w:rFonts w:ascii="Times New Roman" w:hAnsi="Times New Roman" w:cs="Times New Roman"/>
          <w:sz w:val="24"/>
          <w:szCs w:val="24"/>
        </w:rPr>
        <w:t xml:space="preserve">Tabela </w:t>
      </w:r>
      <w:r w:rsidR="002B5076">
        <w:rPr>
          <w:rFonts w:ascii="Times New Roman" w:hAnsi="Times New Roman" w:cs="Times New Roman"/>
          <w:sz w:val="24"/>
          <w:szCs w:val="24"/>
        </w:rPr>
        <w:t>24</w:t>
      </w:r>
      <w:r w:rsidR="00471C9D" w:rsidRPr="00471C9D">
        <w:rPr>
          <w:rFonts w:ascii="Times New Roman" w:hAnsi="Times New Roman" w:cs="Times New Roman"/>
          <w:sz w:val="24"/>
          <w:szCs w:val="24"/>
        </w:rPr>
        <w:t>. Klasyfikacja stref jakości powietrza w Województwie Wielkopolskim za rok 201</w:t>
      </w:r>
      <w:r w:rsidR="00367A8A">
        <w:rPr>
          <w:rFonts w:ascii="Times New Roman" w:hAnsi="Times New Roman" w:cs="Times New Roman"/>
          <w:sz w:val="24"/>
          <w:szCs w:val="24"/>
        </w:rPr>
        <w:t>6</w:t>
      </w:r>
      <w:r w:rsidR="00471C9D" w:rsidRPr="00471C9D">
        <w:rPr>
          <w:rFonts w:ascii="Times New Roman" w:hAnsi="Times New Roman" w:cs="Times New Roman"/>
          <w:sz w:val="24"/>
          <w:szCs w:val="24"/>
        </w:rPr>
        <w:t xml:space="preserve"> dla tlenku węgla z uwzględnieniem kryteriów określonych w celu ochrony zdrowia.</w:t>
      </w:r>
    </w:p>
    <w:tbl>
      <w:tblPr>
        <w:tblStyle w:val="Tabela-Siatka"/>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93038B">
            <w:pPr>
              <w:rPr>
                <w:rFonts w:ascii="Times New Roman" w:hAnsi="Times New Roman" w:cs="Times New Roman"/>
                <w:sz w:val="24"/>
                <w:szCs w:val="24"/>
              </w:rPr>
            </w:pPr>
          </w:p>
        </w:tc>
        <w:tc>
          <w:tcPr>
            <w:tcW w:w="36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tlenku węgla w strefie </w:t>
            </w:r>
          </w:p>
        </w:tc>
      </w:tr>
      <w:tr w:rsidR="00471C9D" w:rsidRPr="00471C9D" w:rsidTr="0093038B">
        <w:tc>
          <w:tcPr>
            <w:tcW w:w="19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93038B">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rPr>
          <w:rFonts w:ascii="Times New Roman" w:hAnsi="Times New Roman" w:cs="Times New Roman"/>
          <w:i/>
          <w:sz w:val="24"/>
          <w:szCs w:val="24"/>
        </w:rPr>
      </w:pPr>
      <w:r w:rsidRPr="00471C9D">
        <w:rPr>
          <w:rFonts w:ascii="Times New Roman" w:hAnsi="Times New Roman" w:cs="Times New Roman"/>
          <w:i/>
          <w:sz w:val="24"/>
          <w:szCs w:val="24"/>
        </w:rPr>
        <w:t>źródło: Roczna ocena jakości powietrza w Województwie Wielkopolskim za rok 201</w:t>
      </w:r>
      <w:r w:rsidR="00367A8A">
        <w:rPr>
          <w:rFonts w:ascii="Times New Roman" w:hAnsi="Times New Roman" w:cs="Times New Roman"/>
          <w:i/>
          <w:sz w:val="24"/>
          <w:szCs w:val="24"/>
        </w:rPr>
        <w:t>6</w:t>
      </w:r>
      <w:r w:rsidRPr="00471C9D">
        <w:rPr>
          <w:rFonts w:ascii="Times New Roman" w:hAnsi="Times New Roman" w:cs="Times New Roman"/>
          <w:i/>
          <w:sz w:val="24"/>
          <w:szCs w:val="24"/>
        </w:rPr>
        <w:t xml:space="preserve">, WIOŚ Poznań  </w:t>
      </w:r>
    </w:p>
    <w:p w:rsidR="001B0F32" w:rsidRDefault="001B0F32" w:rsidP="00471C9D">
      <w:pPr>
        <w:spacing w:after="200" w:line="276" w:lineRule="auto"/>
        <w:jc w:val="both"/>
        <w:rPr>
          <w:rFonts w:ascii="Times New Roman" w:eastAsia="Times New Roman" w:hAnsi="Times New Roman" w:cs="Times New Roman"/>
          <w:sz w:val="24"/>
          <w:szCs w:val="24"/>
          <w:u w:val="single"/>
          <w:lang w:eastAsia="pl-PL"/>
        </w:rPr>
      </w:pPr>
    </w:p>
    <w:p w:rsidR="004B0E14" w:rsidRDefault="004B0E14" w:rsidP="00471C9D">
      <w:pPr>
        <w:spacing w:after="200" w:line="276" w:lineRule="auto"/>
        <w:jc w:val="both"/>
        <w:rPr>
          <w:rFonts w:ascii="Times New Roman" w:eastAsia="Times New Roman" w:hAnsi="Times New Roman" w:cs="Times New Roman"/>
          <w:sz w:val="24"/>
          <w:szCs w:val="24"/>
          <w:u w:val="single"/>
          <w:lang w:eastAsia="pl-PL"/>
        </w:rPr>
      </w:pPr>
    </w:p>
    <w:p w:rsidR="00471C9D" w:rsidRPr="00471C9D" w:rsidRDefault="00CC73D5" w:rsidP="00471C9D">
      <w:pPr>
        <w:spacing w:after="200" w:line="276" w:lineRule="auto"/>
        <w:jc w:val="both"/>
        <w:rPr>
          <w:rFonts w:ascii="Times New Roman" w:eastAsia="Times New Roman" w:hAnsi="Times New Roman" w:cs="Times New Roman"/>
          <w:sz w:val="24"/>
          <w:szCs w:val="24"/>
          <w:u w:val="single"/>
          <w:lang w:eastAsia="pl-PL"/>
        </w:rPr>
      </w:pPr>
      <w:r>
        <w:rPr>
          <w:rFonts w:ascii="Times New Roman" w:eastAsia="Times New Roman" w:hAnsi="Times New Roman" w:cs="Times New Roman"/>
          <w:sz w:val="24"/>
          <w:szCs w:val="24"/>
          <w:u w:val="single"/>
          <w:lang w:eastAsia="pl-PL"/>
        </w:rPr>
        <w:lastRenderedPageBreak/>
        <w:t>O</w:t>
      </w:r>
      <w:r w:rsidR="00471C9D" w:rsidRPr="00471C9D">
        <w:rPr>
          <w:rFonts w:ascii="Times New Roman" w:eastAsia="Times New Roman" w:hAnsi="Times New Roman" w:cs="Times New Roman"/>
          <w:sz w:val="24"/>
          <w:szCs w:val="24"/>
          <w:u w:val="single"/>
          <w:lang w:eastAsia="pl-PL"/>
        </w:rPr>
        <w:t xml:space="preserve">zon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Na terenie strefy wielkopolskiej odnotowano przekroczenia dopuszczalnych poziomów stężenia ozonu w powietrzu. </w:t>
      </w:r>
    </w:p>
    <w:p w:rsidR="00471C9D" w:rsidRPr="00471C9D" w:rsidRDefault="00D84C2C" w:rsidP="00471C9D">
      <w:pPr>
        <w:spacing w:after="200" w:line="276" w:lineRule="auto"/>
        <w:ind w:left="1134" w:hanging="1134"/>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w:t>
      </w:r>
      <w:r w:rsidR="002B5076">
        <w:rPr>
          <w:rFonts w:ascii="Times New Roman" w:eastAsia="Times New Roman" w:hAnsi="Times New Roman" w:cs="Times New Roman"/>
          <w:sz w:val="24"/>
          <w:szCs w:val="24"/>
          <w:lang w:eastAsia="pl-PL"/>
        </w:rPr>
        <w:t>25</w:t>
      </w:r>
      <w:r w:rsidR="00471C9D" w:rsidRPr="00471C9D">
        <w:rPr>
          <w:rFonts w:ascii="Times New Roman" w:eastAsia="Times New Roman" w:hAnsi="Times New Roman" w:cs="Times New Roman"/>
          <w:sz w:val="24"/>
          <w:szCs w:val="24"/>
          <w:lang w:eastAsia="pl-PL"/>
        </w:rPr>
        <w:t>. Klasyfikacja stref jakości powietrza w Województwie Wielkopolskim za rok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dla ozonu z uwzględnieniem kryteriów określonych w celu ochrony zdrowia. </w:t>
      </w:r>
    </w:p>
    <w:tbl>
      <w:tblPr>
        <w:tblStyle w:val="Tabela-Siatka3"/>
        <w:tblW w:w="9214" w:type="dxa"/>
        <w:tblInd w:w="-147" w:type="dxa"/>
        <w:tblLook w:val="04A0" w:firstRow="1" w:lastRow="0" w:firstColumn="1" w:lastColumn="0" w:noHBand="0" w:noVBand="1"/>
      </w:tblPr>
      <w:tblGrid>
        <w:gridCol w:w="2269"/>
        <w:gridCol w:w="2268"/>
        <w:gridCol w:w="4677"/>
      </w:tblGrid>
      <w:tr w:rsidR="00471C9D" w:rsidRPr="00471C9D" w:rsidTr="003315A6">
        <w:trPr>
          <w:trHeight w:val="491"/>
        </w:trPr>
        <w:tc>
          <w:tcPr>
            <w:tcW w:w="2269"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268"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4677"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ozonu  w strefie </w:t>
            </w:r>
          </w:p>
        </w:tc>
      </w:tr>
      <w:tr w:rsidR="00471C9D" w:rsidRPr="00471C9D" w:rsidTr="003315A6">
        <w:tc>
          <w:tcPr>
            <w:tcW w:w="2269"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268"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4677" w:type="dxa"/>
          </w:tcPr>
          <w:p w:rsidR="00471C9D" w:rsidRPr="00471C9D" w:rsidRDefault="00367A8A" w:rsidP="00471C9D">
            <w:pPr>
              <w:jc w:val="center"/>
              <w:rPr>
                <w:rFonts w:ascii="Times New Roman" w:hAnsi="Times New Roman" w:cs="Times New Roman"/>
                <w:sz w:val="24"/>
                <w:szCs w:val="24"/>
              </w:rPr>
            </w:pPr>
            <w:r>
              <w:rPr>
                <w:rFonts w:ascii="Times New Roman" w:hAnsi="Times New Roman" w:cs="Times New Roman"/>
                <w:sz w:val="24"/>
                <w:szCs w:val="24"/>
              </w:rPr>
              <w:t>C</w:t>
            </w:r>
          </w:p>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D2 –dla celu długoterminowego –do 2020r.</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źródło: Roczna ocena jakości powietrza w Województwie Wielkopolskim za rok 201</w:t>
      </w:r>
      <w:r w:rsidR="00367A8A">
        <w:rPr>
          <w:rFonts w:ascii="Times New Roman" w:eastAsia="Times New Roman" w:hAnsi="Times New Roman" w:cs="Times New Roman"/>
          <w:i/>
          <w:sz w:val="24"/>
          <w:szCs w:val="24"/>
          <w:lang w:eastAsia="pl-PL"/>
        </w:rPr>
        <w:t>6</w:t>
      </w:r>
      <w:r w:rsidRPr="00471C9D">
        <w:rPr>
          <w:rFonts w:ascii="Times New Roman" w:eastAsia="Times New Roman" w:hAnsi="Times New Roman" w:cs="Times New Roman"/>
          <w:i/>
          <w:sz w:val="24"/>
          <w:szCs w:val="24"/>
          <w:lang w:eastAsia="pl-PL"/>
        </w:rPr>
        <w:t xml:space="preserve">, WIOŚ Poznań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Arsen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Wyniki badań stężenia arsenu w pyle zawieszonym PM10 uzyskane w 201</w:t>
      </w:r>
      <w:r w:rsidR="00367A8A">
        <w:rPr>
          <w:rFonts w:ascii="Times New Roman" w:eastAsia="Times New Roman" w:hAnsi="Times New Roman" w:cs="Times New Roman"/>
          <w:sz w:val="24"/>
          <w:szCs w:val="24"/>
          <w:lang w:eastAsia="pl-PL"/>
        </w:rPr>
        <w:t>6</w:t>
      </w:r>
      <w:r w:rsidR="00B71602">
        <w:rPr>
          <w:rFonts w:ascii="Times New Roman" w:eastAsia="Times New Roman" w:hAnsi="Times New Roman" w:cs="Times New Roman"/>
          <w:sz w:val="24"/>
          <w:szCs w:val="24"/>
          <w:lang w:eastAsia="pl-PL"/>
        </w:rPr>
        <w:t xml:space="preserve"> </w:t>
      </w:r>
      <w:r w:rsidRPr="00471C9D">
        <w:rPr>
          <w:rFonts w:ascii="Times New Roman" w:eastAsia="Times New Roman" w:hAnsi="Times New Roman" w:cs="Times New Roman"/>
          <w:sz w:val="24"/>
          <w:szCs w:val="24"/>
          <w:lang w:eastAsia="pl-PL"/>
        </w:rPr>
        <w:t>roku wykazują, że na terenie strefy wielkopolskiej nie doszło do przekroczeń poziomów dopuszczalnych.</w:t>
      </w:r>
    </w:p>
    <w:p w:rsidR="00471C9D" w:rsidRPr="00471C9D" w:rsidRDefault="00D84C2C" w:rsidP="00471C9D">
      <w:pPr>
        <w:spacing w:after="200" w:line="276" w:lineRule="auto"/>
        <w:ind w:left="709" w:hanging="709"/>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Tabela 2</w:t>
      </w:r>
      <w:r w:rsidR="002B5076">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Poziom stężenia arsenu w pyle zawieszonym PM10 w powietrzu w Województwie Wielkopolskim za rok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z uwzględnieniem kryteriów określonych w celu ochrony </w:t>
      </w:r>
      <w:bookmarkStart w:id="2" w:name="_GoBack"/>
      <w:bookmarkEnd w:id="2"/>
      <w:r w:rsidR="00471C9D" w:rsidRPr="00471C9D">
        <w:rPr>
          <w:rFonts w:ascii="Times New Roman" w:eastAsia="Times New Roman" w:hAnsi="Times New Roman" w:cs="Times New Roman"/>
          <w:sz w:val="24"/>
          <w:szCs w:val="24"/>
          <w:lang w:eastAsia="pl-PL"/>
        </w:rPr>
        <w:t>zdrowia.</w:t>
      </w:r>
    </w:p>
    <w:tbl>
      <w:tblPr>
        <w:tblStyle w:val="Tabela-Siatka3"/>
        <w:tblW w:w="8930" w:type="dxa"/>
        <w:tblInd w:w="137" w:type="dxa"/>
        <w:tblLook w:val="04A0" w:firstRow="1" w:lastRow="0" w:firstColumn="1" w:lastColumn="0" w:noHBand="0" w:noVBand="1"/>
      </w:tblPr>
      <w:tblGrid>
        <w:gridCol w:w="2552"/>
        <w:gridCol w:w="2693"/>
        <w:gridCol w:w="3685"/>
      </w:tblGrid>
      <w:tr w:rsidR="00471C9D" w:rsidRPr="00471C9D" w:rsidTr="003315A6">
        <w:trPr>
          <w:trHeight w:val="491"/>
        </w:trPr>
        <w:tc>
          <w:tcPr>
            <w:tcW w:w="2552"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arsenu  w strefie </w:t>
            </w:r>
          </w:p>
        </w:tc>
      </w:tr>
      <w:tr w:rsidR="00471C9D" w:rsidRPr="00471C9D" w:rsidTr="003315A6">
        <w:tc>
          <w:tcPr>
            <w:tcW w:w="2552"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źródło: Roczna ocena jakości powietrza w Województwie Wielkopolskim za rok 201</w:t>
      </w:r>
      <w:r w:rsidR="00367A8A">
        <w:rPr>
          <w:rFonts w:ascii="Times New Roman" w:eastAsia="Times New Roman" w:hAnsi="Times New Roman" w:cs="Times New Roman"/>
          <w:i/>
          <w:sz w:val="24"/>
          <w:szCs w:val="24"/>
          <w:lang w:eastAsia="pl-PL"/>
        </w:rPr>
        <w:t>6</w:t>
      </w:r>
      <w:r w:rsidRPr="00471C9D">
        <w:rPr>
          <w:rFonts w:ascii="Times New Roman" w:eastAsia="Times New Roman" w:hAnsi="Times New Roman" w:cs="Times New Roman"/>
          <w:i/>
          <w:sz w:val="24"/>
          <w:szCs w:val="24"/>
          <w:lang w:eastAsia="pl-PL"/>
        </w:rPr>
        <w:t xml:space="preserve">, WIOŚ Poznań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Kadm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Wyniki badań stężenia kadmu w pyle zawieszonym PM10 uzyskane w 201</w:t>
      </w:r>
      <w:r w:rsidR="00367A8A">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roku wskazują, że stężenie docelowe określone dla kadmu ze względu na ochronę zdrowia ludzi nie zostało przekroczone w żadnej ze stref województwa, w tym na terenie strefy wielkopolskiej.  </w:t>
      </w:r>
    </w:p>
    <w:p w:rsidR="00471C9D" w:rsidRPr="00471C9D" w:rsidRDefault="00D84C2C" w:rsidP="00471C9D">
      <w:pPr>
        <w:spacing w:after="200" w:line="276" w:lineRule="auto"/>
        <w:ind w:left="851" w:hanging="851"/>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Tabela 2</w:t>
      </w:r>
      <w:r w:rsidR="002B5076">
        <w:rPr>
          <w:rFonts w:ascii="Times New Roman" w:eastAsia="Times New Roman" w:hAnsi="Times New Roman" w:cs="Times New Roman"/>
          <w:sz w:val="24"/>
          <w:szCs w:val="24"/>
          <w:lang w:eastAsia="pl-PL"/>
        </w:rPr>
        <w:t>7</w:t>
      </w:r>
      <w:r w:rsidR="00471C9D" w:rsidRPr="00471C9D">
        <w:rPr>
          <w:rFonts w:ascii="Times New Roman" w:eastAsia="Times New Roman" w:hAnsi="Times New Roman" w:cs="Times New Roman"/>
          <w:sz w:val="24"/>
          <w:szCs w:val="24"/>
          <w:lang w:eastAsia="pl-PL"/>
        </w:rPr>
        <w:t>. Poziom stężenia kadmu w pyle zawieszonym PM10 w powietrzu w Województwie Wielkopolskim za rok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z uwzględnieniem kryteriów określonych w celu ochrony zdrowia  (w odniesieniu do stężenia docelowego).</w:t>
      </w:r>
    </w:p>
    <w:tbl>
      <w:tblPr>
        <w:tblStyle w:val="Tabela-Siatka3"/>
        <w:tblW w:w="8930" w:type="dxa"/>
        <w:tblInd w:w="137" w:type="dxa"/>
        <w:tblLook w:val="04A0" w:firstRow="1" w:lastRow="0" w:firstColumn="1" w:lastColumn="0" w:noHBand="0" w:noVBand="1"/>
      </w:tblPr>
      <w:tblGrid>
        <w:gridCol w:w="2552"/>
        <w:gridCol w:w="2693"/>
        <w:gridCol w:w="3685"/>
      </w:tblGrid>
      <w:tr w:rsidR="00471C9D" w:rsidRPr="00471C9D" w:rsidTr="003315A6">
        <w:trPr>
          <w:trHeight w:val="491"/>
        </w:trPr>
        <w:tc>
          <w:tcPr>
            <w:tcW w:w="2552"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kadmu  w strefie </w:t>
            </w:r>
          </w:p>
        </w:tc>
      </w:tr>
      <w:tr w:rsidR="00471C9D" w:rsidRPr="00471C9D" w:rsidTr="003315A6">
        <w:tc>
          <w:tcPr>
            <w:tcW w:w="2552"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źródło: Roczna ocena jakości powietrza w Województwie Wielkopolskim za rok 201</w:t>
      </w:r>
      <w:r w:rsidR="00367A8A">
        <w:rPr>
          <w:rFonts w:ascii="Times New Roman" w:eastAsia="Times New Roman" w:hAnsi="Times New Roman" w:cs="Times New Roman"/>
          <w:i/>
          <w:sz w:val="24"/>
          <w:szCs w:val="24"/>
          <w:lang w:eastAsia="pl-PL"/>
        </w:rPr>
        <w:t>6</w:t>
      </w:r>
      <w:r w:rsidRPr="00471C9D">
        <w:rPr>
          <w:rFonts w:ascii="Times New Roman" w:eastAsia="Times New Roman" w:hAnsi="Times New Roman" w:cs="Times New Roman"/>
          <w:i/>
          <w:sz w:val="24"/>
          <w:szCs w:val="24"/>
          <w:lang w:eastAsia="pl-PL"/>
        </w:rPr>
        <w:t xml:space="preserve">, WIOŚ Poznań  </w:t>
      </w:r>
    </w:p>
    <w:p w:rsidR="003315A6" w:rsidRDefault="003315A6" w:rsidP="00471C9D">
      <w:pPr>
        <w:spacing w:after="200" w:line="276" w:lineRule="auto"/>
        <w:rPr>
          <w:rFonts w:ascii="Times New Roman" w:eastAsia="Times New Roman" w:hAnsi="Times New Roman" w:cs="Times New Roman"/>
          <w:sz w:val="24"/>
          <w:szCs w:val="24"/>
          <w:u w:val="single"/>
          <w:lang w:eastAsia="pl-PL"/>
        </w:rPr>
      </w:pPr>
    </w:p>
    <w:p w:rsidR="004B0E14" w:rsidRDefault="004B0E14" w:rsidP="00471C9D">
      <w:pPr>
        <w:spacing w:after="200" w:line="276" w:lineRule="auto"/>
        <w:rPr>
          <w:rFonts w:ascii="Times New Roman" w:eastAsia="Times New Roman" w:hAnsi="Times New Roman" w:cs="Times New Roman"/>
          <w:sz w:val="24"/>
          <w:szCs w:val="24"/>
          <w:u w:val="single"/>
          <w:lang w:eastAsia="pl-PL"/>
        </w:rPr>
      </w:pP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lastRenderedPageBreak/>
        <w:t xml:space="preserve">Nikiel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Wyniki badań stężenia niklu w pyle zawieszonym PM10, uzyskane w 201</w:t>
      </w:r>
      <w:r w:rsidR="00367A8A">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roku wskazują, że na terenie strefy wielkopolskiej nie zostało przekroczone stężenie docelowe określone dla niklu ze względu na ochronę zdrowia ludzi.  </w:t>
      </w:r>
    </w:p>
    <w:p w:rsidR="00471C9D" w:rsidRPr="00471C9D" w:rsidRDefault="00D84C2C" w:rsidP="00471C9D">
      <w:pPr>
        <w:spacing w:after="200" w:line="276" w:lineRule="auto"/>
        <w:ind w:left="709" w:hanging="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Tabela 2</w:t>
      </w:r>
      <w:r w:rsidR="002B5076">
        <w:rPr>
          <w:rFonts w:ascii="Times New Roman" w:eastAsia="Times New Roman" w:hAnsi="Times New Roman" w:cs="Times New Roman"/>
          <w:sz w:val="24"/>
          <w:szCs w:val="24"/>
          <w:lang w:eastAsia="pl-PL"/>
        </w:rPr>
        <w:t>8</w:t>
      </w:r>
      <w:r w:rsidR="00471C9D" w:rsidRPr="00471C9D">
        <w:rPr>
          <w:rFonts w:ascii="Times New Roman" w:eastAsia="Times New Roman" w:hAnsi="Times New Roman" w:cs="Times New Roman"/>
          <w:sz w:val="24"/>
          <w:szCs w:val="24"/>
          <w:lang w:eastAsia="pl-PL"/>
        </w:rPr>
        <w:t>. Klasyfikacja stref jakości powietrza w Województwie Wielkopolskim za rok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dla niklu w pyle zawieszonym PM10 z uwzględnieniem kryteriów określonych w celu ochrony zdrowia.</w:t>
      </w:r>
    </w:p>
    <w:tbl>
      <w:tblPr>
        <w:tblStyle w:val="Tabela-Siatka3"/>
        <w:tblW w:w="8646" w:type="dxa"/>
        <w:tblInd w:w="421" w:type="dxa"/>
        <w:tblLook w:val="04A0" w:firstRow="1" w:lastRow="0" w:firstColumn="1" w:lastColumn="0" w:noHBand="0" w:noVBand="1"/>
      </w:tblPr>
      <w:tblGrid>
        <w:gridCol w:w="2268"/>
        <w:gridCol w:w="2693"/>
        <w:gridCol w:w="3685"/>
      </w:tblGrid>
      <w:tr w:rsidR="00471C9D" w:rsidRPr="00471C9D" w:rsidTr="003315A6">
        <w:trPr>
          <w:trHeight w:val="491"/>
        </w:trPr>
        <w:tc>
          <w:tcPr>
            <w:tcW w:w="2268"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niklu  w strefie </w:t>
            </w:r>
          </w:p>
        </w:tc>
      </w:tr>
      <w:tr w:rsidR="00471C9D" w:rsidRPr="00471C9D" w:rsidTr="003315A6">
        <w:tc>
          <w:tcPr>
            <w:tcW w:w="2268"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tabs>
          <w:tab w:val="left" w:pos="2040"/>
        </w:tabs>
        <w:spacing w:after="200" w:line="276" w:lineRule="auto"/>
        <w:rPr>
          <w:rFonts w:ascii="Times New Roman" w:eastAsia="Times New Roman" w:hAnsi="Times New Roman" w:cs="Times New Roman"/>
          <w:i/>
          <w:lang w:eastAsia="pl-PL"/>
        </w:rPr>
      </w:pPr>
      <w:r w:rsidRPr="00471C9D">
        <w:rPr>
          <w:rFonts w:ascii="Times New Roman" w:eastAsia="Times New Roman" w:hAnsi="Times New Roman" w:cs="Times New Roman"/>
          <w:i/>
          <w:lang w:eastAsia="pl-PL"/>
        </w:rPr>
        <w:t>źródło: Roczna ocena jakości powietrza w Województwie Wielkopolskim za rok 201</w:t>
      </w:r>
      <w:r w:rsidR="00367A8A">
        <w:rPr>
          <w:rFonts w:ascii="Times New Roman" w:eastAsia="Times New Roman" w:hAnsi="Times New Roman" w:cs="Times New Roman"/>
          <w:i/>
          <w:lang w:eastAsia="pl-PL"/>
        </w:rPr>
        <w:t>6</w:t>
      </w:r>
      <w:r w:rsidRPr="00471C9D">
        <w:rPr>
          <w:rFonts w:ascii="Times New Roman" w:eastAsia="Times New Roman" w:hAnsi="Times New Roman" w:cs="Times New Roman"/>
          <w:i/>
          <w:lang w:eastAsia="pl-PL"/>
        </w:rPr>
        <w:t xml:space="preserve">, WIOŚ Poznań  </w:t>
      </w:r>
    </w:p>
    <w:p w:rsidR="003315A6" w:rsidRDefault="003315A6" w:rsidP="00471C9D">
      <w:pPr>
        <w:tabs>
          <w:tab w:val="left" w:pos="2040"/>
        </w:tabs>
        <w:spacing w:after="200" w:line="276" w:lineRule="auto"/>
        <w:rPr>
          <w:rFonts w:ascii="Times New Roman" w:eastAsia="Times New Roman" w:hAnsi="Times New Roman" w:cs="Times New Roman"/>
          <w:sz w:val="24"/>
          <w:szCs w:val="24"/>
          <w:u w:val="single"/>
          <w:lang w:eastAsia="pl-PL"/>
        </w:rPr>
      </w:pPr>
    </w:p>
    <w:p w:rsidR="00471C9D" w:rsidRPr="00471C9D" w:rsidRDefault="00471C9D" w:rsidP="00471C9D">
      <w:pPr>
        <w:tabs>
          <w:tab w:val="left" w:pos="2040"/>
        </w:tabs>
        <w:spacing w:after="200" w:line="276" w:lineRule="auto"/>
        <w:rPr>
          <w:rFonts w:ascii="Times New Roman" w:eastAsia="Times New Roman" w:hAnsi="Times New Roman" w:cs="Times New Roman"/>
          <w:sz w:val="24"/>
          <w:szCs w:val="24"/>
          <w:u w:val="single"/>
          <w:lang w:eastAsia="pl-PL"/>
        </w:rPr>
      </w:pPr>
      <w:proofErr w:type="spellStart"/>
      <w:r w:rsidRPr="00471C9D">
        <w:rPr>
          <w:rFonts w:ascii="Times New Roman" w:eastAsia="Times New Roman" w:hAnsi="Times New Roman" w:cs="Times New Roman"/>
          <w:sz w:val="24"/>
          <w:szCs w:val="24"/>
          <w:u w:val="single"/>
          <w:lang w:eastAsia="pl-PL"/>
        </w:rPr>
        <w:t>Benzo</w:t>
      </w:r>
      <w:proofErr w:type="spellEnd"/>
      <w:r w:rsidRPr="00471C9D">
        <w:rPr>
          <w:rFonts w:ascii="Times New Roman" w:eastAsia="Times New Roman" w:hAnsi="Times New Roman" w:cs="Times New Roman"/>
          <w:sz w:val="24"/>
          <w:szCs w:val="24"/>
          <w:u w:val="single"/>
          <w:lang w:eastAsia="pl-PL"/>
        </w:rPr>
        <w:t>(a)</w:t>
      </w:r>
      <w:proofErr w:type="spellStart"/>
      <w:r w:rsidRPr="00471C9D">
        <w:rPr>
          <w:rFonts w:ascii="Times New Roman" w:eastAsia="Times New Roman" w:hAnsi="Times New Roman" w:cs="Times New Roman"/>
          <w:sz w:val="24"/>
          <w:szCs w:val="24"/>
          <w:u w:val="single"/>
          <w:lang w:eastAsia="pl-PL"/>
        </w:rPr>
        <w:t>piren</w:t>
      </w:r>
      <w:proofErr w:type="spellEnd"/>
      <w:r w:rsidRPr="00471C9D">
        <w:rPr>
          <w:rFonts w:ascii="Times New Roman" w:eastAsia="Times New Roman" w:hAnsi="Times New Roman" w:cs="Times New Roman"/>
          <w:sz w:val="24"/>
          <w:szCs w:val="24"/>
          <w:u w:val="single"/>
          <w:lang w:eastAsia="pl-PL"/>
        </w:rPr>
        <w:t xml:space="preserve"> </w:t>
      </w:r>
    </w:p>
    <w:p w:rsidR="00471C9D" w:rsidRPr="00471C9D" w:rsidRDefault="00471C9D" w:rsidP="00471C9D">
      <w:pPr>
        <w:tabs>
          <w:tab w:val="left" w:pos="204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Wyniki badań stężenia </w:t>
      </w: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 pyle zawieszonym PM10 w powietrzu, uzyskane  </w:t>
      </w:r>
      <w:r w:rsidRPr="00471C9D">
        <w:rPr>
          <w:rFonts w:ascii="Times New Roman" w:eastAsia="Times New Roman" w:hAnsi="Times New Roman" w:cs="Times New Roman"/>
          <w:sz w:val="24"/>
          <w:szCs w:val="24"/>
          <w:lang w:eastAsia="pl-PL"/>
        </w:rPr>
        <w:br/>
        <w:t>w 201</w:t>
      </w:r>
      <w:r w:rsidR="00367A8A">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roku, wskazują na przekroczenie poziomu docelowego określonego dla </w:t>
      </w: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 strefie wielkopolskiej.   </w:t>
      </w:r>
    </w:p>
    <w:p w:rsidR="00471C9D" w:rsidRPr="00471C9D" w:rsidRDefault="00D84C2C" w:rsidP="00471C9D">
      <w:pPr>
        <w:tabs>
          <w:tab w:val="left" w:pos="2040"/>
        </w:tabs>
        <w:spacing w:after="200" w:line="240" w:lineRule="auto"/>
        <w:ind w:left="851" w:hanging="851"/>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Tabela 2</w:t>
      </w:r>
      <w:r w:rsidR="002B5076">
        <w:rPr>
          <w:rFonts w:ascii="Times New Roman" w:eastAsia="Times New Roman" w:hAnsi="Times New Roman" w:cs="Times New Roman"/>
          <w:sz w:val="24"/>
          <w:szCs w:val="24"/>
          <w:lang w:eastAsia="pl-PL"/>
        </w:rPr>
        <w:t>9</w:t>
      </w:r>
      <w:r w:rsidR="00471C9D" w:rsidRPr="00471C9D">
        <w:rPr>
          <w:rFonts w:ascii="Times New Roman" w:eastAsia="Times New Roman" w:hAnsi="Times New Roman" w:cs="Times New Roman"/>
          <w:sz w:val="24"/>
          <w:szCs w:val="24"/>
          <w:lang w:eastAsia="pl-PL"/>
        </w:rPr>
        <w:t>.  Klasyfikacja stref jakości powietrza w Województwie Wielkopolskim za rok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dla </w:t>
      </w:r>
      <w:proofErr w:type="spellStart"/>
      <w:r w:rsidR="00471C9D" w:rsidRPr="00471C9D">
        <w:rPr>
          <w:rFonts w:ascii="Times New Roman" w:eastAsia="Times New Roman" w:hAnsi="Times New Roman" w:cs="Times New Roman"/>
          <w:sz w:val="24"/>
          <w:szCs w:val="24"/>
          <w:lang w:eastAsia="pl-PL"/>
        </w:rPr>
        <w:t>benzo</w:t>
      </w:r>
      <w:proofErr w:type="spellEnd"/>
      <w:r w:rsidR="00471C9D" w:rsidRPr="00471C9D">
        <w:rPr>
          <w:rFonts w:ascii="Times New Roman" w:eastAsia="Times New Roman" w:hAnsi="Times New Roman" w:cs="Times New Roman"/>
          <w:sz w:val="24"/>
          <w:szCs w:val="24"/>
          <w:lang w:eastAsia="pl-PL"/>
        </w:rPr>
        <w:t>(a)</w:t>
      </w:r>
      <w:proofErr w:type="spellStart"/>
      <w:r w:rsidR="00471C9D" w:rsidRPr="00471C9D">
        <w:rPr>
          <w:rFonts w:ascii="Times New Roman" w:eastAsia="Times New Roman" w:hAnsi="Times New Roman" w:cs="Times New Roman"/>
          <w:sz w:val="24"/>
          <w:szCs w:val="24"/>
          <w:lang w:eastAsia="pl-PL"/>
        </w:rPr>
        <w:t>pirenu</w:t>
      </w:r>
      <w:proofErr w:type="spellEnd"/>
      <w:r w:rsidR="00471C9D" w:rsidRPr="00471C9D">
        <w:rPr>
          <w:rFonts w:ascii="Times New Roman" w:eastAsia="Times New Roman" w:hAnsi="Times New Roman" w:cs="Times New Roman"/>
          <w:sz w:val="24"/>
          <w:szCs w:val="24"/>
          <w:lang w:eastAsia="pl-PL"/>
        </w:rPr>
        <w:t xml:space="preserve"> w pyle zawieszonym PM10 z uwzględnieniem kryteriów określonych w celu ochrony zdrowia.</w:t>
      </w:r>
    </w:p>
    <w:tbl>
      <w:tblPr>
        <w:tblStyle w:val="Tabela-Siatka3"/>
        <w:tblW w:w="8505" w:type="dxa"/>
        <w:tblInd w:w="562" w:type="dxa"/>
        <w:tblLook w:val="04A0" w:firstRow="1" w:lastRow="0" w:firstColumn="1" w:lastColumn="0" w:noHBand="0" w:noVBand="1"/>
      </w:tblPr>
      <w:tblGrid>
        <w:gridCol w:w="2127"/>
        <w:gridCol w:w="2693"/>
        <w:gridCol w:w="3685"/>
      </w:tblGrid>
      <w:tr w:rsidR="00471C9D" w:rsidRPr="00471C9D" w:rsidTr="003315A6">
        <w:trPr>
          <w:trHeight w:val="491"/>
        </w:trPr>
        <w:tc>
          <w:tcPr>
            <w:tcW w:w="2127"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w:t>
            </w:r>
            <w:proofErr w:type="spellStart"/>
            <w:r w:rsidRPr="00471C9D">
              <w:rPr>
                <w:rFonts w:ascii="Times New Roman" w:hAnsi="Times New Roman" w:cs="Times New Roman"/>
                <w:sz w:val="24"/>
                <w:szCs w:val="24"/>
              </w:rPr>
              <w:t>benzo</w:t>
            </w:r>
            <w:proofErr w:type="spellEnd"/>
            <w:r w:rsidRPr="00471C9D">
              <w:rPr>
                <w:rFonts w:ascii="Times New Roman" w:hAnsi="Times New Roman" w:cs="Times New Roman"/>
                <w:sz w:val="24"/>
                <w:szCs w:val="24"/>
              </w:rPr>
              <w:t>(a)</w:t>
            </w:r>
            <w:proofErr w:type="spellStart"/>
            <w:r w:rsidRPr="00471C9D">
              <w:rPr>
                <w:rFonts w:ascii="Times New Roman" w:hAnsi="Times New Roman" w:cs="Times New Roman"/>
                <w:sz w:val="24"/>
                <w:szCs w:val="24"/>
              </w:rPr>
              <w:t>pirenu</w:t>
            </w:r>
            <w:proofErr w:type="spellEnd"/>
            <w:r w:rsidRPr="00471C9D">
              <w:rPr>
                <w:rFonts w:ascii="Times New Roman" w:hAnsi="Times New Roman" w:cs="Times New Roman"/>
                <w:sz w:val="24"/>
                <w:szCs w:val="24"/>
              </w:rPr>
              <w:t xml:space="preserve">  w strefie </w:t>
            </w:r>
          </w:p>
        </w:tc>
      </w:tr>
      <w:tr w:rsidR="00471C9D" w:rsidRPr="00471C9D" w:rsidTr="003315A6">
        <w:tc>
          <w:tcPr>
            <w:tcW w:w="2127"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C</w:t>
            </w:r>
          </w:p>
        </w:tc>
      </w:tr>
    </w:tbl>
    <w:p w:rsidR="00471C9D" w:rsidRPr="00471C9D" w:rsidRDefault="00471C9D" w:rsidP="00471C9D">
      <w:pPr>
        <w:tabs>
          <w:tab w:val="left" w:pos="2040"/>
        </w:tabs>
        <w:spacing w:after="200" w:line="276" w:lineRule="auto"/>
        <w:rPr>
          <w:rFonts w:ascii="Times New Roman" w:eastAsia="Times New Roman" w:hAnsi="Times New Roman" w:cs="Times New Roman"/>
          <w:i/>
          <w:lang w:eastAsia="pl-PL"/>
        </w:rPr>
      </w:pPr>
      <w:r w:rsidRPr="00471C9D">
        <w:rPr>
          <w:rFonts w:ascii="Times New Roman" w:eastAsia="Times New Roman" w:hAnsi="Times New Roman" w:cs="Times New Roman"/>
          <w:i/>
          <w:lang w:eastAsia="pl-PL"/>
        </w:rPr>
        <w:t>źródło: Roczna ocena jakości powietrza w Województwie Wielkopolskim za rok 201</w:t>
      </w:r>
      <w:r w:rsidR="00367A8A">
        <w:rPr>
          <w:rFonts w:ascii="Times New Roman" w:eastAsia="Times New Roman" w:hAnsi="Times New Roman" w:cs="Times New Roman"/>
          <w:i/>
          <w:lang w:eastAsia="pl-PL"/>
        </w:rPr>
        <w:t>6</w:t>
      </w:r>
      <w:r w:rsidRPr="00471C9D">
        <w:rPr>
          <w:rFonts w:ascii="Times New Roman" w:eastAsia="Times New Roman" w:hAnsi="Times New Roman" w:cs="Times New Roman"/>
          <w:i/>
          <w:lang w:eastAsia="pl-PL"/>
        </w:rPr>
        <w:t xml:space="preserve">, WIOŚ Poznań  </w:t>
      </w:r>
    </w:p>
    <w:p w:rsidR="003315A6" w:rsidRDefault="003315A6" w:rsidP="00471C9D">
      <w:pPr>
        <w:tabs>
          <w:tab w:val="left" w:pos="2040"/>
        </w:tabs>
        <w:spacing w:after="200" w:line="276" w:lineRule="auto"/>
        <w:rPr>
          <w:rFonts w:ascii="Times New Roman" w:eastAsia="Times New Roman" w:hAnsi="Times New Roman" w:cs="Times New Roman"/>
          <w:sz w:val="24"/>
          <w:szCs w:val="24"/>
          <w:u w:val="single"/>
          <w:lang w:eastAsia="pl-PL"/>
        </w:rPr>
      </w:pPr>
    </w:p>
    <w:p w:rsidR="00471C9D" w:rsidRPr="00471C9D" w:rsidRDefault="00471C9D" w:rsidP="00471C9D">
      <w:pPr>
        <w:tabs>
          <w:tab w:val="left" w:pos="2040"/>
        </w:tabs>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Pył zawieszony PM2,5 </w:t>
      </w:r>
    </w:p>
    <w:p w:rsidR="00471C9D" w:rsidRPr="00471C9D" w:rsidRDefault="00471C9D" w:rsidP="00471C9D">
      <w:pPr>
        <w:tabs>
          <w:tab w:val="left" w:pos="204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Badania pyłu zawieszonego PM2,5 wykonane w Województwie Wielkopolskim za rok 201</w:t>
      </w:r>
      <w:r w:rsidR="00367A8A">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wykazały, że wartości docelowe zostały przekroczone na terenie strefy wielkopolskiej.  </w:t>
      </w:r>
    </w:p>
    <w:p w:rsidR="00471C9D" w:rsidRPr="00471C9D" w:rsidRDefault="00D84C2C" w:rsidP="00471C9D">
      <w:pPr>
        <w:tabs>
          <w:tab w:val="left" w:pos="2040"/>
        </w:tabs>
        <w:spacing w:after="200" w:line="276" w:lineRule="auto"/>
        <w:ind w:left="993" w:hanging="99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w:t>
      </w:r>
      <w:r w:rsidR="002B5076">
        <w:rPr>
          <w:rFonts w:ascii="Times New Roman" w:eastAsia="Times New Roman" w:hAnsi="Times New Roman" w:cs="Times New Roman"/>
          <w:sz w:val="24"/>
          <w:szCs w:val="24"/>
          <w:lang w:eastAsia="pl-PL"/>
        </w:rPr>
        <w:t>30</w:t>
      </w:r>
      <w:r w:rsidR="00471C9D" w:rsidRPr="00471C9D">
        <w:rPr>
          <w:rFonts w:ascii="Times New Roman" w:eastAsia="Times New Roman" w:hAnsi="Times New Roman" w:cs="Times New Roman"/>
          <w:sz w:val="24"/>
          <w:szCs w:val="24"/>
          <w:lang w:eastAsia="pl-PL"/>
        </w:rPr>
        <w:t>. Klasyfikacja stref jakości powietrza w Województwie Wielkopolskim za rok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dla pyłu zawieszonego PM2,5 z uwzględnieniem kryteriów określonych w celu ochrony zdrowia.</w:t>
      </w:r>
    </w:p>
    <w:tbl>
      <w:tblPr>
        <w:tblStyle w:val="Tabela-Siatka3"/>
        <w:tblW w:w="8646" w:type="dxa"/>
        <w:tblInd w:w="421" w:type="dxa"/>
        <w:tblLook w:val="04A0" w:firstRow="1" w:lastRow="0" w:firstColumn="1" w:lastColumn="0" w:noHBand="0" w:noVBand="1"/>
      </w:tblPr>
      <w:tblGrid>
        <w:gridCol w:w="2268"/>
        <w:gridCol w:w="1984"/>
        <w:gridCol w:w="4394"/>
      </w:tblGrid>
      <w:tr w:rsidR="00471C9D" w:rsidRPr="00471C9D" w:rsidTr="003315A6">
        <w:trPr>
          <w:trHeight w:val="491"/>
        </w:trPr>
        <w:tc>
          <w:tcPr>
            <w:tcW w:w="2268"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1984"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4394"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PM2,5 w strefie </w:t>
            </w:r>
          </w:p>
        </w:tc>
      </w:tr>
      <w:tr w:rsidR="00471C9D" w:rsidRPr="00471C9D" w:rsidTr="003315A6">
        <w:tc>
          <w:tcPr>
            <w:tcW w:w="2268"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1984"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4394"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 xml:space="preserve">C </w:t>
            </w:r>
          </w:p>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C1-dla celu długoterminowego – do 2020r.</w:t>
            </w:r>
          </w:p>
        </w:tc>
      </w:tr>
    </w:tbl>
    <w:p w:rsid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źródło: Roczna ocena jakości powietrza w Województwie Wielkopolskim za rok 201</w:t>
      </w:r>
      <w:r w:rsidR="00367A8A">
        <w:rPr>
          <w:rFonts w:ascii="Times New Roman" w:eastAsia="Times New Roman" w:hAnsi="Times New Roman" w:cs="Times New Roman"/>
          <w:i/>
          <w:sz w:val="24"/>
          <w:szCs w:val="24"/>
          <w:lang w:eastAsia="pl-PL"/>
        </w:rPr>
        <w:t>6</w:t>
      </w:r>
      <w:r w:rsidRPr="00471C9D">
        <w:rPr>
          <w:rFonts w:ascii="Times New Roman" w:eastAsia="Times New Roman" w:hAnsi="Times New Roman" w:cs="Times New Roman"/>
          <w:i/>
          <w:sz w:val="24"/>
          <w:szCs w:val="24"/>
          <w:lang w:eastAsia="pl-PL"/>
        </w:rPr>
        <w:t xml:space="preserve">, WIOŚ Poznań   </w:t>
      </w:r>
    </w:p>
    <w:p w:rsidR="00471C9D" w:rsidRPr="00471C9D" w:rsidRDefault="00471C9D" w:rsidP="00471C9D">
      <w:pPr>
        <w:spacing w:after="200" w:line="276" w:lineRule="auto"/>
        <w:rPr>
          <w:rFonts w:ascii="Times New Roman" w:eastAsia="Times New Roman" w:hAnsi="Times New Roman" w:cs="Times New Roman"/>
          <w:b/>
          <w:sz w:val="24"/>
          <w:szCs w:val="24"/>
          <w:lang w:eastAsia="pl-PL"/>
        </w:rPr>
      </w:pPr>
      <w:r w:rsidRPr="00471C9D">
        <w:rPr>
          <w:rFonts w:ascii="Times New Roman" w:eastAsia="Times New Roman" w:hAnsi="Times New Roman" w:cs="Times New Roman"/>
          <w:b/>
          <w:sz w:val="24"/>
          <w:szCs w:val="24"/>
          <w:lang w:eastAsia="pl-PL"/>
        </w:rPr>
        <w:lastRenderedPageBreak/>
        <w:t xml:space="preserve">Kryterium ochrony roślin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Dwutlenek siarki </w:t>
      </w:r>
    </w:p>
    <w:p w:rsidR="00471C9D" w:rsidRPr="00471C9D" w:rsidRDefault="00471C9D" w:rsidP="00471C9D">
      <w:pPr>
        <w:spacing w:after="200" w:line="276" w:lineRule="auto"/>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Badania dwutlenku siarki w 201</w:t>
      </w:r>
      <w:r w:rsidR="00367A8A">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r. na terenie strefy wielkopolskiej wykazały, że stężenia tego zanieczyszczenia występowały poniżej obowiązujących poziomów stężeń dopuszczalnych.   </w:t>
      </w:r>
    </w:p>
    <w:p w:rsidR="00471C9D" w:rsidRPr="00471C9D" w:rsidRDefault="00D84C2C" w:rsidP="00471C9D">
      <w:pPr>
        <w:spacing w:after="200" w:line="276" w:lineRule="auto"/>
        <w:ind w:left="851" w:hanging="851"/>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w:t>
      </w:r>
      <w:r w:rsidR="002B5076">
        <w:rPr>
          <w:rFonts w:ascii="Times New Roman" w:eastAsia="Times New Roman" w:hAnsi="Times New Roman" w:cs="Times New Roman"/>
          <w:sz w:val="24"/>
          <w:szCs w:val="24"/>
          <w:lang w:eastAsia="pl-PL"/>
        </w:rPr>
        <w:t>31</w:t>
      </w:r>
      <w:r w:rsidR="00471C9D" w:rsidRPr="00471C9D">
        <w:rPr>
          <w:rFonts w:ascii="Times New Roman" w:eastAsia="Times New Roman" w:hAnsi="Times New Roman" w:cs="Times New Roman"/>
          <w:sz w:val="24"/>
          <w:szCs w:val="24"/>
          <w:lang w:eastAsia="pl-PL"/>
        </w:rPr>
        <w:t>. Klasyfikacja stref jakości powietrza w Województwie Wielkopolskim za rok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dla dwutlenku siarki z uwzględnieniem kryteriów określonych w celu ochrony roślin</w:t>
      </w:r>
    </w:p>
    <w:tbl>
      <w:tblPr>
        <w:tblStyle w:val="Tabela-Siatka4"/>
        <w:tblW w:w="8788" w:type="dxa"/>
        <w:tblInd w:w="279" w:type="dxa"/>
        <w:tblLook w:val="04A0" w:firstRow="1" w:lastRow="0" w:firstColumn="1" w:lastColumn="0" w:noHBand="0" w:noVBand="1"/>
      </w:tblPr>
      <w:tblGrid>
        <w:gridCol w:w="2410"/>
        <w:gridCol w:w="2693"/>
        <w:gridCol w:w="3685"/>
      </w:tblGrid>
      <w:tr w:rsidR="00471C9D" w:rsidRPr="00471C9D" w:rsidTr="003315A6">
        <w:trPr>
          <w:trHeight w:val="491"/>
        </w:trPr>
        <w:tc>
          <w:tcPr>
            <w:tcW w:w="2410"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spacing w:line="276" w:lineRule="auto"/>
              <w:rPr>
                <w:rFonts w:ascii="Times New Roman" w:hAnsi="Times New Roman" w:cs="Times New Roman"/>
                <w:sz w:val="24"/>
                <w:szCs w:val="24"/>
              </w:rPr>
            </w:pPr>
          </w:p>
        </w:tc>
        <w:tc>
          <w:tcPr>
            <w:tcW w:w="36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Symbol klasy wynikowej dla SO</w:t>
            </w:r>
            <w:r w:rsidRPr="00471C9D">
              <w:rPr>
                <w:rFonts w:ascii="Times New Roman" w:hAnsi="Times New Roman" w:cs="Times New Roman"/>
                <w:sz w:val="24"/>
                <w:szCs w:val="24"/>
                <w:vertAlign w:val="subscript"/>
              </w:rPr>
              <w:t xml:space="preserve">2 </w:t>
            </w:r>
            <w:r w:rsidRPr="00471C9D">
              <w:rPr>
                <w:rFonts w:ascii="Times New Roman" w:hAnsi="Times New Roman" w:cs="Times New Roman"/>
                <w:sz w:val="24"/>
                <w:szCs w:val="24"/>
              </w:rPr>
              <w:t xml:space="preserve"> w strefie </w:t>
            </w:r>
          </w:p>
        </w:tc>
      </w:tr>
      <w:tr w:rsidR="00471C9D" w:rsidRPr="00471C9D" w:rsidTr="003315A6">
        <w:tc>
          <w:tcPr>
            <w:tcW w:w="2410"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spacing w:line="276" w:lineRule="auto"/>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źródło: Roczna ocena jakości powietrza w Województwie Wielkopolskim za rok 201</w:t>
      </w:r>
      <w:r w:rsidR="00367A8A">
        <w:rPr>
          <w:rFonts w:ascii="Times New Roman" w:eastAsia="Times New Roman" w:hAnsi="Times New Roman" w:cs="Times New Roman"/>
          <w:i/>
          <w:sz w:val="24"/>
          <w:szCs w:val="24"/>
          <w:lang w:eastAsia="pl-PL"/>
        </w:rPr>
        <w:t>6</w:t>
      </w:r>
      <w:r w:rsidRPr="00471C9D">
        <w:rPr>
          <w:rFonts w:ascii="Times New Roman" w:eastAsia="Times New Roman" w:hAnsi="Times New Roman" w:cs="Times New Roman"/>
          <w:i/>
          <w:sz w:val="24"/>
          <w:szCs w:val="24"/>
          <w:lang w:eastAsia="pl-PL"/>
        </w:rPr>
        <w:t xml:space="preserve">, WIOŚ Poznań  </w:t>
      </w:r>
    </w:p>
    <w:p w:rsidR="003315A6" w:rsidRDefault="003315A6" w:rsidP="00471C9D">
      <w:pPr>
        <w:spacing w:after="200" w:line="276" w:lineRule="auto"/>
        <w:rPr>
          <w:rFonts w:ascii="Times New Roman" w:eastAsia="Times New Roman" w:hAnsi="Times New Roman" w:cs="Times New Roman"/>
          <w:sz w:val="24"/>
          <w:szCs w:val="24"/>
          <w:u w:val="single"/>
          <w:lang w:eastAsia="pl-PL"/>
        </w:rPr>
      </w:pP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Dwutlenek azotu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Stężenia średnioroczne </w:t>
      </w:r>
      <w:proofErr w:type="spellStart"/>
      <w:r w:rsidRPr="00471C9D">
        <w:rPr>
          <w:rFonts w:ascii="Times New Roman" w:eastAsia="Times New Roman" w:hAnsi="Times New Roman" w:cs="Times New Roman"/>
          <w:sz w:val="24"/>
          <w:szCs w:val="24"/>
          <w:lang w:eastAsia="pl-PL"/>
        </w:rPr>
        <w:t>NOx</w:t>
      </w:r>
      <w:proofErr w:type="spellEnd"/>
      <w:r w:rsidRPr="00471C9D">
        <w:rPr>
          <w:rFonts w:ascii="Times New Roman" w:eastAsia="Times New Roman" w:hAnsi="Times New Roman" w:cs="Times New Roman"/>
          <w:sz w:val="24"/>
          <w:szCs w:val="24"/>
          <w:lang w:eastAsia="pl-PL"/>
        </w:rPr>
        <w:t>, zmierzone na terenie strefy wielkopolskiej w 201</w:t>
      </w:r>
      <w:r w:rsidR="00367A8A">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r. kształtowały się znacznie poniżej poziomu stężeń dopuszczalnych.  </w:t>
      </w:r>
    </w:p>
    <w:p w:rsidR="00471C9D" w:rsidRPr="00471C9D" w:rsidRDefault="00D84C2C" w:rsidP="00471C9D">
      <w:pPr>
        <w:spacing w:after="200" w:line="276" w:lineRule="auto"/>
        <w:ind w:left="851" w:hanging="851"/>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w:t>
      </w:r>
      <w:r w:rsidR="002B5076">
        <w:rPr>
          <w:rFonts w:ascii="Times New Roman" w:eastAsia="Times New Roman" w:hAnsi="Times New Roman" w:cs="Times New Roman"/>
          <w:sz w:val="24"/>
          <w:szCs w:val="24"/>
          <w:lang w:eastAsia="pl-PL"/>
        </w:rPr>
        <w:t>32</w:t>
      </w:r>
      <w:r w:rsidR="00471C9D" w:rsidRPr="00471C9D">
        <w:rPr>
          <w:rFonts w:ascii="Times New Roman" w:eastAsia="Times New Roman" w:hAnsi="Times New Roman" w:cs="Times New Roman"/>
          <w:sz w:val="24"/>
          <w:szCs w:val="24"/>
          <w:lang w:eastAsia="pl-PL"/>
        </w:rPr>
        <w:t>. Klasyfikacja stref jakości powietrza w Województwie Wielkopolskim za rok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dla dwutlenku azotu z uwzględnieniem kryteriów określonych w celu ochrony roślin.</w:t>
      </w:r>
    </w:p>
    <w:tbl>
      <w:tblPr>
        <w:tblStyle w:val="Tabela-Siatka4"/>
        <w:tblW w:w="8646" w:type="dxa"/>
        <w:tblInd w:w="421" w:type="dxa"/>
        <w:tblLook w:val="04A0" w:firstRow="1" w:lastRow="0" w:firstColumn="1" w:lastColumn="0" w:noHBand="0" w:noVBand="1"/>
      </w:tblPr>
      <w:tblGrid>
        <w:gridCol w:w="2268"/>
        <w:gridCol w:w="2693"/>
        <w:gridCol w:w="3685"/>
      </w:tblGrid>
      <w:tr w:rsidR="00471C9D" w:rsidRPr="00471C9D" w:rsidTr="003315A6">
        <w:trPr>
          <w:trHeight w:val="491"/>
        </w:trPr>
        <w:tc>
          <w:tcPr>
            <w:tcW w:w="2268"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spacing w:line="276" w:lineRule="auto"/>
              <w:rPr>
                <w:rFonts w:ascii="Times New Roman" w:hAnsi="Times New Roman" w:cs="Times New Roman"/>
                <w:sz w:val="24"/>
                <w:szCs w:val="24"/>
              </w:rPr>
            </w:pPr>
          </w:p>
        </w:tc>
        <w:tc>
          <w:tcPr>
            <w:tcW w:w="36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Symbol klasy wynikowej dla NO</w:t>
            </w:r>
            <w:r w:rsidRPr="00471C9D">
              <w:rPr>
                <w:rFonts w:ascii="Times New Roman" w:hAnsi="Times New Roman" w:cs="Times New Roman"/>
                <w:sz w:val="24"/>
                <w:szCs w:val="24"/>
                <w:vertAlign w:val="subscript"/>
              </w:rPr>
              <w:t xml:space="preserve">2 </w:t>
            </w:r>
            <w:r w:rsidRPr="00471C9D">
              <w:rPr>
                <w:rFonts w:ascii="Times New Roman" w:hAnsi="Times New Roman" w:cs="Times New Roman"/>
                <w:sz w:val="24"/>
                <w:szCs w:val="24"/>
              </w:rPr>
              <w:t xml:space="preserve"> w strefie </w:t>
            </w:r>
          </w:p>
        </w:tc>
      </w:tr>
      <w:tr w:rsidR="00471C9D" w:rsidRPr="00471C9D" w:rsidTr="003315A6">
        <w:tc>
          <w:tcPr>
            <w:tcW w:w="2268"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spacing w:line="276" w:lineRule="auto"/>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źródło: Roczna ocena jakości powietrza w Województwie Wielkopolskim za rok 201</w:t>
      </w:r>
      <w:r w:rsidR="00367A8A">
        <w:rPr>
          <w:rFonts w:ascii="Times New Roman" w:eastAsia="Times New Roman" w:hAnsi="Times New Roman" w:cs="Times New Roman"/>
          <w:i/>
          <w:sz w:val="24"/>
          <w:szCs w:val="24"/>
          <w:lang w:eastAsia="pl-PL"/>
        </w:rPr>
        <w:t>6</w:t>
      </w:r>
      <w:r w:rsidRPr="00471C9D">
        <w:rPr>
          <w:rFonts w:ascii="Times New Roman" w:eastAsia="Times New Roman" w:hAnsi="Times New Roman" w:cs="Times New Roman"/>
          <w:i/>
          <w:sz w:val="24"/>
          <w:szCs w:val="24"/>
          <w:lang w:eastAsia="pl-PL"/>
        </w:rPr>
        <w:t xml:space="preserve">, WIOŚ Poznań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Ozon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Pomiary ozonu w 201</w:t>
      </w:r>
      <w:r w:rsidR="00367A8A">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roku, wskazują, że stężenie docelowe określone dla ozonu ze względu na ochronę roślin nie zostało przekroczone.  </w:t>
      </w:r>
    </w:p>
    <w:p w:rsidR="00471C9D" w:rsidRPr="00471C9D" w:rsidRDefault="00D84C2C" w:rsidP="00471C9D">
      <w:pPr>
        <w:spacing w:after="200" w:line="276" w:lineRule="auto"/>
        <w:ind w:left="851" w:hanging="851"/>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w:t>
      </w:r>
      <w:r w:rsidR="002B5076">
        <w:rPr>
          <w:rFonts w:ascii="Times New Roman" w:eastAsia="Times New Roman" w:hAnsi="Times New Roman" w:cs="Times New Roman"/>
          <w:sz w:val="24"/>
          <w:szCs w:val="24"/>
          <w:lang w:eastAsia="pl-PL"/>
        </w:rPr>
        <w:t>33</w:t>
      </w:r>
      <w:r w:rsidR="00471C9D" w:rsidRPr="00471C9D">
        <w:rPr>
          <w:rFonts w:ascii="Times New Roman" w:eastAsia="Times New Roman" w:hAnsi="Times New Roman" w:cs="Times New Roman"/>
          <w:sz w:val="24"/>
          <w:szCs w:val="24"/>
          <w:lang w:eastAsia="pl-PL"/>
        </w:rPr>
        <w:t>. Klasyfikacja stref jakości powietrza w Województwie Wielkopolskim za rok 201</w:t>
      </w:r>
      <w:r w:rsidR="00B71602">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dla ozonu z uwzględnieniem kryteriów określonych w celu ochrony zdrowia oraz ochrony roślin – 201</w:t>
      </w:r>
      <w:r w:rsidR="00367A8A">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 xml:space="preserve"> r.</w:t>
      </w:r>
    </w:p>
    <w:tbl>
      <w:tblPr>
        <w:tblStyle w:val="Tabela-Siatka4"/>
        <w:tblW w:w="8930" w:type="dxa"/>
        <w:tblInd w:w="137" w:type="dxa"/>
        <w:tblLook w:val="04A0" w:firstRow="1" w:lastRow="0" w:firstColumn="1" w:lastColumn="0" w:noHBand="0" w:noVBand="1"/>
      </w:tblPr>
      <w:tblGrid>
        <w:gridCol w:w="2552"/>
        <w:gridCol w:w="1559"/>
        <w:gridCol w:w="4819"/>
      </w:tblGrid>
      <w:tr w:rsidR="00471C9D" w:rsidRPr="00471C9D" w:rsidTr="003315A6">
        <w:trPr>
          <w:trHeight w:val="491"/>
        </w:trPr>
        <w:tc>
          <w:tcPr>
            <w:tcW w:w="2552"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155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spacing w:line="276" w:lineRule="auto"/>
              <w:rPr>
                <w:rFonts w:ascii="Times New Roman" w:hAnsi="Times New Roman" w:cs="Times New Roman"/>
                <w:sz w:val="24"/>
                <w:szCs w:val="24"/>
              </w:rPr>
            </w:pPr>
          </w:p>
        </w:tc>
        <w:tc>
          <w:tcPr>
            <w:tcW w:w="481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ozonu  w strefie </w:t>
            </w:r>
          </w:p>
        </w:tc>
      </w:tr>
      <w:tr w:rsidR="00471C9D" w:rsidRPr="00471C9D" w:rsidTr="003315A6">
        <w:tc>
          <w:tcPr>
            <w:tcW w:w="2552"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155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4819" w:type="dxa"/>
          </w:tcPr>
          <w:p w:rsidR="00471C9D" w:rsidRPr="00471C9D" w:rsidRDefault="00471C9D" w:rsidP="00471C9D">
            <w:pPr>
              <w:spacing w:line="276" w:lineRule="auto"/>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3315A6" w:rsidP="00471C9D">
      <w:pPr>
        <w:spacing w:after="200" w:line="276" w:lineRule="auto"/>
        <w:ind w:left="1701" w:hanging="1701"/>
        <w:rPr>
          <w:rFonts w:ascii="Times New Roman" w:eastAsia="Times New Roman" w:hAnsi="Times New Roman" w:cs="Times New Roman"/>
          <w:i/>
          <w:sz w:val="24"/>
          <w:szCs w:val="24"/>
          <w:lang w:eastAsia="pl-PL"/>
        </w:rPr>
      </w:pPr>
      <w:r>
        <w:rPr>
          <w:rFonts w:ascii="Times New Roman" w:eastAsia="Times New Roman" w:hAnsi="Times New Roman" w:cs="Times New Roman"/>
          <w:sz w:val="24"/>
          <w:szCs w:val="24"/>
          <w:lang w:eastAsia="pl-PL"/>
        </w:rPr>
        <w:t xml:space="preserve"> </w:t>
      </w:r>
      <w:r w:rsidR="00471C9D" w:rsidRPr="00471C9D">
        <w:rPr>
          <w:rFonts w:ascii="Times New Roman" w:eastAsia="Times New Roman" w:hAnsi="Times New Roman" w:cs="Times New Roman"/>
          <w:sz w:val="24"/>
          <w:szCs w:val="24"/>
          <w:lang w:eastAsia="pl-PL"/>
        </w:rPr>
        <w:t xml:space="preserve"> </w:t>
      </w:r>
      <w:r w:rsidR="00471C9D" w:rsidRPr="00471C9D">
        <w:rPr>
          <w:rFonts w:ascii="Times New Roman" w:eastAsia="Times New Roman" w:hAnsi="Times New Roman" w:cs="Times New Roman"/>
          <w:i/>
          <w:sz w:val="24"/>
          <w:szCs w:val="24"/>
          <w:lang w:eastAsia="pl-PL"/>
        </w:rPr>
        <w:t>źródło: Roczna ocena jakości powietrza w Województwie Wielkopolskim za rok 201</w:t>
      </w:r>
      <w:r w:rsidR="00367A8A">
        <w:rPr>
          <w:rFonts w:ascii="Times New Roman" w:eastAsia="Times New Roman" w:hAnsi="Times New Roman" w:cs="Times New Roman"/>
          <w:i/>
          <w:sz w:val="24"/>
          <w:szCs w:val="24"/>
          <w:lang w:eastAsia="pl-PL"/>
        </w:rPr>
        <w:t>6</w:t>
      </w:r>
      <w:r w:rsidR="00471C9D" w:rsidRPr="00471C9D">
        <w:rPr>
          <w:rFonts w:ascii="Times New Roman" w:eastAsia="Times New Roman" w:hAnsi="Times New Roman" w:cs="Times New Roman"/>
          <w:i/>
          <w:sz w:val="24"/>
          <w:szCs w:val="24"/>
          <w:lang w:eastAsia="pl-PL"/>
        </w:rPr>
        <w:t xml:space="preserve">, WIOŚ Poznań  </w:t>
      </w:r>
    </w:p>
    <w:p w:rsidR="00D84C2C" w:rsidRDefault="00D84C2C" w:rsidP="00471C9D">
      <w:pPr>
        <w:spacing w:after="200" w:line="276" w:lineRule="auto"/>
        <w:rPr>
          <w:rFonts w:ascii="Times New Roman" w:eastAsia="Times New Roman" w:hAnsi="Times New Roman" w:cs="Times New Roman"/>
          <w:sz w:val="24"/>
          <w:szCs w:val="24"/>
          <w:lang w:eastAsia="pl-PL"/>
        </w:rPr>
      </w:pPr>
    </w:p>
    <w:p w:rsidR="00471C9D" w:rsidRPr="00471C9D" w:rsidRDefault="00471C9D" w:rsidP="00471C9D">
      <w:pPr>
        <w:spacing w:after="200" w:line="276" w:lineRule="auto"/>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lastRenderedPageBreak/>
        <w:t>gdzie:</w:t>
      </w:r>
    </w:p>
    <w:tbl>
      <w:tblPr>
        <w:tblStyle w:val="Tabela-Siatka4"/>
        <w:tblW w:w="0" w:type="auto"/>
        <w:tblLook w:val="04A0" w:firstRow="1" w:lastRow="0" w:firstColumn="1" w:lastColumn="0" w:noHBand="0" w:noVBand="1"/>
      </w:tblPr>
      <w:tblGrid>
        <w:gridCol w:w="1129"/>
        <w:gridCol w:w="3402"/>
        <w:gridCol w:w="4531"/>
      </w:tblGrid>
      <w:tr w:rsidR="00471C9D" w:rsidRPr="00471C9D" w:rsidTr="0093038B">
        <w:tc>
          <w:tcPr>
            <w:tcW w:w="112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Klasa strefy </w:t>
            </w:r>
          </w:p>
          <w:p w:rsidR="00471C9D" w:rsidRPr="00471C9D" w:rsidRDefault="00471C9D" w:rsidP="00471C9D">
            <w:pPr>
              <w:spacing w:line="276" w:lineRule="auto"/>
              <w:rPr>
                <w:rFonts w:ascii="Times New Roman" w:hAnsi="Times New Roman" w:cs="Times New Roman"/>
                <w:sz w:val="24"/>
                <w:szCs w:val="24"/>
              </w:rPr>
            </w:pPr>
          </w:p>
        </w:tc>
        <w:tc>
          <w:tcPr>
            <w:tcW w:w="3402"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Poziom stężeń zanieczyszczenia </w:t>
            </w:r>
          </w:p>
          <w:p w:rsidR="00471C9D" w:rsidRPr="00471C9D" w:rsidRDefault="00471C9D" w:rsidP="00471C9D">
            <w:pPr>
              <w:spacing w:line="276" w:lineRule="auto"/>
              <w:rPr>
                <w:rFonts w:ascii="Times New Roman" w:hAnsi="Times New Roman" w:cs="Times New Roman"/>
                <w:sz w:val="24"/>
                <w:szCs w:val="24"/>
              </w:rPr>
            </w:pPr>
          </w:p>
        </w:tc>
        <w:tc>
          <w:tcPr>
            <w:tcW w:w="4531"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Wymagane działania </w:t>
            </w:r>
          </w:p>
          <w:p w:rsidR="00471C9D" w:rsidRPr="00471C9D" w:rsidRDefault="00471C9D" w:rsidP="00471C9D">
            <w:pPr>
              <w:spacing w:line="276" w:lineRule="auto"/>
              <w:rPr>
                <w:rFonts w:ascii="Times New Roman" w:hAnsi="Times New Roman" w:cs="Times New Roman"/>
                <w:sz w:val="24"/>
                <w:szCs w:val="24"/>
              </w:rPr>
            </w:pPr>
          </w:p>
        </w:tc>
      </w:tr>
      <w:tr w:rsidR="00471C9D" w:rsidRPr="00471C9D" w:rsidTr="0093038B">
        <w:tc>
          <w:tcPr>
            <w:tcW w:w="112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A</w:t>
            </w:r>
          </w:p>
        </w:tc>
        <w:tc>
          <w:tcPr>
            <w:tcW w:w="3402"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nie przekraczający poziomu dopuszczalnego * </w:t>
            </w:r>
          </w:p>
          <w:p w:rsidR="00471C9D" w:rsidRPr="00471C9D" w:rsidRDefault="00471C9D" w:rsidP="00471C9D">
            <w:pPr>
              <w:spacing w:line="276" w:lineRule="auto"/>
              <w:rPr>
                <w:rFonts w:ascii="Times New Roman" w:hAnsi="Times New Roman" w:cs="Times New Roman"/>
                <w:sz w:val="24"/>
                <w:szCs w:val="24"/>
              </w:rPr>
            </w:pPr>
          </w:p>
        </w:tc>
        <w:tc>
          <w:tcPr>
            <w:tcW w:w="4531"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1. Utrzymanie stężeń zanieczyszczenia poniżej poziomu dopuszczalnego oraz próba trzymania najlepszej jakości powietrza zgodnej ze zrównoważonym rozwojem. </w:t>
            </w:r>
          </w:p>
        </w:tc>
      </w:tr>
      <w:tr w:rsidR="00471C9D" w:rsidRPr="00471C9D" w:rsidTr="0093038B">
        <w:tc>
          <w:tcPr>
            <w:tcW w:w="112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C </w:t>
            </w:r>
          </w:p>
          <w:p w:rsidR="00471C9D" w:rsidRPr="00471C9D" w:rsidRDefault="00471C9D" w:rsidP="00471C9D">
            <w:pPr>
              <w:spacing w:line="276" w:lineRule="auto"/>
              <w:rPr>
                <w:rFonts w:ascii="Times New Roman" w:hAnsi="Times New Roman" w:cs="Times New Roman"/>
                <w:sz w:val="24"/>
                <w:szCs w:val="24"/>
              </w:rPr>
            </w:pPr>
          </w:p>
        </w:tc>
        <w:tc>
          <w:tcPr>
            <w:tcW w:w="3402"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powyżej poziomu dopuszczalnego * </w:t>
            </w:r>
          </w:p>
          <w:p w:rsidR="00471C9D" w:rsidRPr="00471C9D" w:rsidRDefault="00471C9D" w:rsidP="00471C9D">
            <w:pPr>
              <w:spacing w:line="276" w:lineRule="auto"/>
              <w:rPr>
                <w:rFonts w:ascii="Times New Roman" w:hAnsi="Times New Roman" w:cs="Times New Roman"/>
                <w:sz w:val="24"/>
                <w:szCs w:val="24"/>
              </w:rPr>
            </w:pPr>
          </w:p>
        </w:tc>
        <w:tc>
          <w:tcPr>
            <w:tcW w:w="4531"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1. Określenie obszarów przekroczeń poziomów dopuszczalnych; </w:t>
            </w:r>
          </w:p>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2. Opracowanie programu ochrony powietrza POP w celu osiągnięcia odpowiednich poziomów dopuszczalnych substancji w powietrzu (jeśli POP nie był uprzednio opracowany); </w:t>
            </w:r>
          </w:p>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3. Kontrolowanie stężeń zanieczyszczenia na obszarach przekroczeń i prowadzenie działań mających na celu obniżenie stężeń przynajmniej do poziomów dopuszczalnych</w:t>
            </w:r>
          </w:p>
        </w:tc>
      </w:tr>
    </w:tbl>
    <w:p w:rsidR="00471C9D" w:rsidRPr="00471C9D" w:rsidRDefault="00471C9D" w:rsidP="00471C9D">
      <w:pPr>
        <w:spacing w:after="200" w:line="276" w:lineRule="auto"/>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 z uwzględnieniem dozwolonych częstości przekroczeń określonych w RMŚ w sprawie niektórych poziomów substancji w powietrzu.  </w:t>
      </w:r>
    </w:p>
    <w:p w:rsidR="001826D5" w:rsidRDefault="00471C9D" w:rsidP="003315A6">
      <w:pPr>
        <w:spacing w:after="200" w:line="276" w:lineRule="auto"/>
        <w:rPr>
          <w:rFonts w:ascii="Times New Roman" w:eastAsia="Times New Roman" w:hAnsi="Times New Roman" w:cs="Times New Roman"/>
          <w:b/>
          <w:sz w:val="24"/>
          <w:szCs w:val="24"/>
          <w:lang w:eastAsia="pl-PL"/>
        </w:rPr>
      </w:pPr>
      <w:r w:rsidRPr="00471C9D">
        <w:rPr>
          <w:rFonts w:ascii="Times New Roman" w:eastAsia="Times New Roman" w:hAnsi="Times New Roman" w:cs="Times New Roman"/>
          <w:sz w:val="24"/>
          <w:szCs w:val="24"/>
          <w:lang w:eastAsia="pl-PL"/>
        </w:rPr>
        <w:t>źródło: WIOŚ.</w:t>
      </w:r>
      <w:r w:rsidR="003315A6">
        <w:rPr>
          <w:rFonts w:ascii="Times New Roman" w:eastAsia="Times New Roman" w:hAnsi="Times New Roman" w:cs="Times New Roman"/>
          <w:b/>
          <w:sz w:val="24"/>
          <w:szCs w:val="24"/>
          <w:lang w:eastAsia="pl-PL"/>
        </w:rPr>
        <w:t xml:space="preserve"> </w:t>
      </w:r>
    </w:p>
    <w:p w:rsidR="001826D5" w:rsidRPr="00471C9D" w:rsidRDefault="001826D5" w:rsidP="00471C9D">
      <w:pPr>
        <w:tabs>
          <w:tab w:val="left" w:pos="0"/>
        </w:tabs>
        <w:spacing w:after="200" w:line="276" w:lineRule="auto"/>
        <w:jc w:val="both"/>
        <w:rPr>
          <w:rFonts w:ascii="Times New Roman" w:eastAsia="Times New Roman" w:hAnsi="Times New Roman" w:cs="Times New Roman"/>
          <w:b/>
          <w:sz w:val="24"/>
          <w:szCs w:val="24"/>
          <w:lang w:eastAsia="pl-PL"/>
        </w:rPr>
      </w:pP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b/>
          <w:sz w:val="24"/>
          <w:szCs w:val="24"/>
          <w:lang w:eastAsia="pl-PL"/>
        </w:rPr>
        <w:t>PODSUMOWANIE</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Wynik oceny strefy wielkopolskiej za rok 201</w:t>
      </w:r>
      <w:r w:rsidR="008D1AF2">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w której położona jest Gmina </w:t>
      </w:r>
      <w:r w:rsidR="00CC73D5">
        <w:rPr>
          <w:rFonts w:ascii="Times New Roman" w:eastAsia="Times New Roman" w:hAnsi="Times New Roman" w:cs="Times New Roman"/>
          <w:sz w:val="24"/>
          <w:szCs w:val="24"/>
          <w:lang w:eastAsia="pl-PL"/>
        </w:rPr>
        <w:t>Brodnica</w:t>
      </w:r>
      <w:r w:rsidRPr="00471C9D">
        <w:rPr>
          <w:rFonts w:ascii="Times New Roman" w:eastAsia="Times New Roman" w:hAnsi="Times New Roman" w:cs="Times New Roman"/>
          <w:sz w:val="24"/>
          <w:szCs w:val="24"/>
          <w:lang w:eastAsia="pl-PL"/>
        </w:rPr>
        <w:t xml:space="preserve">, wskazuje, że dotrzymane są poziomy dopuszczalne lub poziomy docelowe substancji  </w:t>
      </w:r>
      <w:r w:rsidRPr="00471C9D">
        <w:rPr>
          <w:rFonts w:ascii="Times New Roman" w:eastAsia="Times New Roman" w:hAnsi="Times New Roman" w:cs="Times New Roman"/>
          <w:sz w:val="24"/>
          <w:szCs w:val="24"/>
          <w:lang w:eastAsia="pl-PL"/>
        </w:rPr>
        <w:br/>
        <w:t xml:space="preserve">w powietrzu (klasa A) ustanowione ze względu na ochronę zdrowia dla następujących zanieczyszczeń: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dwutlenku siarki,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dwutlenku azotu,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benzenu,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tlenku węgla,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ołowiu, kadmu, niklu, benzenu, arsenu w pyle zawieszonym PM10.  </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Przekroczone natomiast zostały dopuszczalne poziomy dla: </w:t>
      </w:r>
    </w:p>
    <w:p w:rsid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pyłu PM10 i PM2,5, </w:t>
      </w:r>
    </w:p>
    <w:p w:rsidR="008D1AF2" w:rsidRPr="00471C9D" w:rsidRDefault="008D1AF2"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ozonu</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lastRenderedPageBreak/>
        <w:t xml:space="preserve">Zestawienie wszystkich wynikowych klas strefy wielkopolskiej z uwzględnieniem kryterium ochrony zdrowia, zostało przedstawione w poniższej tabeli.  </w:t>
      </w:r>
    </w:p>
    <w:p w:rsidR="00471C9D" w:rsidRPr="00471C9D" w:rsidRDefault="00471C9D" w:rsidP="00471C9D">
      <w:pPr>
        <w:spacing w:after="200" w:line="276" w:lineRule="auto"/>
        <w:ind w:left="851" w:hanging="851"/>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Tabela </w:t>
      </w:r>
      <w:r w:rsidR="002B5076">
        <w:rPr>
          <w:rFonts w:ascii="Times New Roman" w:eastAsia="Times New Roman" w:hAnsi="Times New Roman" w:cs="Times New Roman"/>
          <w:sz w:val="24"/>
          <w:szCs w:val="24"/>
          <w:lang w:eastAsia="pl-PL"/>
        </w:rPr>
        <w:t>34</w:t>
      </w:r>
      <w:r w:rsidRPr="00471C9D">
        <w:rPr>
          <w:rFonts w:ascii="Times New Roman" w:eastAsia="Times New Roman" w:hAnsi="Times New Roman" w:cs="Times New Roman"/>
          <w:sz w:val="24"/>
          <w:szCs w:val="24"/>
          <w:lang w:eastAsia="pl-PL"/>
        </w:rPr>
        <w:t>. Wynikowe klasy strefy wielkopolskiej dla poszczególnych zanieczyszczeń, uzyskane  w ocenie rocznej za 201</w:t>
      </w:r>
      <w:r w:rsidR="008D1AF2">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r. dokonanej z uwzględnieniem kryteriów ustanowionych w celu ochrony zdrowia.</w:t>
      </w:r>
    </w:p>
    <w:tbl>
      <w:tblPr>
        <w:tblStyle w:val="Tabela-Siatka4"/>
        <w:tblW w:w="0" w:type="auto"/>
        <w:tblLook w:val="04A0" w:firstRow="1" w:lastRow="0" w:firstColumn="1" w:lastColumn="0" w:noHBand="0" w:noVBand="1"/>
      </w:tblPr>
      <w:tblGrid>
        <w:gridCol w:w="1370"/>
        <w:gridCol w:w="697"/>
        <w:gridCol w:w="611"/>
        <w:gridCol w:w="708"/>
        <w:gridCol w:w="687"/>
        <w:gridCol w:w="664"/>
        <w:gridCol w:w="748"/>
        <w:gridCol w:w="581"/>
        <w:gridCol w:w="572"/>
        <w:gridCol w:w="476"/>
        <w:gridCol w:w="456"/>
        <w:gridCol w:w="696"/>
        <w:gridCol w:w="796"/>
      </w:tblGrid>
      <w:tr w:rsidR="00471C9D" w:rsidRPr="00471C9D" w:rsidTr="0093038B">
        <w:tc>
          <w:tcPr>
            <w:tcW w:w="1369" w:type="dxa"/>
            <w:vMerge w:val="restart"/>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Nazwa strefy </w:t>
            </w:r>
          </w:p>
        </w:tc>
        <w:tc>
          <w:tcPr>
            <w:tcW w:w="7693" w:type="dxa"/>
            <w:gridSpan w:val="12"/>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Symbol klasy wynikowej</w:t>
            </w:r>
          </w:p>
        </w:tc>
      </w:tr>
      <w:tr w:rsidR="00471C9D" w:rsidRPr="00471C9D" w:rsidTr="0093038B">
        <w:tc>
          <w:tcPr>
            <w:tcW w:w="1369" w:type="dxa"/>
            <w:vMerge/>
          </w:tcPr>
          <w:p w:rsidR="00471C9D" w:rsidRPr="00471C9D" w:rsidRDefault="00471C9D" w:rsidP="00471C9D">
            <w:pPr>
              <w:spacing w:line="276" w:lineRule="auto"/>
              <w:rPr>
                <w:rFonts w:ascii="Calibri" w:hAnsi="Calibri" w:cs="Times New Roman"/>
                <w:i/>
              </w:rPr>
            </w:pPr>
          </w:p>
        </w:tc>
        <w:tc>
          <w:tcPr>
            <w:tcW w:w="708"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SO</w:t>
            </w:r>
            <w:r w:rsidRPr="00471C9D">
              <w:rPr>
                <w:rFonts w:ascii="Calibri" w:hAnsi="Calibri" w:cs="Times New Roman"/>
                <w:i/>
                <w:vertAlign w:val="subscript"/>
              </w:rPr>
              <w:t>2</w:t>
            </w:r>
          </w:p>
        </w:tc>
        <w:tc>
          <w:tcPr>
            <w:tcW w:w="614"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NO</w:t>
            </w:r>
            <w:r w:rsidRPr="00471C9D">
              <w:rPr>
                <w:rFonts w:ascii="Calibri" w:hAnsi="Calibri" w:cs="Times New Roman"/>
                <w:i/>
                <w:vertAlign w:val="subscript"/>
              </w:rPr>
              <w:t>2</w:t>
            </w:r>
          </w:p>
        </w:tc>
        <w:tc>
          <w:tcPr>
            <w:tcW w:w="724"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CO</w:t>
            </w:r>
          </w:p>
        </w:tc>
        <w:tc>
          <w:tcPr>
            <w:tcW w:w="692"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w:t>
            </w:r>
            <w:r w:rsidRPr="00471C9D">
              <w:rPr>
                <w:rFonts w:ascii="Calibri" w:hAnsi="Calibri" w:cs="Times New Roman"/>
                <w:i/>
                <w:vertAlign w:val="subscript"/>
              </w:rPr>
              <w:t>6</w:t>
            </w:r>
            <w:r w:rsidRPr="00471C9D">
              <w:rPr>
                <w:rFonts w:ascii="Calibri" w:hAnsi="Calibri" w:cs="Times New Roman"/>
                <w:i/>
              </w:rPr>
              <w:t>H</w:t>
            </w:r>
            <w:r w:rsidRPr="00471C9D">
              <w:rPr>
                <w:rFonts w:ascii="Calibri" w:hAnsi="Calibri" w:cs="Times New Roman"/>
                <w:i/>
                <w:vertAlign w:val="subscript"/>
              </w:rPr>
              <w:t>6</w:t>
            </w:r>
          </w:p>
        </w:tc>
        <w:tc>
          <w:tcPr>
            <w:tcW w:w="60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O</w:t>
            </w:r>
            <w:r w:rsidRPr="00471C9D">
              <w:rPr>
                <w:rFonts w:ascii="Calibri" w:hAnsi="Calibri" w:cs="Times New Roman"/>
                <w:i/>
                <w:vertAlign w:val="subscript"/>
              </w:rPr>
              <w:t>3</w:t>
            </w:r>
          </w:p>
        </w:tc>
        <w:tc>
          <w:tcPr>
            <w:tcW w:w="74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PM10</w:t>
            </w:r>
          </w:p>
        </w:tc>
        <w:tc>
          <w:tcPr>
            <w:tcW w:w="590"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Pb</w:t>
            </w:r>
          </w:p>
        </w:tc>
        <w:tc>
          <w:tcPr>
            <w:tcW w:w="582"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As</w:t>
            </w:r>
          </w:p>
        </w:tc>
        <w:tc>
          <w:tcPr>
            <w:tcW w:w="478"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Cd</w:t>
            </w:r>
          </w:p>
        </w:tc>
        <w:tc>
          <w:tcPr>
            <w:tcW w:w="45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Ni</w:t>
            </w:r>
          </w:p>
        </w:tc>
        <w:tc>
          <w:tcPr>
            <w:tcW w:w="69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B(a)P</w:t>
            </w:r>
          </w:p>
        </w:tc>
        <w:tc>
          <w:tcPr>
            <w:tcW w:w="79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PM2,5 </w:t>
            </w:r>
          </w:p>
        </w:tc>
      </w:tr>
      <w:tr w:rsidR="00471C9D" w:rsidRPr="00471C9D" w:rsidTr="0093038B">
        <w:tc>
          <w:tcPr>
            <w:tcW w:w="136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strefa wielkopolska </w:t>
            </w:r>
          </w:p>
        </w:tc>
        <w:tc>
          <w:tcPr>
            <w:tcW w:w="708"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A </w:t>
            </w:r>
          </w:p>
          <w:p w:rsidR="00471C9D" w:rsidRPr="00471C9D" w:rsidRDefault="00471C9D" w:rsidP="00471C9D">
            <w:pPr>
              <w:spacing w:line="276" w:lineRule="auto"/>
              <w:rPr>
                <w:rFonts w:ascii="Calibri" w:hAnsi="Calibri" w:cs="Times New Roman"/>
                <w:i/>
              </w:rPr>
            </w:pPr>
          </w:p>
        </w:tc>
        <w:tc>
          <w:tcPr>
            <w:tcW w:w="614"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724"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692"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605" w:type="dxa"/>
          </w:tcPr>
          <w:p w:rsidR="00471C9D" w:rsidRPr="00471C9D" w:rsidRDefault="008D1AF2" w:rsidP="00471C9D">
            <w:pPr>
              <w:spacing w:line="276" w:lineRule="auto"/>
              <w:rPr>
                <w:rFonts w:ascii="Calibri" w:hAnsi="Calibri" w:cs="Times New Roman"/>
                <w:i/>
              </w:rPr>
            </w:pPr>
            <w:r>
              <w:rPr>
                <w:rFonts w:ascii="Calibri" w:hAnsi="Calibri" w:cs="Times New Roman"/>
                <w:i/>
              </w:rPr>
              <w:t>C</w:t>
            </w:r>
            <w:r w:rsidR="00471C9D" w:rsidRPr="00471C9D">
              <w:rPr>
                <w:rFonts w:ascii="Calibri" w:hAnsi="Calibri" w:cs="Times New Roman"/>
                <w:i/>
              </w:rPr>
              <w:t>/D2</w:t>
            </w:r>
          </w:p>
        </w:tc>
        <w:tc>
          <w:tcPr>
            <w:tcW w:w="74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w:t>
            </w:r>
          </w:p>
        </w:tc>
        <w:tc>
          <w:tcPr>
            <w:tcW w:w="590"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582"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478"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45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69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w:t>
            </w:r>
          </w:p>
        </w:tc>
        <w:tc>
          <w:tcPr>
            <w:tcW w:w="79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C/C1</w:t>
            </w:r>
          </w:p>
        </w:tc>
      </w:tr>
    </w:tbl>
    <w:p w:rsidR="00471C9D" w:rsidRPr="00471C9D" w:rsidRDefault="00471C9D" w:rsidP="00471C9D">
      <w:pPr>
        <w:tabs>
          <w:tab w:val="left" w:pos="0"/>
        </w:tabs>
        <w:spacing w:after="200" w:line="276" w:lineRule="auto"/>
        <w:jc w:val="both"/>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źródło: Roczna ocena jakości powietrza w Województwie Wielkopolskim za rok 201</w:t>
      </w:r>
      <w:r w:rsidR="008D1AF2">
        <w:rPr>
          <w:rFonts w:ascii="Times New Roman" w:eastAsia="Times New Roman" w:hAnsi="Times New Roman" w:cs="Times New Roman"/>
          <w:i/>
          <w:sz w:val="24"/>
          <w:szCs w:val="24"/>
          <w:lang w:eastAsia="pl-PL"/>
        </w:rPr>
        <w:t>6</w:t>
      </w:r>
      <w:r w:rsidRPr="00471C9D">
        <w:rPr>
          <w:rFonts w:ascii="Times New Roman" w:eastAsia="Times New Roman" w:hAnsi="Times New Roman" w:cs="Times New Roman"/>
          <w:i/>
          <w:sz w:val="24"/>
          <w:szCs w:val="24"/>
          <w:lang w:eastAsia="pl-PL"/>
        </w:rPr>
        <w:t xml:space="preserve">, WIOŚ Poznań  </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Stężenia zanieczyszczeń na terenie strefy wielkopolskiej, ze względu na ochronę roślin zostały przekroczone w przypadku ozonu. Zestawienie wszystkich wynikowych klas strefy wielkopolskiej z uwzględnieniem kryterium ochrony roślin, zostało przedstawione w poniższej tabeli.  </w:t>
      </w:r>
    </w:p>
    <w:p w:rsidR="00471C9D" w:rsidRPr="00471C9D" w:rsidRDefault="00D84C2C" w:rsidP="00471C9D">
      <w:pPr>
        <w:spacing w:after="200" w:line="276" w:lineRule="auto"/>
        <w:ind w:left="851" w:hanging="851"/>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Tabela 3</w:t>
      </w:r>
      <w:r w:rsidR="002B5076">
        <w:rPr>
          <w:rFonts w:ascii="Times New Roman" w:eastAsia="Times New Roman" w:hAnsi="Times New Roman" w:cs="Times New Roman"/>
          <w:sz w:val="24"/>
          <w:szCs w:val="24"/>
          <w:lang w:eastAsia="pl-PL"/>
        </w:rPr>
        <w:t>5</w:t>
      </w:r>
      <w:r w:rsidR="00471C9D" w:rsidRPr="00471C9D">
        <w:rPr>
          <w:rFonts w:ascii="Times New Roman" w:eastAsia="Times New Roman" w:hAnsi="Times New Roman" w:cs="Times New Roman"/>
          <w:sz w:val="24"/>
          <w:szCs w:val="24"/>
          <w:lang w:eastAsia="pl-PL"/>
        </w:rPr>
        <w:t>. Wynikowe klasy strefy wielkopolskiej dla poszczególnych zanieczyszczeń, uzyskane  w ocenie rocznej za 201</w:t>
      </w:r>
      <w:r w:rsidR="008D1AF2">
        <w:rPr>
          <w:rFonts w:ascii="Times New Roman" w:eastAsia="Times New Roman" w:hAnsi="Times New Roman" w:cs="Times New Roman"/>
          <w:sz w:val="24"/>
          <w:szCs w:val="24"/>
          <w:lang w:eastAsia="pl-PL"/>
        </w:rPr>
        <w:t>6</w:t>
      </w:r>
      <w:r w:rsidR="00471C9D" w:rsidRPr="00471C9D">
        <w:rPr>
          <w:rFonts w:ascii="Times New Roman" w:eastAsia="Times New Roman" w:hAnsi="Times New Roman" w:cs="Times New Roman"/>
          <w:sz w:val="24"/>
          <w:szCs w:val="24"/>
          <w:lang w:eastAsia="pl-PL"/>
        </w:rPr>
        <w:t>r. dokonanej z uwzględnieniem kryteriów ustanowionych w celu ochrony roślin.</w:t>
      </w:r>
    </w:p>
    <w:tbl>
      <w:tblPr>
        <w:tblStyle w:val="Tabela-Siatka4"/>
        <w:tblW w:w="0" w:type="auto"/>
        <w:tblLook w:val="04A0" w:firstRow="1" w:lastRow="0" w:firstColumn="1" w:lastColumn="0" w:noHBand="0" w:noVBand="1"/>
      </w:tblPr>
      <w:tblGrid>
        <w:gridCol w:w="2265"/>
        <w:gridCol w:w="2265"/>
        <w:gridCol w:w="2266"/>
        <w:gridCol w:w="2266"/>
      </w:tblGrid>
      <w:tr w:rsidR="00471C9D" w:rsidRPr="00471C9D" w:rsidTr="0093038B">
        <w:tc>
          <w:tcPr>
            <w:tcW w:w="2265" w:type="dxa"/>
            <w:vMerge w:val="restart"/>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Nazwa strefy </w:t>
            </w:r>
          </w:p>
          <w:p w:rsidR="00471C9D" w:rsidRPr="00471C9D" w:rsidRDefault="00471C9D" w:rsidP="00471C9D">
            <w:pPr>
              <w:spacing w:line="276" w:lineRule="auto"/>
              <w:rPr>
                <w:rFonts w:ascii="Calibri" w:hAnsi="Calibri" w:cs="Times New Roman"/>
                <w:i/>
              </w:rPr>
            </w:pPr>
          </w:p>
        </w:tc>
        <w:tc>
          <w:tcPr>
            <w:tcW w:w="6797" w:type="dxa"/>
            <w:gridSpan w:val="3"/>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Symbol klasy wynikowej</w:t>
            </w:r>
          </w:p>
        </w:tc>
      </w:tr>
      <w:tr w:rsidR="00471C9D" w:rsidRPr="00471C9D" w:rsidTr="0093038B">
        <w:tc>
          <w:tcPr>
            <w:tcW w:w="2265" w:type="dxa"/>
            <w:vMerge/>
          </w:tcPr>
          <w:p w:rsidR="00471C9D" w:rsidRPr="00471C9D" w:rsidRDefault="00471C9D" w:rsidP="00471C9D">
            <w:pPr>
              <w:spacing w:line="276" w:lineRule="auto"/>
              <w:rPr>
                <w:rFonts w:ascii="Calibri" w:hAnsi="Calibri" w:cs="Times New Roman"/>
                <w:i/>
              </w:rPr>
            </w:pPr>
          </w:p>
        </w:tc>
        <w:tc>
          <w:tcPr>
            <w:tcW w:w="226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SO</w:t>
            </w:r>
            <w:r w:rsidRPr="00471C9D">
              <w:rPr>
                <w:rFonts w:ascii="Calibri" w:hAnsi="Calibri" w:cs="Times New Roman"/>
                <w:i/>
                <w:vertAlign w:val="subscript"/>
              </w:rPr>
              <w:t xml:space="preserve">2 </w:t>
            </w:r>
          </w:p>
        </w:tc>
        <w:tc>
          <w:tcPr>
            <w:tcW w:w="226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NO</w:t>
            </w:r>
            <w:r w:rsidRPr="00471C9D">
              <w:rPr>
                <w:rFonts w:ascii="Calibri" w:hAnsi="Calibri" w:cs="Times New Roman"/>
                <w:i/>
                <w:vertAlign w:val="subscript"/>
              </w:rPr>
              <w:t>2</w:t>
            </w:r>
          </w:p>
        </w:tc>
        <w:tc>
          <w:tcPr>
            <w:tcW w:w="226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O</w:t>
            </w:r>
            <w:r w:rsidRPr="00471C9D">
              <w:rPr>
                <w:rFonts w:ascii="Calibri" w:hAnsi="Calibri" w:cs="Times New Roman"/>
                <w:i/>
                <w:vertAlign w:val="subscript"/>
              </w:rPr>
              <w:t>3</w:t>
            </w:r>
          </w:p>
        </w:tc>
      </w:tr>
      <w:tr w:rsidR="00471C9D" w:rsidRPr="00471C9D" w:rsidTr="0093038B">
        <w:tc>
          <w:tcPr>
            <w:tcW w:w="226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strefa wielkopolska</w:t>
            </w:r>
          </w:p>
        </w:tc>
        <w:tc>
          <w:tcPr>
            <w:tcW w:w="226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A </w:t>
            </w:r>
          </w:p>
        </w:tc>
        <w:tc>
          <w:tcPr>
            <w:tcW w:w="226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A </w:t>
            </w:r>
          </w:p>
        </w:tc>
        <w:tc>
          <w:tcPr>
            <w:tcW w:w="226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r>
    </w:tbl>
    <w:p w:rsidR="001826D5" w:rsidRDefault="001826D5" w:rsidP="00471C9D">
      <w:pPr>
        <w:tabs>
          <w:tab w:val="left" w:pos="0"/>
        </w:tabs>
        <w:spacing w:after="200" w:line="276" w:lineRule="auto"/>
        <w:jc w:val="both"/>
        <w:rPr>
          <w:rFonts w:ascii="Times New Roman" w:eastAsia="Times New Roman" w:hAnsi="Times New Roman" w:cs="Times New Roman"/>
          <w:sz w:val="24"/>
          <w:szCs w:val="24"/>
          <w:lang w:eastAsia="pl-PL"/>
        </w:rPr>
      </w:pP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Jak wynika z Rocznej oceny jakości powietrza w Województwie Wielkopolskim za rok 201</w:t>
      </w:r>
      <w:r w:rsidR="008D1AF2">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w 201</w:t>
      </w:r>
      <w:r w:rsidR="008D1AF2">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roku na terenie strefy wielkopolskiej, stwierdzono występowanie w ciągu roku ponadnormatywnej ilości przekroczeń dopuszczalnego średniodobowego stężenia pyłu zawieszonego PM10</w:t>
      </w:r>
      <w:r w:rsidR="00B71602">
        <w:rPr>
          <w:rFonts w:ascii="Times New Roman" w:eastAsia="Times New Roman" w:hAnsi="Times New Roman" w:cs="Times New Roman"/>
          <w:sz w:val="24"/>
          <w:szCs w:val="24"/>
          <w:lang w:eastAsia="pl-PL"/>
        </w:rPr>
        <w:t xml:space="preserve"> i PM2,5</w:t>
      </w:r>
      <w:r w:rsidRPr="00471C9D">
        <w:rPr>
          <w:rFonts w:ascii="Times New Roman" w:eastAsia="Times New Roman" w:hAnsi="Times New Roman" w:cs="Times New Roman"/>
          <w:sz w:val="24"/>
          <w:szCs w:val="24"/>
          <w:lang w:eastAsia="pl-PL"/>
        </w:rPr>
        <w:t xml:space="preserve">, a także przekroczenie wartości docelowej stężenia średniorocznego </w:t>
      </w: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 pyle PM10</w:t>
      </w:r>
      <w:r w:rsidR="00B71602">
        <w:rPr>
          <w:rFonts w:ascii="Times New Roman" w:eastAsia="Times New Roman" w:hAnsi="Times New Roman" w:cs="Times New Roman"/>
          <w:sz w:val="24"/>
          <w:szCs w:val="24"/>
          <w:lang w:eastAsia="pl-PL"/>
        </w:rPr>
        <w:t xml:space="preserve"> oraz ozonu</w:t>
      </w:r>
      <w:r w:rsidRPr="00471C9D">
        <w:rPr>
          <w:rFonts w:ascii="Times New Roman" w:eastAsia="Times New Roman" w:hAnsi="Times New Roman" w:cs="Times New Roman"/>
          <w:sz w:val="24"/>
          <w:szCs w:val="24"/>
          <w:lang w:eastAsia="pl-PL"/>
        </w:rPr>
        <w:t>.</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Wyniki oceny stężeń zanieczyszczeń w powietrzu występujących w 201</w:t>
      </w:r>
      <w:r w:rsidR="008D1AF2">
        <w:rPr>
          <w:rFonts w:ascii="Times New Roman" w:eastAsia="Times New Roman" w:hAnsi="Times New Roman" w:cs="Times New Roman"/>
          <w:sz w:val="24"/>
          <w:szCs w:val="24"/>
          <w:lang w:eastAsia="pl-PL"/>
        </w:rPr>
        <w:t>6</w:t>
      </w:r>
      <w:r w:rsidRPr="00471C9D">
        <w:rPr>
          <w:rFonts w:ascii="Times New Roman" w:eastAsia="Times New Roman" w:hAnsi="Times New Roman" w:cs="Times New Roman"/>
          <w:sz w:val="24"/>
          <w:szCs w:val="24"/>
          <w:lang w:eastAsia="pl-PL"/>
        </w:rPr>
        <w:t xml:space="preserve"> r. na obszarze strefy wielkopolskiej, uwzględniające kryterium ochrony roślin, nie wykazało przekroczeń dopuszczalnych stężeń.  </w:t>
      </w:r>
    </w:p>
    <w:p w:rsid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Zgodnie z art. 91 ustawy Prawo ochrony środowiska, dla wszystkich stref,  w których stwierdzono przekroczenia poziomów dopuszczalnych i docelowych (strefy  w klasie C), należy opracować programy ochrony powietrza, mające na celu osiągnięcie ww. poziomów substancji w powietrzu. </w:t>
      </w:r>
    </w:p>
    <w:p w:rsidR="003315A6" w:rsidRDefault="003315A6" w:rsidP="00E55EF9">
      <w:pPr>
        <w:tabs>
          <w:tab w:val="left" w:pos="0"/>
        </w:tabs>
        <w:jc w:val="both"/>
        <w:rPr>
          <w:rFonts w:ascii="Times New Roman" w:hAnsi="Times New Roman" w:cs="Times New Roman"/>
          <w:b/>
          <w:sz w:val="24"/>
          <w:szCs w:val="24"/>
        </w:rPr>
      </w:pPr>
    </w:p>
    <w:p w:rsidR="003315A6" w:rsidRDefault="003315A6" w:rsidP="00E55EF9">
      <w:pPr>
        <w:tabs>
          <w:tab w:val="left" w:pos="0"/>
        </w:tabs>
        <w:jc w:val="both"/>
        <w:rPr>
          <w:rFonts w:ascii="Times New Roman" w:hAnsi="Times New Roman" w:cs="Times New Roman"/>
          <w:b/>
          <w:sz w:val="24"/>
          <w:szCs w:val="24"/>
        </w:rPr>
      </w:pPr>
    </w:p>
    <w:p w:rsidR="004B0E14" w:rsidRDefault="004B0E14" w:rsidP="00E55EF9">
      <w:pPr>
        <w:tabs>
          <w:tab w:val="left" w:pos="0"/>
        </w:tabs>
        <w:jc w:val="both"/>
        <w:rPr>
          <w:rFonts w:ascii="Times New Roman" w:hAnsi="Times New Roman" w:cs="Times New Roman"/>
          <w:b/>
          <w:sz w:val="24"/>
          <w:szCs w:val="24"/>
        </w:rPr>
      </w:pPr>
    </w:p>
    <w:p w:rsid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b/>
          <w:sz w:val="24"/>
          <w:szCs w:val="24"/>
        </w:rPr>
        <w:lastRenderedPageBreak/>
        <w:t>6.2.3. Zagrożenia</w:t>
      </w:r>
      <w:r w:rsidRPr="00E55EF9">
        <w:rPr>
          <w:rFonts w:ascii="Times New Roman" w:hAnsi="Times New Roman" w:cs="Times New Roman"/>
          <w:sz w:val="24"/>
          <w:szCs w:val="24"/>
        </w:rPr>
        <w:t xml:space="preserve"> </w:t>
      </w:r>
    </w:p>
    <w:p w:rsidR="0042353B"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Obszary problemowe związane z ochroną powietrza wynikają m.in. z: </w:t>
      </w:r>
    </w:p>
    <w:p w:rsidR="0042353B"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emisji komunikacyjnej; </w:t>
      </w:r>
    </w:p>
    <w:p w:rsidR="0042353B"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nieprawidłowych praktyk związanych z gospodarowaniem odpadami komunalnymi (spalanie śmieci w piecach centralnego ogrzewania); </w:t>
      </w:r>
    </w:p>
    <w:p w:rsidR="0042353B"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spalania niskokalorycznych i zawierających dużą zawartość siarki paliw stałych, </w:t>
      </w:r>
    </w:p>
    <w:p w:rsidR="00E55EF9"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bliskiej odległości miasta Poznań oraz miasta Lubonia i zlokalizowanych na ich terenach zakładów przemysłowych,  </w:t>
      </w:r>
    </w:p>
    <w:p w:rsid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Zaleca się podjęcie działań, mających na celu poprawę stanu jakości powietrza, kierunki preferowanych działań określone zostały m.in. w Programie Ochrony Powietrza dla strefy wielkopolskiej.  </w:t>
      </w:r>
    </w:p>
    <w:p w:rsidR="001B0F32" w:rsidRDefault="001B0F32" w:rsidP="00E55EF9">
      <w:pPr>
        <w:tabs>
          <w:tab w:val="left" w:pos="0"/>
        </w:tabs>
        <w:jc w:val="both"/>
        <w:rPr>
          <w:rFonts w:ascii="Times New Roman" w:hAnsi="Times New Roman" w:cs="Times New Roman"/>
          <w:b/>
          <w:sz w:val="24"/>
          <w:szCs w:val="24"/>
        </w:rPr>
      </w:pPr>
    </w:p>
    <w:p w:rsidR="00E55EF9" w:rsidRDefault="00E55EF9" w:rsidP="00E55EF9">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6.2.4</w:t>
      </w:r>
      <w:r w:rsidR="003C335E">
        <w:rPr>
          <w:rFonts w:ascii="Times New Roman" w:hAnsi="Times New Roman" w:cs="Times New Roman"/>
          <w:b/>
          <w:sz w:val="24"/>
          <w:szCs w:val="24"/>
        </w:rPr>
        <w:t>.</w:t>
      </w:r>
      <w:r w:rsidRPr="00E55EF9">
        <w:rPr>
          <w:rFonts w:ascii="Times New Roman" w:hAnsi="Times New Roman" w:cs="Times New Roman"/>
          <w:b/>
          <w:sz w:val="24"/>
          <w:szCs w:val="24"/>
        </w:rPr>
        <w:t xml:space="preserve"> Cele i strategia działań </w:t>
      </w:r>
    </w:p>
    <w:p w:rsidR="00E55EF9" w:rsidRPr="00E55EF9" w:rsidRDefault="00E55EF9" w:rsidP="00E55EF9">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w:t>
      </w:r>
      <w:r w:rsidR="00451678">
        <w:rPr>
          <w:rFonts w:ascii="Times New Roman" w:hAnsi="Times New Roman" w:cs="Times New Roman"/>
          <w:b/>
          <w:sz w:val="24"/>
          <w:szCs w:val="24"/>
        </w:rPr>
        <w:t>4</w:t>
      </w:r>
      <w:r w:rsidRPr="00E55EF9">
        <w:rPr>
          <w:rFonts w:ascii="Times New Roman" w:hAnsi="Times New Roman" w:cs="Times New Roman"/>
          <w:b/>
          <w:sz w:val="24"/>
          <w:szCs w:val="24"/>
        </w:rPr>
        <w:t xml:space="preserve">: </w:t>
      </w:r>
    </w:p>
    <w:p w:rsidR="00E55EF9" w:rsidRPr="00E55EF9" w:rsidRDefault="00E55EF9" w:rsidP="00E55EF9">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Spełnienie wymagań prawnych w zakresie jakości powietrza na terenie Gminy </w:t>
      </w:r>
      <w:r w:rsidR="00CC73D5">
        <w:rPr>
          <w:rFonts w:ascii="Times New Roman" w:hAnsi="Times New Roman" w:cs="Times New Roman"/>
          <w:sz w:val="24"/>
          <w:szCs w:val="24"/>
        </w:rPr>
        <w:t>Brodnica</w:t>
      </w:r>
      <w:r w:rsidRPr="00E55EF9">
        <w:rPr>
          <w:rFonts w:ascii="Times New Roman" w:hAnsi="Times New Roman" w:cs="Times New Roman"/>
          <w:sz w:val="24"/>
          <w:szCs w:val="24"/>
        </w:rPr>
        <w:t xml:space="preserve">  </w:t>
      </w:r>
    </w:p>
    <w:p w:rsidR="00266004" w:rsidRDefault="00E55EF9" w:rsidP="00266004">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 xml:space="preserve">Strategia działań: </w:t>
      </w:r>
    </w:p>
    <w:tbl>
      <w:tblPr>
        <w:tblStyle w:val="Tabela-Siatka"/>
        <w:tblW w:w="9062" w:type="dxa"/>
        <w:tblLook w:val="04A0" w:firstRow="1" w:lastRow="0" w:firstColumn="1" w:lastColumn="0" w:noHBand="0" w:noVBand="1"/>
      </w:tblPr>
      <w:tblGrid>
        <w:gridCol w:w="495"/>
        <w:gridCol w:w="5741"/>
        <w:gridCol w:w="2826"/>
      </w:tblGrid>
      <w:tr w:rsidR="009219D3" w:rsidRPr="009219D3" w:rsidTr="009B734D">
        <w:tc>
          <w:tcPr>
            <w:tcW w:w="495" w:type="dxa"/>
          </w:tcPr>
          <w:p w:rsidR="00E55EF9" w:rsidRPr="009219D3" w:rsidRDefault="00E55EF9" w:rsidP="00980603">
            <w:pPr>
              <w:rPr>
                <w:i/>
              </w:rPr>
            </w:pPr>
            <w:r w:rsidRPr="009219D3">
              <w:rPr>
                <w:i/>
              </w:rPr>
              <w:t>Lp.</w:t>
            </w:r>
          </w:p>
        </w:tc>
        <w:tc>
          <w:tcPr>
            <w:tcW w:w="5741" w:type="dxa"/>
          </w:tcPr>
          <w:p w:rsidR="00E55EF9" w:rsidRPr="009219D3" w:rsidRDefault="00E55EF9" w:rsidP="00980603">
            <w:pPr>
              <w:rPr>
                <w:i/>
              </w:rPr>
            </w:pPr>
            <w:r w:rsidRPr="009219D3">
              <w:rPr>
                <w:i/>
              </w:rPr>
              <w:t xml:space="preserve">Nazwa zadania </w:t>
            </w:r>
          </w:p>
        </w:tc>
        <w:tc>
          <w:tcPr>
            <w:tcW w:w="2826" w:type="dxa"/>
          </w:tcPr>
          <w:p w:rsidR="00E55EF9" w:rsidRPr="009219D3" w:rsidRDefault="00E55EF9" w:rsidP="00980603">
            <w:pPr>
              <w:rPr>
                <w:i/>
              </w:rPr>
            </w:pPr>
            <w:r w:rsidRPr="009219D3">
              <w:rPr>
                <w:i/>
              </w:rPr>
              <w:t xml:space="preserve">Jednostka odpowiedzialna </w:t>
            </w:r>
          </w:p>
        </w:tc>
      </w:tr>
      <w:tr w:rsidR="009219D3" w:rsidRPr="009219D3" w:rsidTr="009B734D">
        <w:tc>
          <w:tcPr>
            <w:tcW w:w="495" w:type="dxa"/>
          </w:tcPr>
          <w:p w:rsidR="009B734D" w:rsidRPr="009219D3" w:rsidRDefault="009B734D" w:rsidP="009B734D">
            <w:pPr>
              <w:rPr>
                <w:i/>
              </w:rPr>
            </w:pPr>
            <w:r w:rsidRPr="009219D3">
              <w:rPr>
                <w:i/>
              </w:rPr>
              <w:t xml:space="preserve">1.  </w:t>
            </w: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 xml:space="preserve">Budowa i modernizacja dróg na terenie Gminy </w:t>
            </w:r>
            <w:r w:rsidR="00451678" w:rsidRPr="009219D3">
              <w:rPr>
                <w:rFonts w:ascii="Times New Roman" w:hAnsi="Times New Roman"/>
              </w:rPr>
              <w:t>Brodnica</w:t>
            </w:r>
            <w:r w:rsidRPr="009219D3">
              <w:rPr>
                <w:rFonts w:ascii="Times New Roman" w:hAnsi="Times New Roman"/>
              </w:rPr>
              <w:t xml:space="preserve"> – poprawa bezpieczeństwa komunikacyjnego , w tym:</w:t>
            </w:r>
          </w:p>
          <w:p w:rsidR="009B734D" w:rsidRPr="009219D3" w:rsidRDefault="00451678" w:rsidP="009E3647">
            <w:pPr>
              <w:rPr>
                <w:rFonts w:ascii="Times New Roman" w:hAnsi="Times New Roman"/>
              </w:rPr>
            </w:pPr>
            <w:r w:rsidRPr="009219D3">
              <w:rPr>
                <w:rFonts w:ascii="Times New Roman" w:hAnsi="Times New Roman"/>
              </w:rPr>
              <w:t xml:space="preserve">dróg i </w:t>
            </w:r>
            <w:r w:rsidR="009B734D" w:rsidRPr="009219D3">
              <w:rPr>
                <w:rFonts w:ascii="Times New Roman" w:hAnsi="Times New Roman"/>
              </w:rPr>
              <w:t>ulic</w:t>
            </w:r>
            <w:r w:rsidRPr="009219D3">
              <w:rPr>
                <w:rFonts w:ascii="Times New Roman" w:hAnsi="Times New Roman"/>
              </w:rPr>
              <w:t>,</w:t>
            </w:r>
            <w:r w:rsidR="009B734D" w:rsidRPr="009219D3">
              <w:rPr>
                <w:rFonts w:ascii="Times New Roman" w:hAnsi="Times New Roman"/>
              </w:rPr>
              <w:t xml:space="preserve"> parkingów przydrożnych, chodników, zatok i wiat przystankowych</w:t>
            </w:r>
            <w:r w:rsidRPr="009219D3">
              <w:rPr>
                <w:rFonts w:ascii="Times New Roman" w:hAnsi="Times New Roman"/>
              </w:rPr>
              <w:t>,</w:t>
            </w:r>
            <w:r w:rsidR="009E3647">
              <w:rPr>
                <w:rFonts w:ascii="Times New Roman" w:hAnsi="Times New Roman"/>
              </w:rPr>
              <w:t xml:space="preserve"> obejmujących m.in. drogi i ulice osiedla domów jednorodzinnych oraz wielorodzinnych w Brodnicy, drogi i ulice w Manieczkach, dróg dojazdowych do pól,  </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Zarządcy dróg</w:t>
            </w:r>
          </w:p>
        </w:tc>
      </w:tr>
      <w:tr w:rsidR="009219D3" w:rsidRPr="009219D3" w:rsidTr="009B734D">
        <w:tc>
          <w:tcPr>
            <w:tcW w:w="495" w:type="dxa"/>
          </w:tcPr>
          <w:p w:rsidR="009B734D" w:rsidRPr="009219D3" w:rsidRDefault="009B734D" w:rsidP="009B734D">
            <w:pPr>
              <w:rPr>
                <w:i/>
              </w:rPr>
            </w:pPr>
            <w:r w:rsidRPr="009219D3">
              <w:rPr>
                <w:i/>
              </w:rPr>
              <w:t>2.</w:t>
            </w: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Termomodernizacje budynków użyteczności publicznej</w:t>
            </w:r>
            <w:r w:rsidR="009E3647">
              <w:rPr>
                <w:rFonts w:ascii="Times New Roman" w:hAnsi="Times New Roman"/>
              </w:rPr>
              <w:t>, m.in. Szkoły Podstawowej w Brodnicy</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451678">
            <w:pPr>
              <w:rPr>
                <w:rFonts w:ascii="Times New Roman" w:hAnsi="Times New Roman"/>
              </w:rPr>
            </w:pPr>
            <w:r w:rsidRPr="009219D3">
              <w:rPr>
                <w:rFonts w:ascii="Times New Roman" w:hAnsi="Times New Roman"/>
              </w:rPr>
              <w:t xml:space="preserve">Gmina </w:t>
            </w:r>
            <w:r w:rsidR="00451678" w:rsidRPr="009219D3">
              <w:rPr>
                <w:rFonts w:ascii="Times New Roman" w:hAnsi="Times New Roman"/>
              </w:rPr>
              <w:t>Brodnica</w:t>
            </w:r>
            <w:r w:rsidRPr="009219D3">
              <w:rPr>
                <w:rFonts w:ascii="Times New Roman" w:hAnsi="Times New Roman"/>
              </w:rPr>
              <w:t xml:space="preserve"> </w:t>
            </w:r>
          </w:p>
        </w:tc>
      </w:tr>
      <w:tr w:rsidR="009219D3" w:rsidRPr="009219D3" w:rsidTr="009B734D">
        <w:tc>
          <w:tcPr>
            <w:tcW w:w="495" w:type="dxa"/>
          </w:tcPr>
          <w:p w:rsidR="009B734D" w:rsidRPr="009219D3" w:rsidRDefault="009B734D" w:rsidP="009B734D">
            <w:pPr>
              <w:rPr>
                <w:i/>
              </w:rPr>
            </w:pPr>
            <w:r w:rsidRPr="009219D3">
              <w:rPr>
                <w:i/>
              </w:rPr>
              <w:t>3.</w:t>
            </w: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Zakup energooszczędnych pojazdów pożarniczych</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451678">
            <w:pPr>
              <w:rPr>
                <w:rFonts w:ascii="Times New Roman" w:hAnsi="Times New Roman"/>
              </w:rPr>
            </w:pPr>
            <w:r w:rsidRPr="009219D3">
              <w:rPr>
                <w:rFonts w:ascii="Times New Roman" w:hAnsi="Times New Roman"/>
              </w:rPr>
              <w:t xml:space="preserve">Gmina </w:t>
            </w:r>
            <w:r w:rsidR="00451678" w:rsidRPr="009219D3">
              <w:rPr>
                <w:rFonts w:ascii="Times New Roman" w:hAnsi="Times New Roman"/>
              </w:rPr>
              <w:t>Brodnica</w:t>
            </w:r>
          </w:p>
        </w:tc>
      </w:tr>
      <w:tr w:rsidR="009219D3" w:rsidRPr="009219D3" w:rsidTr="009B734D">
        <w:tc>
          <w:tcPr>
            <w:tcW w:w="495" w:type="dxa"/>
          </w:tcPr>
          <w:p w:rsidR="009B734D" w:rsidRPr="009219D3" w:rsidRDefault="009B734D" w:rsidP="009B734D">
            <w:pPr>
              <w:rPr>
                <w:i/>
              </w:rPr>
            </w:pPr>
            <w:r w:rsidRPr="009219D3">
              <w:rPr>
                <w:i/>
              </w:rPr>
              <w:t xml:space="preserve">4.  </w:t>
            </w:r>
          </w:p>
          <w:p w:rsidR="009B734D" w:rsidRPr="009219D3" w:rsidRDefault="009B734D" w:rsidP="009B734D">
            <w:pPr>
              <w:rPr>
                <w:i/>
              </w:rPr>
            </w:pP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Rozbudowa sieci gazociągowej</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9219D3">
            <w:pPr>
              <w:rPr>
                <w:rFonts w:ascii="Times New Roman" w:hAnsi="Times New Roman"/>
              </w:rPr>
            </w:pPr>
            <w:r w:rsidRPr="009219D3">
              <w:rPr>
                <w:rFonts w:ascii="Times New Roman" w:hAnsi="Times New Roman"/>
              </w:rPr>
              <w:t xml:space="preserve">Spółka gazowa, Gmina </w:t>
            </w:r>
            <w:r w:rsidR="009219D3" w:rsidRPr="009219D3">
              <w:rPr>
                <w:rFonts w:ascii="Times New Roman" w:hAnsi="Times New Roman"/>
              </w:rPr>
              <w:t>Brodnica</w:t>
            </w:r>
          </w:p>
        </w:tc>
      </w:tr>
      <w:tr w:rsidR="009219D3" w:rsidRPr="009219D3" w:rsidTr="009B734D">
        <w:tc>
          <w:tcPr>
            <w:tcW w:w="495" w:type="dxa"/>
          </w:tcPr>
          <w:p w:rsidR="009B734D" w:rsidRPr="009219D3" w:rsidRDefault="009B734D" w:rsidP="009B734D">
            <w:pPr>
              <w:rPr>
                <w:i/>
              </w:rPr>
            </w:pPr>
            <w:r w:rsidRPr="009219D3">
              <w:rPr>
                <w:i/>
              </w:rPr>
              <w:t>5.</w:t>
            </w: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 xml:space="preserve">Oczyszczanie dróg gminnych (ograniczenie emisji pyłu PM10) </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9219D3">
            <w:pPr>
              <w:rPr>
                <w:rFonts w:ascii="Times New Roman" w:hAnsi="Times New Roman"/>
              </w:rPr>
            </w:pPr>
            <w:r w:rsidRPr="009219D3">
              <w:rPr>
                <w:rFonts w:ascii="Times New Roman" w:hAnsi="Times New Roman"/>
              </w:rPr>
              <w:t xml:space="preserve">Gmina </w:t>
            </w:r>
            <w:r w:rsidR="009219D3" w:rsidRPr="009219D3">
              <w:rPr>
                <w:rFonts w:ascii="Times New Roman" w:hAnsi="Times New Roman"/>
              </w:rPr>
              <w:t>Brodnica</w:t>
            </w:r>
          </w:p>
        </w:tc>
      </w:tr>
      <w:tr w:rsidR="009219D3" w:rsidRPr="009219D3" w:rsidTr="009B734D">
        <w:tc>
          <w:tcPr>
            <w:tcW w:w="495" w:type="dxa"/>
          </w:tcPr>
          <w:p w:rsidR="009B734D" w:rsidRPr="009219D3" w:rsidRDefault="009B734D" w:rsidP="009B734D">
            <w:pPr>
              <w:rPr>
                <w:i/>
              </w:rPr>
            </w:pPr>
            <w:r w:rsidRPr="009219D3">
              <w:rPr>
                <w:i/>
              </w:rPr>
              <w:t xml:space="preserve">6.  </w:t>
            </w:r>
          </w:p>
          <w:p w:rsidR="009B734D" w:rsidRPr="009219D3" w:rsidRDefault="009B734D" w:rsidP="009B734D">
            <w:pPr>
              <w:rPr>
                <w:i/>
              </w:rPr>
            </w:pP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 xml:space="preserve"> „Realizacja i aktualizacja założeń do planu zaopatrzenia w ciepło, paliwa gazowe i energię elektryczną”. </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9219D3">
            <w:pPr>
              <w:rPr>
                <w:rFonts w:ascii="Times New Roman" w:hAnsi="Times New Roman"/>
              </w:rPr>
            </w:pPr>
            <w:r w:rsidRPr="009219D3">
              <w:rPr>
                <w:rFonts w:ascii="Times New Roman" w:hAnsi="Times New Roman"/>
              </w:rPr>
              <w:t xml:space="preserve">Gmina </w:t>
            </w:r>
            <w:r w:rsidR="009219D3" w:rsidRPr="009219D3">
              <w:rPr>
                <w:rFonts w:ascii="Times New Roman" w:hAnsi="Times New Roman"/>
              </w:rPr>
              <w:t>Brodnica</w:t>
            </w:r>
          </w:p>
        </w:tc>
      </w:tr>
      <w:tr w:rsidR="009219D3" w:rsidRPr="009219D3" w:rsidTr="009B734D">
        <w:tc>
          <w:tcPr>
            <w:tcW w:w="495" w:type="dxa"/>
          </w:tcPr>
          <w:p w:rsidR="009219D3" w:rsidRPr="009219D3" w:rsidRDefault="009219D3" w:rsidP="009B734D">
            <w:pPr>
              <w:rPr>
                <w:i/>
              </w:rPr>
            </w:pPr>
            <w:r w:rsidRPr="009219D3">
              <w:rPr>
                <w:i/>
              </w:rPr>
              <w:t>7.</w:t>
            </w:r>
          </w:p>
        </w:tc>
        <w:tc>
          <w:tcPr>
            <w:tcW w:w="5741" w:type="dxa"/>
            <w:tcBorders>
              <w:top w:val="single" w:sz="4" w:space="0" w:color="auto"/>
              <w:left w:val="single" w:sz="4" w:space="0" w:color="auto"/>
              <w:bottom w:val="single" w:sz="4" w:space="0" w:color="auto"/>
              <w:right w:val="single" w:sz="4" w:space="0" w:color="auto"/>
            </w:tcBorders>
          </w:tcPr>
          <w:p w:rsidR="009219D3" w:rsidRPr="009219D3" w:rsidRDefault="009219D3" w:rsidP="009219D3">
            <w:pPr>
              <w:rPr>
                <w:rFonts w:ascii="Times New Roman" w:hAnsi="Times New Roman"/>
              </w:rPr>
            </w:pPr>
            <w:r w:rsidRPr="009219D3">
              <w:rPr>
                <w:rFonts w:ascii="Times New Roman" w:hAnsi="Times New Roman"/>
              </w:rPr>
              <w:t>Realizacja i aktualizacja Planu Gospodarki Niskoemisyjnej dla Gminy Brodnica”.</w:t>
            </w:r>
          </w:p>
        </w:tc>
        <w:tc>
          <w:tcPr>
            <w:tcW w:w="2826" w:type="dxa"/>
            <w:tcBorders>
              <w:top w:val="single" w:sz="4" w:space="0" w:color="auto"/>
              <w:left w:val="single" w:sz="4" w:space="0" w:color="auto"/>
              <w:bottom w:val="single" w:sz="4" w:space="0" w:color="auto"/>
              <w:right w:val="single" w:sz="4" w:space="0" w:color="auto"/>
            </w:tcBorders>
          </w:tcPr>
          <w:p w:rsidR="009219D3" w:rsidRPr="009219D3" w:rsidRDefault="009219D3" w:rsidP="009219D3">
            <w:pPr>
              <w:rPr>
                <w:rFonts w:ascii="Times New Roman" w:hAnsi="Times New Roman"/>
              </w:rPr>
            </w:pPr>
            <w:r w:rsidRPr="009219D3">
              <w:rPr>
                <w:rFonts w:ascii="Times New Roman" w:hAnsi="Times New Roman"/>
              </w:rPr>
              <w:t>Gmina Brodnica</w:t>
            </w:r>
          </w:p>
        </w:tc>
      </w:tr>
      <w:tr w:rsidR="009219D3" w:rsidRPr="009219D3" w:rsidTr="009B734D">
        <w:tc>
          <w:tcPr>
            <w:tcW w:w="495" w:type="dxa"/>
          </w:tcPr>
          <w:p w:rsidR="009B734D" w:rsidRPr="009219D3" w:rsidRDefault="009219D3" w:rsidP="009B734D">
            <w:pPr>
              <w:rPr>
                <w:i/>
              </w:rPr>
            </w:pPr>
            <w:r w:rsidRPr="009219D3">
              <w:rPr>
                <w:i/>
              </w:rPr>
              <w:t>8</w:t>
            </w:r>
            <w:r w:rsidR="009B734D" w:rsidRPr="009219D3">
              <w:rPr>
                <w:i/>
              </w:rPr>
              <w:t xml:space="preserve">.  </w:t>
            </w:r>
          </w:p>
          <w:p w:rsidR="009B734D" w:rsidRPr="009219D3" w:rsidRDefault="009B734D" w:rsidP="009B734D">
            <w:pPr>
              <w:rPr>
                <w:i/>
              </w:rPr>
            </w:pP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 xml:space="preserve">Stwarzanie warunków dla rozwoju ruchu rowerowego – budowa nowych i doposażenie istniejących ścieżek rowerowych w małą infrastrukturę </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9219D3">
            <w:pPr>
              <w:rPr>
                <w:rFonts w:ascii="Times New Roman" w:hAnsi="Times New Roman"/>
              </w:rPr>
            </w:pPr>
            <w:r w:rsidRPr="009219D3">
              <w:rPr>
                <w:rFonts w:ascii="Times New Roman" w:hAnsi="Times New Roman"/>
              </w:rPr>
              <w:t xml:space="preserve">Gmina </w:t>
            </w:r>
            <w:r w:rsidR="009219D3" w:rsidRPr="009219D3">
              <w:rPr>
                <w:rFonts w:ascii="Times New Roman" w:hAnsi="Times New Roman"/>
              </w:rPr>
              <w:t>Brodnica</w:t>
            </w:r>
          </w:p>
        </w:tc>
      </w:tr>
      <w:tr w:rsidR="009219D3" w:rsidRPr="009219D3" w:rsidTr="009B734D">
        <w:tc>
          <w:tcPr>
            <w:tcW w:w="495" w:type="dxa"/>
          </w:tcPr>
          <w:p w:rsidR="009B734D" w:rsidRPr="009219D3" w:rsidRDefault="009219D3" w:rsidP="009B734D">
            <w:pPr>
              <w:rPr>
                <w:i/>
              </w:rPr>
            </w:pPr>
            <w:r w:rsidRPr="009219D3">
              <w:rPr>
                <w:i/>
              </w:rPr>
              <w:t>9</w:t>
            </w:r>
            <w:r w:rsidR="009B734D" w:rsidRPr="009219D3">
              <w:rPr>
                <w:i/>
              </w:rPr>
              <w:t>.</w:t>
            </w: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 xml:space="preserve">Uwzględnianie w planach zagospodarowania przestrzennego wymogów dotyczących zaopatrywania mieszkań w nośniki ciepła, które nie powodują nadmiernej „niskiej emisji”. </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9219D3">
            <w:pPr>
              <w:rPr>
                <w:rFonts w:ascii="Times New Roman" w:hAnsi="Times New Roman"/>
              </w:rPr>
            </w:pPr>
            <w:r w:rsidRPr="009219D3">
              <w:rPr>
                <w:rFonts w:ascii="Times New Roman" w:hAnsi="Times New Roman"/>
              </w:rPr>
              <w:t xml:space="preserve">Gmina </w:t>
            </w:r>
            <w:r w:rsidR="009219D3" w:rsidRPr="009219D3">
              <w:rPr>
                <w:rFonts w:ascii="Times New Roman" w:hAnsi="Times New Roman"/>
              </w:rPr>
              <w:t>Brodnica</w:t>
            </w:r>
          </w:p>
        </w:tc>
      </w:tr>
      <w:tr w:rsidR="009219D3" w:rsidRPr="009219D3" w:rsidTr="009B734D">
        <w:tc>
          <w:tcPr>
            <w:tcW w:w="495" w:type="dxa"/>
          </w:tcPr>
          <w:p w:rsidR="009B734D" w:rsidRPr="009219D3" w:rsidRDefault="009219D3" w:rsidP="009219D3">
            <w:pPr>
              <w:rPr>
                <w:i/>
              </w:rPr>
            </w:pPr>
            <w:r w:rsidRPr="009219D3">
              <w:rPr>
                <w:i/>
              </w:rPr>
              <w:t>10</w:t>
            </w:r>
            <w:r w:rsidR="009B734D" w:rsidRPr="009219D3">
              <w:rPr>
                <w:i/>
              </w:rPr>
              <w:t>.</w:t>
            </w: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9B734D">
            <w:pPr>
              <w:rPr>
                <w:rFonts w:ascii="Times New Roman" w:hAnsi="Times New Roman"/>
              </w:rPr>
            </w:pPr>
            <w:r w:rsidRPr="009219D3">
              <w:rPr>
                <w:rFonts w:ascii="Times New Roman" w:hAnsi="Times New Roman"/>
              </w:rPr>
              <w:t xml:space="preserve">Kontrole przestrzegania zakazu spalania odpadów w urządzeniach grzewczych i na otwartych przestrzeniach. </w:t>
            </w:r>
          </w:p>
          <w:p w:rsidR="009B734D" w:rsidRPr="009219D3" w:rsidRDefault="009B734D" w:rsidP="009B734D">
            <w:pPr>
              <w:rPr>
                <w:rFonts w:ascii="Times New Roman" w:hAnsi="Times New Roman"/>
              </w:rPr>
            </w:pP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9219D3">
            <w:pPr>
              <w:rPr>
                <w:rFonts w:ascii="Times New Roman" w:hAnsi="Times New Roman"/>
              </w:rPr>
            </w:pPr>
            <w:r w:rsidRPr="009219D3">
              <w:rPr>
                <w:rFonts w:ascii="Times New Roman" w:hAnsi="Times New Roman"/>
              </w:rPr>
              <w:lastRenderedPageBreak/>
              <w:t xml:space="preserve">Gmina </w:t>
            </w:r>
            <w:r w:rsidR="009219D3" w:rsidRPr="009219D3">
              <w:rPr>
                <w:rFonts w:ascii="Times New Roman" w:hAnsi="Times New Roman"/>
              </w:rPr>
              <w:t>Brodnica</w:t>
            </w:r>
            <w:r w:rsidRPr="009219D3">
              <w:rPr>
                <w:rFonts w:ascii="Times New Roman" w:hAnsi="Times New Roman"/>
              </w:rPr>
              <w:t xml:space="preserve">,  Policja </w:t>
            </w:r>
          </w:p>
        </w:tc>
      </w:tr>
      <w:tr w:rsidR="009219D3" w:rsidRPr="009219D3" w:rsidTr="009B734D">
        <w:tc>
          <w:tcPr>
            <w:tcW w:w="495" w:type="dxa"/>
          </w:tcPr>
          <w:p w:rsidR="009B734D" w:rsidRPr="009219D3" w:rsidRDefault="009B734D" w:rsidP="009219D3">
            <w:pPr>
              <w:rPr>
                <w:i/>
              </w:rPr>
            </w:pPr>
            <w:r w:rsidRPr="009219D3">
              <w:rPr>
                <w:i/>
              </w:rPr>
              <w:t>1</w:t>
            </w:r>
            <w:r w:rsidR="009219D3" w:rsidRPr="009219D3">
              <w:rPr>
                <w:i/>
              </w:rPr>
              <w:t>1</w:t>
            </w:r>
            <w:r w:rsidRPr="009219D3">
              <w:rPr>
                <w:i/>
              </w:rPr>
              <w:t>.</w:t>
            </w:r>
          </w:p>
        </w:tc>
        <w:tc>
          <w:tcPr>
            <w:tcW w:w="5741" w:type="dxa"/>
            <w:tcBorders>
              <w:top w:val="single" w:sz="4" w:space="0" w:color="auto"/>
              <w:left w:val="single" w:sz="4" w:space="0" w:color="auto"/>
              <w:bottom w:val="single" w:sz="4" w:space="0" w:color="auto"/>
              <w:right w:val="single" w:sz="4" w:space="0" w:color="auto"/>
            </w:tcBorders>
          </w:tcPr>
          <w:p w:rsidR="009B734D" w:rsidRPr="009219D3" w:rsidRDefault="009B734D" w:rsidP="001B0F32">
            <w:pPr>
              <w:rPr>
                <w:rFonts w:ascii="Times New Roman" w:hAnsi="Times New Roman"/>
              </w:rPr>
            </w:pPr>
            <w:r w:rsidRPr="009219D3">
              <w:rPr>
                <w:rFonts w:ascii="Times New Roman" w:hAnsi="Times New Roman"/>
              </w:rPr>
              <w:t>Modernizacja dróg wojewódzkich, powiatowych</w:t>
            </w:r>
            <w:r w:rsidR="009219D3" w:rsidRPr="009219D3">
              <w:rPr>
                <w:rFonts w:ascii="Times New Roman" w:hAnsi="Times New Roman"/>
              </w:rPr>
              <w:t xml:space="preserve"> </w:t>
            </w:r>
            <w:r w:rsidRPr="009219D3">
              <w:rPr>
                <w:rFonts w:ascii="Times New Roman" w:hAnsi="Times New Roman"/>
              </w:rPr>
              <w:t xml:space="preserve"> - współfinansowanie</w:t>
            </w:r>
          </w:p>
        </w:tc>
        <w:tc>
          <w:tcPr>
            <w:tcW w:w="2826" w:type="dxa"/>
            <w:tcBorders>
              <w:top w:val="single" w:sz="4" w:space="0" w:color="auto"/>
              <w:left w:val="single" w:sz="4" w:space="0" w:color="auto"/>
              <w:bottom w:val="single" w:sz="4" w:space="0" w:color="auto"/>
              <w:right w:val="single" w:sz="4" w:space="0" w:color="auto"/>
            </w:tcBorders>
          </w:tcPr>
          <w:p w:rsidR="009B734D" w:rsidRPr="009219D3" w:rsidRDefault="009B734D" w:rsidP="009219D3">
            <w:pPr>
              <w:rPr>
                <w:rFonts w:ascii="Times New Roman" w:hAnsi="Times New Roman"/>
              </w:rPr>
            </w:pPr>
            <w:r w:rsidRPr="009219D3">
              <w:rPr>
                <w:rFonts w:ascii="Times New Roman" w:hAnsi="Times New Roman"/>
              </w:rPr>
              <w:t xml:space="preserve">Wielkopolski Zarząd Dróg Wojewódzkich, Zarząd Dróg  Powiatowych, Gmina </w:t>
            </w:r>
            <w:r w:rsidR="009219D3" w:rsidRPr="009219D3">
              <w:rPr>
                <w:rFonts w:ascii="Times New Roman" w:hAnsi="Times New Roman"/>
              </w:rPr>
              <w:t>Brodnica</w:t>
            </w:r>
            <w:r w:rsidRPr="009219D3">
              <w:rPr>
                <w:rFonts w:ascii="Times New Roman" w:hAnsi="Times New Roman"/>
              </w:rPr>
              <w:t xml:space="preserve"> </w:t>
            </w:r>
          </w:p>
        </w:tc>
      </w:tr>
      <w:tr w:rsidR="00EA1FAD" w:rsidRPr="009219D3" w:rsidTr="009B734D">
        <w:tc>
          <w:tcPr>
            <w:tcW w:w="495" w:type="dxa"/>
          </w:tcPr>
          <w:p w:rsidR="00EA1FAD" w:rsidRPr="009219D3" w:rsidRDefault="00EA1FAD" w:rsidP="009219D3">
            <w:pPr>
              <w:rPr>
                <w:i/>
              </w:rPr>
            </w:pPr>
            <w:r>
              <w:rPr>
                <w:i/>
              </w:rPr>
              <w:t>12.</w:t>
            </w:r>
          </w:p>
        </w:tc>
        <w:tc>
          <w:tcPr>
            <w:tcW w:w="5741" w:type="dxa"/>
            <w:tcBorders>
              <w:top w:val="single" w:sz="4" w:space="0" w:color="auto"/>
              <w:left w:val="single" w:sz="4" w:space="0" w:color="auto"/>
              <w:bottom w:val="single" w:sz="4" w:space="0" w:color="auto"/>
              <w:right w:val="single" w:sz="4" w:space="0" w:color="auto"/>
            </w:tcBorders>
          </w:tcPr>
          <w:p w:rsidR="00EA1FAD" w:rsidRPr="009219D3" w:rsidRDefault="00EA1FAD" w:rsidP="00EA1FAD">
            <w:pPr>
              <w:rPr>
                <w:rFonts w:ascii="Times New Roman" w:hAnsi="Times New Roman"/>
              </w:rPr>
            </w:pPr>
            <w:r>
              <w:rPr>
                <w:rFonts w:ascii="Times New Roman" w:hAnsi="Times New Roman"/>
              </w:rPr>
              <w:t xml:space="preserve">Budowa ścieżki pieszo-rowerowej Manieczki-Szymanowo </w:t>
            </w:r>
          </w:p>
        </w:tc>
        <w:tc>
          <w:tcPr>
            <w:tcW w:w="2826" w:type="dxa"/>
            <w:tcBorders>
              <w:top w:val="single" w:sz="4" w:space="0" w:color="auto"/>
              <w:left w:val="single" w:sz="4" w:space="0" w:color="auto"/>
              <w:bottom w:val="single" w:sz="4" w:space="0" w:color="auto"/>
              <w:right w:val="single" w:sz="4" w:space="0" w:color="auto"/>
            </w:tcBorders>
          </w:tcPr>
          <w:p w:rsidR="00EA1FAD" w:rsidRPr="009219D3" w:rsidRDefault="00EA1FAD" w:rsidP="00EA1FAD">
            <w:pPr>
              <w:rPr>
                <w:rFonts w:ascii="Times New Roman" w:hAnsi="Times New Roman"/>
              </w:rPr>
            </w:pPr>
            <w:r w:rsidRPr="009219D3">
              <w:rPr>
                <w:rFonts w:ascii="Times New Roman" w:hAnsi="Times New Roman"/>
              </w:rPr>
              <w:t>Wielkopolski Zarząd Dróg Wojewódzkich, Gmina Brodnica</w:t>
            </w:r>
          </w:p>
        </w:tc>
      </w:tr>
    </w:tbl>
    <w:p w:rsidR="00E55EF9" w:rsidRDefault="00E55EF9" w:rsidP="00266004">
      <w:pPr>
        <w:tabs>
          <w:tab w:val="left" w:pos="0"/>
        </w:tabs>
        <w:jc w:val="both"/>
        <w:rPr>
          <w:rFonts w:ascii="Times New Roman" w:hAnsi="Times New Roman" w:cs="Times New Roman"/>
          <w:sz w:val="24"/>
          <w:szCs w:val="24"/>
        </w:rPr>
      </w:pPr>
    </w:p>
    <w:p w:rsidR="00E55EF9" w:rsidRPr="00E55EF9" w:rsidRDefault="00E55EF9" w:rsidP="00E55EF9">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 xml:space="preserve">6.3. Hałas </w:t>
      </w:r>
    </w:p>
    <w:p w:rsidR="00E55EF9" w:rsidRPr="00E55EF9" w:rsidRDefault="00E55EF9" w:rsidP="00E55EF9">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 xml:space="preserve">6.3.1. Stan wyjściowy </w:t>
      </w:r>
    </w:p>
    <w:p w:rsid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Hałas definiuje się jako wszystkie niepożądane, nieprzyjemne, dokuczliwe lub szkodliwe drgania mechaniczne ośrodka sprężystego, oddziałujące na organizm ludzki. Zgodnie  z ustawą z dnia 27 kwietnia 2001 r. - Prawo ochrony środowiska (Dz. U. z 201</w:t>
      </w:r>
      <w:r w:rsidR="007C6E8F">
        <w:rPr>
          <w:rFonts w:ascii="Times New Roman" w:hAnsi="Times New Roman" w:cs="Times New Roman"/>
          <w:sz w:val="24"/>
          <w:szCs w:val="24"/>
        </w:rPr>
        <w:t>7</w:t>
      </w:r>
      <w:r w:rsidRPr="00E55EF9">
        <w:rPr>
          <w:rFonts w:ascii="Times New Roman" w:hAnsi="Times New Roman" w:cs="Times New Roman"/>
          <w:sz w:val="24"/>
          <w:szCs w:val="24"/>
        </w:rPr>
        <w:t>r., poz</w:t>
      </w:r>
      <w:r w:rsidR="00F22168">
        <w:rPr>
          <w:rFonts w:ascii="Times New Roman" w:hAnsi="Times New Roman" w:cs="Times New Roman"/>
          <w:sz w:val="24"/>
          <w:szCs w:val="24"/>
        </w:rPr>
        <w:t xml:space="preserve">. </w:t>
      </w:r>
      <w:r w:rsidR="007C6E8F">
        <w:rPr>
          <w:rFonts w:ascii="Times New Roman" w:hAnsi="Times New Roman" w:cs="Times New Roman"/>
          <w:sz w:val="24"/>
          <w:szCs w:val="24"/>
        </w:rPr>
        <w:t>519</w:t>
      </w:r>
      <w:r w:rsidRPr="00E55EF9">
        <w:rPr>
          <w:rFonts w:ascii="Times New Roman" w:hAnsi="Times New Roman" w:cs="Times New Roman"/>
          <w:sz w:val="24"/>
          <w:szCs w:val="24"/>
        </w:rPr>
        <w:t xml:space="preserve">),  podstawowe pojęcia z zakresu ochrony przed hałasem są następujące: </w:t>
      </w:r>
    </w:p>
    <w:p w:rsidR="00E55EF9"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emisja - wprowadzane bezpośrednio lub pośrednio energie do powietrza, wody lub  ziemi, związane z działalnością człowieka (takie jak hałas czy wibracje), </w:t>
      </w:r>
    </w:p>
    <w:p w:rsidR="0042353B"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hałas -  dźwięki o częstotliwościach od 16 </w:t>
      </w:r>
      <w:proofErr w:type="spellStart"/>
      <w:r w:rsidRPr="00662217">
        <w:rPr>
          <w:rFonts w:ascii="Times New Roman" w:hAnsi="Times New Roman" w:cs="Times New Roman"/>
          <w:sz w:val="24"/>
          <w:szCs w:val="24"/>
        </w:rPr>
        <w:t>Hz</w:t>
      </w:r>
      <w:proofErr w:type="spellEnd"/>
      <w:r w:rsidRPr="00662217">
        <w:rPr>
          <w:rFonts w:ascii="Times New Roman" w:hAnsi="Times New Roman" w:cs="Times New Roman"/>
          <w:sz w:val="24"/>
          <w:szCs w:val="24"/>
        </w:rPr>
        <w:t xml:space="preserve"> do 16.000 </w:t>
      </w:r>
      <w:proofErr w:type="spellStart"/>
      <w:r w:rsidRPr="00662217">
        <w:rPr>
          <w:rFonts w:ascii="Times New Roman" w:hAnsi="Times New Roman" w:cs="Times New Roman"/>
          <w:sz w:val="24"/>
          <w:szCs w:val="24"/>
        </w:rPr>
        <w:t>Hz</w:t>
      </w:r>
      <w:proofErr w:type="spellEnd"/>
      <w:r w:rsidRPr="00662217">
        <w:rPr>
          <w:rFonts w:ascii="Times New Roman" w:hAnsi="Times New Roman" w:cs="Times New Roman"/>
          <w:sz w:val="24"/>
          <w:szCs w:val="24"/>
        </w:rPr>
        <w:t xml:space="preserve">, </w:t>
      </w:r>
    </w:p>
    <w:p w:rsidR="00E55EF9"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poziom hałasu - równoważny poziom dźwięku A wyrażony w decybelach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Oceny stanu akustycznego środowiska i obserwacji zmian dokonuje się w ramach Państwowego Monitoringu Środowiska, zgodnie z art. 117 ustawy z dnia 27 kwietnia 2001 r. Prawo ochrony środowiska </w:t>
      </w:r>
      <w:r w:rsidRPr="009219D3">
        <w:rPr>
          <w:rFonts w:ascii="Times New Roman" w:hAnsi="Times New Roman" w:cs="Times New Roman"/>
          <w:sz w:val="24"/>
          <w:szCs w:val="24"/>
        </w:rPr>
        <w:t>(</w:t>
      </w:r>
      <w:r w:rsidR="009219D3" w:rsidRPr="009219D3">
        <w:rPr>
          <w:rFonts w:ascii="Times New Roman" w:hAnsi="Times New Roman" w:cs="Times New Roman"/>
          <w:sz w:val="24"/>
          <w:szCs w:val="24"/>
        </w:rPr>
        <w:t>Dz. U. z 201</w:t>
      </w:r>
      <w:r w:rsidR="007C6E8F">
        <w:rPr>
          <w:rFonts w:ascii="Times New Roman" w:hAnsi="Times New Roman" w:cs="Times New Roman"/>
          <w:sz w:val="24"/>
          <w:szCs w:val="24"/>
        </w:rPr>
        <w:t>7</w:t>
      </w:r>
      <w:r w:rsidRPr="009219D3">
        <w:rPr>
          <w:rFonts w:ascii="Times New Roman" w:hAnsi="Times New Roman" w:cs="Times New Roman"/>
          <w:sz w:val="24"/>
          <w:szCs w:val="24"/>
        </w:rPr>
        <w:t xml:space="preserve">r., poz. </w:t>
      </w:r>
      <w:r w:rsidR="007C6E8F">
        <w:rPr>
          <w:rFonts w:ascii="Times New Roman" w:hAnsi="Times New Roman" w:cs="Times New Roman"/>
          <w:sz w:val="24"/>
          <w:szCs w:val="24"/>
        </w:rPr>
        <w:t>519</w:t>
      </w:r>
      <w:r w:rsidRPr="009219D3">
        <w:rPr>
          <w:rFonts w:ascii="Times New Roman" w:hAnsi="Times New Roman" w:cs="Times New Roman"/>
          <w:sz w:val="24"/>
          <w:szCs w:val="24"/>
        </w:rPr>
        <w:t xml:space="preserve">). </w:t>
      </w:r>
      <w:r w:rsidRPr="00E55EF9">
        <w:rPr>
          <w:rFonts w:ascii="Times New Roman" w:hAnsi="Times New Roman" w:cs="Times New Roman"/>
          <w:sz w:val="24"/>
          <w:szCs w:val="24"/>
        </w:rPr>
        <w:t xml:space="preserve">W rozumieniu ustawy ochrona przed hałasem polega na zapewnieniu jak najlepszego stanu akustycznego środowiska, w szczególności na utrzymaniu poziomu hałasu poniżej dopuszczalnego lub co najmniej na tym poziomie, oraz zmniejszeniu poziomu hałasu, co najmniej do dopuszczalnego, gdy nie jest on dotrzymany.  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w:t>
      </w:r>
      <w:proofErr w:type="spellStart"/>
      <w:r w:rsidRPr="00E55EF9">
        <w:rPr>
          <w:rFonts w:ascii="Times New Roman" w:hAnsi="Times New Roman" w:cs="Times New Roman"/>
          <w:sz w:val="24"/>
          <w:szCs w:val="24"/>
        </w:rPr>
        <w:t>LAeq</w:t>
      </w:r>
      <w:proofErr w:type="spellEnd"/>
      <w:r w:rsidRPr="00E55EF9">
        <w:rPr>
          <w:rFonts w:ascii="Times New Roman" w:hAnsi="Times New Roman" w:cs="Times New Roman"/>
          <w:sz w:val="24"/>
          <w:szCs w:val="24"/>
        </w:rPr>
        <w:t xml:space="preserve"> i wynosi odpowiednio:</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mała uciążliwość   </w:t>
      </w:r>
      <w:r w:rsidR="0042353B" w:rsidRPr="00662217">
        <w:rPr>
          <w:rFonts w:ascii="Times New Roman" w:hAnsi="Times New Roman" w:cs="Times New Roman"/>
          <w:sz w:val="24"/>
          <w:szCs w:val="24"/>
        </w:rPr>
        <w:t xml:space="preserve">    </w:t>
      </w:r>
      <w:r w:rsidR="009219D3">
        <w:rPr>
          <w:rFonts w:ascii="Times New Roman" w:hAnsi="Times New Roman" w:cs="Times New Roman"/>
          <w:sz w:val="24"/>
          <w:szCs w:val="24"/>
        </w:rPr>
        <w:t xml:space="preserve">     </w:t>
      </w:r>
      <w:r w:rsidR="0042353B" w:rsidRPr="00662217">
        <w:rPr>
          <w:rFonts w:ascii="Times New Roman" w:hAnsi="Times New Roman" w:cs="Times New Roman"/>
          <w:sz w:val="24"/>
          <w:szCs w:val="24"/>
        </w:rPr>
        <w:t xml:space="preserve">       </w:t>
      </w:r>
      <w:r w:rsidR="009219D3">
        <w:rPr>
          <w:rFonts w:ascii="Times New Roman" w:hAnsi="Times New Roman" w:cs="Times New Roman"/>
          <w:sz w:val="24"/>
          <w:szCs w:val="24"/>
        </w:rPr>
        <w:t xml:space="preserve"> </w:t>
      </w:r>
      <w:proofErr w:type="spellStart"/>
      <w:r w:rsidRPr="00662217">
        <w:rPr>
          <w:rFonts w:ascii="Times New Roman" w:hAnsi="Times New Roman" w:cs="Times New Roman"/>
          <w:sz w:val="24"/>
          <w:szCs w:val="24"/>
        </w:rPr>
        <w:t>LAeq</w:t>
      </w:r>
      <w:proofErr w:type="spellEnd"/>
      <w:r w:rsidRPr="00662217">
        <w:rPr>
          <w:rFonts w:ascii="Times New Roman" w:hAnsi="Times New Roman" w:cs="Times New Roman"/>
          <w:sz w:val="24"/>
          <w:szCs w:val="24"/>
        </w:rPr>
        <w:t xml:space="preserve">&lt; 52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średnia uciążliwość    52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&lt;</w:t>
      </w:r>
      <w:proofErr w:type="spellStart"/>
      <w:r w:rsidRPr="00662217">
        <w:rPr>
          <w:rFonts w:ascii="Times New Roman" w:hAnsi="Times New Roman" w:cs="Times New Roman"/>
          <w:sz w:val="24"/>
          <w:szCs w:val="24"/>
        </w:rPr>
        <w:t>LAeq</w:t>
      </w:r>
      <w:proofErr w:type="spellEnd"/>
      <w:r w:rsidRPr="00662217">
        <w:rPr>
          <w:rFonts w:ascii="Times New Roman" w:hAnsi="Times New Roman" w:cs="Times New Roman"/>
          <w:sz w:val="24"/>
          <w:szCs w:val="24"/>
        </w:rPr>
        <w:t xml:space="preserve">&lt; 62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du</w:t>
      </w:r>
      <w:r w:rsidR="0042353B" w:rsidRPr="00662217">
        <w:rPr>
          <w:rFonts w:ascii="Times New Roman" w:hAnsi="Times New Roman" w:cs="Times New Roman"/>
          <w:sz w:val="24"/>
          <w:szCs w:val="24"/>
        </w:rPr>
        <w:t xml:space="preserve">ża uciążliwość         </w:t>
      </w:r>
      <w:r w:rsidRPr="00662217">
        <w:rPr>
          <w:rFonts w:ascii="Times New Roman" w:hAnsi="Times New Roman" w:cs="Times New Roman"/>
          <w:sz w:val="24"/>
          <w:szCs w:val="24"/>
        </w:rPr>
        <w:t xml:space="preserve">63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&lt;</w:t>
      </w:r>
      <w:proofErr w:type="spellStart"/>
      <w:r w:rsidRPr="00662217">
        <w:rPr>
          <w:rFonts w:ascii="Times New Roman" w:hAnsi="Times New Roman" w:cs="Times New Roman"/>
          <w:sz w:val="24"/>
          <w:szCs w:val="24"/>
        </w:rPr>
        <w:t>LAeq</w:t>
      </w:r>
      <w:proofErr w:type="spellEnd"/>
      <w:r w:rsidRPr="00662217">
        <w:rPr>
          <w:rFonts w:ascii="Times New Roman" w:hAnsi="Times New Roman" w:cs="Times New Roman"/>
          <w:sz w:val="24"/>
          <w:szCs w:val="24"/>
        </w:rPr>
        <w:t xml:space="preserve">&lt; 70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DF10FE" w:rsidRPr="00662217" w:rsidRDefault="00E55EF9" w:rsidP="007121DC">
      <w:pPr>
        <w:pStyle w:val="Akapitzlist"/>
        <w:numPr>
          <w:ilvl w:val="0"/>
          <w:numId w:val="33"/>
        </w:numPr>
        <w:tabs>
          <w:tab w:val="left" w:pos="0"/>
        </w:tabs>
        <w:jc w:val="both"/>
        <w:rPr>
          <w:rFonts w:ascii="Times New Roman" w:hAnsi="Times New Roman" w:cs="Times New Roman"/>
          <w:sz w:val="24"/>
          <w:szCs w:val="24"/>
        </w:rPr>
      </w:pPr>
      <w:r w:rsidRPr="00662217">
        <w:rPr>
          <w:rFonts w:ascii="Times New Roman" w:hAnsi="Times New Roman" w:cs="Times New Roman"/>
          <w:sz w:val="24"/>
          <w:szCs w:val="24"/>
        </w:rPr>
        <w:t xml:space="preserve">bardzo duża uciążliwość  </w:t>
      </w:r>
      <w:r w:rsidR="009219D3">
        <w:rPr>
          <w:rFonts w:ascii="Times New Roman" w:hAnsi="Times New Roman" w:cs="Times New Roman"/>
          <w:sz w:val="24"/>
          <w:szCs w:val="24"/>
        </w:rPr>
        <w:t xml:space="preserve">       </w:t>
      </w:r>
      <w:proofErr w:type="spellStart"/>
      <w:r w:rsidRPr="00662217">
        <w:rPr>
          <w:rFonts w:ascii="Times New Roman" w:hAnsi="Times New Roman" w:cs="Times New Roman"/>
          <w:sz w:val="24"/>
          <w:szCs w:val="24"/>
        </w:rPr>
        <w:t>LAeq</w:t>
      </w:r>
      <w:proofErr w:type="spellEnd"/>
      <w:r w:rsidRPr="00662217">
        <w:rPr>
          <w:rFonts w:ascii="Times New Roman" w:hAnsi="Times New Roman" w:cs="Times New Roman"/>
          <w:sz w:val="24"/>
          <w:szCs w:val="24"/>
        </w:rPr>
        <w:t xml:space="preserve">&gt; 70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DF10FE" w:rsidRDefault="00E55EF9" w:rsidP="00266004">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Źródła hałasu możemy podzielić  w następujący sposób: </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komunikacyjne, </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przemysłowe i rolnicze, </w:t>
      </w:r>
    </w:p>
    <w:p w:rsidR="00266004"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pozostałe</w:t>
      </w:r>
      <w:r w:rsidR="00DF10FE" w:rsidRPr="00662217">
        <w:rPr>
          <w:rFonts w:ascii="Times New Roman" w:hAnsi="Times New Roman" w:cs="Times New Roman"/>
          <w:sz w:val="24"/>
          <w:szCs w:val="24"/>
        </w:rPr>
        <w:t>.</w:t>
      </w:r>
    </w:p>
    <w:p w:rsidR="004B0E14" w:rsidRPr="00662217" w:rsidRDefault="004B0E14" w:rsidP="004B0E14">
      <w:pPr>
        <w:pStyle w:val="Akapitzlist"/>
        <w:tabs>
          <w:tab w:val="left" w:pos="0"/>
        </w:tabs>
        <w:spacing w:line="360" w:lineRule="auto"/>
        <w:jc w:val="both"/>
        <w:rPr>
          <w:rFonts w:ascii="Times New Roman" w:hAnsi="Times New Roman" w:cs="Times New Roman"/>
          <w:sz w:val="24"/>
          <w:szCs w:val="24"/>
        </w:rPr>
      </w:pPr>
    </w:p>
    <w:p w:rsidR="00DF10FE" w:rsidRDefault="00DF10FE" w:rsidP="00266004">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lastRenderedPageBreak/>
        <w:t xml:space="preserve">6.3.2. Źródła hałasu </w:t>
      </w:r>
    </w:p>
    <w:p w:rsidR="00DF10FE" w:rsidRDefault="00DF10FE" w:rsidP="00266004">
      <w:pPr>
        <w:tabs>
          <w:tab w:val="left" w:pos="0"/>
        </w:tabs>
        <w:jc w:val="both"/>
        <w:rPr>
          <w:rFonts w:ascii="Times New Roman" w:hAnsi="Times New Roman" w:cs="Times New Roman"/>
          <w:sz w:val="24"/>
          <w:szCs w:val="24"/>
        </w:rPr>
      </w:pPr>
      <w:r w:rsidRPr="00DF10FE">
        <w:rPr>
          <w:rFonts w:ascii="Times New Roman" w:hAnsi="Times New Roman" w:cs="Times New Roman"/>
          <w:b/>
          <w:sz w:val="24"/>
          <w:szCs w:val="24"/>
        </w:rPr>
        <w:t>Hałas drogowy</w:t>
      </w:r>
      <w:r w:rsidRPr="00DF10FE">
        <w:rPr>
          <w:rFonts w:ascii="Times New Roman" w:hAnsi="Times New Roman" w:cs="Times New Roman"/>
          <w:sz w:val="24"/>
          <w:szCs w:val="24"/>
        </w:rPr>
        <w:t xml:space="preserve"> </w:t>
      </w:r>
    </w:p>
    <w:p w:rsidR="00DF10FE" w:rsidRDefault="00DF10FE" w:rsidP="00266004">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Kryteria dopuszczalności hałasu drogowego określa Rozporządzenie Ministra Środowiska  </w:t>
      </w:r>
      <w:r w:rsidR="006B519F">
        <w:rPr>
          <w:rFonts w:ascii="Times New Roman" w:hAnsi="Times New Roman" w:cs="Times New Roman"/>
          <w:sz w:val="24"/>
          <w:szCs w:val="24"/>
        </w:rPr>
        <w:br/>
      </w:r>
      <w:r w:rsidRPr="00DF10FE">
        <w:rPr>
          <w:rFonts w:ascii="Times New Roman" w:hAnsi="Times New Roman" w:cs="Times New Roman"/>
          <w:sz w:val="24"/>
          <w:szCs w:val="24"/>
        </w:rPr>
        <w:t>z dnia 15 października 2014 r. w sprawie ogłoszenia jednolitego tekstu rozporządzenia Ministra Środowiska w sprawie dopuszczalnych poziomów hałasu w środowisku (</w:t>
      </w:r>
      <w:r w:rsidRPr="009219D3">
        <w:rPr>
          <w:rFonts w:ascii="Times New Roman" w:hAnsi="Times New Roman" w:cs="Times New Roman"/>
          <w:sz w:val="24"/>
          <w:szCs w:val="24"/>
        </w:rPr>
        <w:t>Dz.  U. 2014, poz. 112). Dla rodzajów terenu, wyróżnionych ze względu na sposób zagosp</w:t>
      </w:r>
      <w:r w:rsidRPr="00DF10FE">
        <w:rPr>
          <w:rFonts w:ascii="Times New Roman" w:hAnsi="Times New Roman" w:cs="Times New Roman"/>
          <w:sz w:val="24"/>
          <w:szCs w:val="24"/>
        </w:rPr>
        <w:t xml:space="preserve">odarowania i pełnione funkcje (tj. tereny zabudowy mieszkaniowej, tereny szpitali, szkoły, tereny </w:t>
      </w:r>
      <w:proofErr w:type="spellStart"/>
      <w:r w:rsidRPr="00DF10FE">
        <w:rPr>
          <w:rFonts w:ascii="Times New Roman" w:hAnsi="Times New Roman" w:cs="Times New Roman"/>
          <w:sz w:val="24"/>
          <w:szCs w:val="24"/>
        </w:rPr>
        <w:t>rekreacyjno</w:t>
      </w:r>
      <w:proofErr w:type="spellEnd"/>
      <w:r w:rsidRPr="00DF10FE">
        <w:rPr>
          <w:rFonts w:ascii="Times New Roman" w:hAnsi="Times New Roman" w:cs="Times New Roman"/>
          <w:sz w:val="24"/>
          <w:szCs w:val="24"/>
        </w:rPr>
        <w:t xml:space="preserve"> – wypoczynkowe i uzdrowiska), ustalono dopuszczalny równoważny</w:t>
      </w:r>
      <w:r w:rsidR="00D84C2C">
        <w:rPr>
          <w:rFonts w:ascii="Times New Roman" w:hAnsi="Times New Roman" w:cs="Times New Roman"/>
          <w:sz w:val="24"/>
          <w:szCs w:val="24"/>
        </w:rPr>
        <w:t xml:space="preserve"> </w:t>
      </w:r>
      <w:r w:rsidRPr="00DF10FE">
        <w:rPr>
          <w:rFonts w:ascii="Times New Roman" w:hAnsi="Times New Roman" w:cs="Times New Roman"/>
          <w:sz w:val="24"/>
          <w:szCs w:val="24"/>
        </w:rPr>
        <w:t xml:space="preserve">poziom hałasu </w:t>
      </w:r>
      <w:proofErr w:type="spellStart"/>
      <w:r w:rsidRPr="00DF10FE">
        <w:rPr>
          <w:rFonts w:ascii="Times New Roman" w:hAnsi="Times New Roman" w:cs="Times New Roman"/>
          <w:sz w:val="24"/>
          <w:szCs w:val="24"/>
        </w:rPr>
        <w:t>LAeqD</w:t>
      </w:r>
      <w:proofErr w:type="spellEnd"/>
      <w:r w:rsidRPr="00DF10FE">
        <w:rPr>
          <w:rFonts w:ascii="Times New Roman" w:hAnsi="Times New Roman" w:cs="Times New Roman"/>
          <w:sz w:val="24"/>
          <w:szCs w:val="24"/>
        </w:rPr>
        <w:t xml:space="preserve"> w porze dziennej i </w:t>
      </w:r>
      <w:proofErr w:type="spellStart"/>
      <w:r w:rsidRPr="00DF10FE">
        <w:rPr>
          <w:rFonts w:ascii="Times New Roman" w:hAnsi="Times New Roman" w:cs="Times New Roman"/>
          <w:sz w:val="24"/>
          <w:szCs w:val="24"/>
        </w:rPr>
        <w:t>LAeqN</w:t>
      </w:r>
      <w:proofErr w:type="spellEnd"/>
      <w:r w:rsidRPr="00DF10FE">
        <w:rPr>
          <w:rFonts w:ascii="Times New Roman" w:hAnsi="Times New Roman" w:cs="Times New Roman"/>
          <w:sz w:val="24"/>
          <w:szCs w:val="24"/>
        </w:rPr>
        <w:t xml:space="preserve"> w porze nocnej.  Podstawą określenia dopuszczalnej wartości poziomu równoważnego hałasu  dla danego terenu jest zaklasyfikowanie go do określonej kategorii,  o wyborze której decyduje sposób jego zagospodarowania. Dla hałasu drogowego, dopuszczalne wartości poziomów hałasu wynoszą w porze dziennej – w zależności od funkcji terenu – od 50 do 68 </w:t>
      </w:r>
      <w:proofErr w:type="spellStart"/>
      <w:r w:rsidRPr="00DF10FE">
        <w:rPr>
          <w:rFonts w:ascii="Times New Roman" w:hAnsi="Times New Roman" w:cs="Times New Roman"/>
          <w:sz w:val="24"/>
          <w:szCs w:val="24"/>
        </w:rPr>
        <w:t>dB</w:t>
      </w:r>
      <w:proofErr w:type="spellEnd"/>
      <w:r w:rsidRPr="00DF10FE">
        <w:rPr>
          <w:rFonts w:ascii="Times New Roman" w:hAnsi="Times New Roman" w:cs="Times New Roman"/>
          <w:sz w:val="24"/>
          <w:szCs w:val="24"/>
        </w:rPr>
        <w:t xml:space="preserve">, w porze nocnej 45–60 </w:t>
      </w:r>
      <w:proofErr w:type="spellStart"/>
      <w:r w:rsidRPr="00DF10FE">
        <w:rPr>
          <w:rFonts w:ascii="Times New Roman" w:hAnsi="Times New Roman" w:cs="Times New Roman"/>
          <w:sz w:val="24"/>
          <w:szCs w:val="24"/>
        </w:rPr>
        <w:t>dB</w:t>
      </w:r>
      <w:proofErr w:type="spellEnd"/>
      <w:r w:rsidRPr="00DF10FE">
        <w:rPr>
          <w:rFonts w:ascii="Times New Roman" w:hAnsi="Times New Roman" w:cs="Times New Roman"/>
          <w:sz w:val="24"/>
          <w:szCs w:val="24"/>
        </w:rPr>
        <w:t>. Dopuszczalne poziomy hałasu, w zależności od przeznaczenia terenu, zestawiono w tabeli poniżej.</w:t>
      </w:r>
    </w:p>
    <w:p w:rsidR="00DF10FE" w:rsidRPr="00DF10FE" w:rsidRDefault="00DF10FE" w:rsidP="00DF10FE">
      <w:pPr>
        <w:rPr>
          <w:rFonts w:ascii="Times New Roman" w:hAnsi="Times New Roman" w:cs="Times New Roman"/>
          <w:sz w:val="24"/>
          <w:szCs w:val="24"/>
        </w:rPr>
      </w:pPr>
      <w:r w:rsidRPr="00DF10FE">
        <w:rPr>
          <w:rFonts w:ascii="Times New Roman" w:hAnsi="Times New Roman" w:cs="Times New Roman"/>
          <w:sz w:val="24"/>
          <w:szCs w:val="24"/>
        </w:rPr>
        <w:t xml:space="preserve">Tabela </w:t>
      </w:r>
      <w:r w:rsidR="00D84C2C">
        <w:rPr>
          <w:rFonts w:ascii="Times New Roman" w:hAnsi="Times New Roman" w:cs="Times New Roman"/>
          <w:sz w:val="24"/>
          <w:szCs w:val="24"/>
        </w:rPr>
        <w:t>3</w:t>
      </w:r>
      <w:r w:rsidR="00AB48B1">
        <w:rPr>
          <w:rFonts w:ascii="Times New Roman" w:hAnsi="Times New Roman" w:cs="Times New Roman"/>
          <w:sz w:val="24"/>
          <w:szCs w:val="24"/>
        </w:rPr>
        <w:t>6</w:t>
      </w:r>
      <w:r w:rsidRPr="00DF10FE">
        <w:rPr>
          <w:rFonts w:ascii="Times New Roman" w:hAnsi="Times New Roman" w:cs="Times New Roman"/>
          <w:sz w:val="24"/>
          <w:szCs w:val="24"/>
        </w:rPr>
        <w:t>. Dopuszczalne poziomy hałasu w zależności od przeznaczenia terenu.</w:t>
      </w:r>
    </w:p>
    <w:tbl>
      <w:tblPr>
        <w:tblStyle w:val="Tabela-Siatka"/>
        <w:tblW w:w="0" w:type="auto"/>
        <w:tblLook w:val="04A0" w:firstRow="1" w:lastRow="0" w:firstColumn="1" w:lastColumn="0" w:noHBand="0" w:noVBand="1"/>
      </w:tblPr>
      <w:tblGrid>
        <w:gridCol w:w="2855"/>
        <w:gridCol w:w="1520"/>
        <w:gridCol w:w="1521"/>
        <w:gridCol w:w="1645"/>
        <w:gridCol w:w="1521"/>
      </w:tblGrid>
      <w:tr w:rsidR="00DF10FE" w:rsidRPr="00DF10FE" w:rsidTr="00980603">
        <w:tc>
          <w:tcPr>
            <w:tcW w:w="2606" w:type="dxa"/>
            <w:vMerge w:val="restart"/>
          </w:tcPr>
          <w:p w:rsidR="00DF10FE" w:rsidRPr="00DF10FE" w:rsidRDefault="00DF10FE" w:rsidP="001826D5">
            <w:pPr>
              <w:rPr>
                <w:rFonts w:ascii="Times New Roman" w:hAnsi="Times New Roman" w:cs="Times New Roman"/>
                <w:sz w:val="24"/>
                <w:szCs w:val="24"/>
              </w:rPr>
            </w:pPr>
          </w:p>
          <w:p w:rsidR="00DF10FE" w:rsidRPr="00DF10FE" w:rsidRDefault="00DF10FE" w:rsidP="001826D5">
            <w:pPr>
              <w:rPr>
                <w:rFonts w:ascii="Times New Roman" w:hAnsi="Times New Roman" w:cs="Times New Roman"/>
                <w:sz w:val="24"/>
                <w:szCs w:val="24"/>
              </w:rPr>
            </w:pPr>
          </w:p>
          <w:p w:rsidR="00DF10FE" w:rsidRPr="00DF10FE" w:rsidRDefault="00DF10FE" w:rsidP="001826D5">
            <w:pPr>
              <w:rPr>
                <w:rFonts w:ascii="Times New Roman" w:hAnsi="Times New Roman" w:cs="Times New Roman"/>
                <w:sz w:val="24"/>
                <w:szCs w:val="24"/>
              </w:rPr>
            </w:pPr>
          </w:p>
          <w:p w:rsidR="00DF10FE" w:rsidRPr="00DF10FE" w:rsidRDefault="00DF10FE" w:rsidP="001826D5">
            <w:pPr>
              <w:rPr>
                <w:rFonts w:ascii="Times New Roman" w:hAnsi="Times New Roman" w:cs="Times New Roman"/>
                <w:sz w:val="24"/>
                <w:szCs w:val="24"/>
              </w:rPr>
            </w:pPr>
          </w:p>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Przeznaczenie terenu </w:t>
            </w:r>
          </w:p>
          <w:p w:rsidR="00DF10FE" w:rsidRPr="00DF10FE" w:rsidRDefault="00DF10FE" w:rsidP="001826D5">
            <w:pPr>
              <w:rPr>
                <w:rFonts w:ascii="Times New Roman" w:hAnsi="Times New Roman" w:cs="Times New Roman"/>
                <w:sz w:val="24"/>
                <w:szCs w:val="24"/>
              </w:rPr>
            </w:pPr>
          </w:p>
        </w:tc>
        <w:tc>
          <w:tcPr>
            <w:tcW w:w="6456" w:type="dxa"/>
            <w:gridSpan w:val="4"/>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Dopuszczalny poziom hałasu w </w:t>
            </w:r>
            <w:proofErr w:type="spellStart"/>
            <w:r w:rsidRPr="00DF10FE">
              <w:rPr>
                <w:rFonts w:ascii="Times New Roman" w:hAnsi="Times New Roman" w:cs="Times New Roman"/>
                <w:sz w:val="24"/>
                <w:szCs w:val="24"/>
              </w:rPr>
              <w:t>dB</w:t>
            </w:r>
            <w:proofErr w:type="spellEnd"/>
            <w:r w:rsidRPr="00DF10FE">
              <w:rPr>
                <w:rFonts w:ascii="Times New Roman" w:hAnsi="Times New Roman" w:cs="Times New Roman"/>
                <w:sz w:val="24"/>
                <w:szCs w:val="24"/>
              </w:rPr>
              <w:t xml:space="preserve"> </w:t>
            </w:r>
          </w:p>
        </w:tc>
      </w:tr>
      <w:tr w:rsidR="00DF10FE" w:rsidRPr="00DF10FE" w:rsidTr="00980603">
        <w:tc>
          <w:tcPr>
            <w:tcW w:w="2606" w:type="dxa"/>
            <w:vMerge/>
          </w:tcPr>
          <w:p w:rsidR="00DF10FE" w:rsidRPr="00DF10FE" w:rsidRDefault="00DF10FE" w:rsidP="001826D5">
            <w:pPr>
              <w:rPr>
                <w:rFonts w:ascii="Times New Roman" w:hAnsi="Times New Roman" w:cs="Times New Roman"/>
                <w:sz w:val="24"/>
                <w:szCs w:val="24"/>
              </w:rPr>
            </w:pPr>
          </w:p>
        </w:tc>
        <w:tc>
          <w:tcPr>
            <w:tcW w:w="3183" w:type="dxa"/>
            <w:gridSpan w:val="2"/>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Drogi lub linie kolejowe* </w:t>
            </w:r>
          </w:p>
        </w:tc>
        <w:tc>
          <w:tcPr>
            <w:tcW w:w="3273" w:type="dxa"/>
            <w:gridSpan w:val="2"/>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Pozostałe obiekty i działalność będąca źródłem hałasu </w:t>
            </w:r>
          </w:p>
        </w:tc>
      </w:tr>
      <w:tr w:rsidR="00DF10FE" w:rsidRPr="00DF10FE" w:rsidTr="00980603">
        <w:tc>
          <w:tcPr>
            <w:tcW w:w="2606" w:type="dxa"/>
            <w:vMerge/>
          </w:tcPr>
          <w:p w:rsidR="00DF10FE" w:rsidRPr="00DF10FE" w:rsidRDefault="00DF10FE" w:rsidP="001826D5">
            <w:pPr>
              <w:rPr>
                <w:rFonts w:ascii="Times New Roman" w:hAnsi="Times New Roman" w:cs="Times New Roman"/>
                <w:sz w:val="24"/>
                <w:szCs w:val="24"/>
              </w:rPr>
            </w:pPr>
          </w:p>
        </w:tc>
        <w:tc>
          <w:tcPr>
            <w:tcW w:w="1591" w:type="dxa"/>
          </w:tcPr>
          <w:p w:rsidR="00DF10FE" w:rsidRPr="00DF10FE" w:rsidRDefault="00DF10FE" w:rsidP="001826D5">
            <w:pPr>
              <w:rPr>
                <w:rFonts w:ascii="Times New Roman" w:hAnsi="Times New Roman" w:cs="Times New Roman"/>
                <w:sz w:val="24"/>
                <w:szCs w:val="24"/>
              </w:rPr>
            </w:pPr>
            <w:proofErr w:type="spellStart"/>
            <w:r w:rsidRPr="00DF10FE">
              <w:rPr>
                <w:rFonts w:ascii="Times New Roman" w:hAnsi="Times New Roman" w:cs="Times New Roman"/>
                <w:sz w:val="24"/>
                <w:szCs w:val="24"/>
              </w:rPr>
              <w:t>LAeq</w:t>
            </w:r>
            <w:proofErr w:type="spellEnd"/>
            <w:r w:rsidRPr="00DF10FE">
              <w:rPr>
                <w:rFonts w:ascii="Times New Roman" w:hAnsi="Times New Roman" w:cs="Times New Roman"/>
                <w:sz w:val="24"/>
                <w:szCs w:val="24"/>
              </w:rPr>
              <w:t xml:space="preserve"> D przedział czasu odniesienia równy 16 godzinom </w:t>
            </w:r>
          </w:p>
          <w:p w:rsidR="00DF10FE" w:rsidRPr="00DF10FE" w:rsidRDefault="00DF10FE" w:rsidP="001826D5">
            <w:pPr>
              <w:rPr>
                <w:rFonts w:ascii="Times New Roman" w:hAnsi="Times New Roman" w:cs="Times New Roman"/>
                <w:sz w:val="24"/>
                <w:szCs w:val="24"/>
              </w:rPr>
            </w:pPr>
          </w:p>
        </w:tc>
        <w:tc>
          <w:tcPr>
            <w:tcW w:w="1592" w:type="dxa"/>
          </w:tcPr>
          <w:p w:rsidR="00DF10FE" w:rsidRPr="00DF10FE" w:rsidRDefault="00DF10FE" w:rsidP="001826D5">
            <w:pPr>
              <w:rPr>
                <w:rFonts w:ascii="Times New Roman" w:hAnsi="Times New Roman" w:cs="Times New Roman"/>
                <w:sz w:val="24"/>
                <w:szCs w:val="24"/>
              </w:rPr>
            </w:pPr>
            <w:proofErr w:type="spellStart"/>
            <w:r w:rsidRPr="00DF10FE">
              <w:rPr>
                <w:rFonts w:ascii="Times New Roman" w:hAnsi="Times New Roman" w:cs="Times New Roman"/>
                <w:sz w:val="24"/>
                <w:szCs w:val="24"/>
              </w:rPr>
              <w:t>LAeq</w:t>
            </w:r>
            <w:proofErr w:type="spellEnd"/>
            <w:r w:rsidRPr="00DF10FE">
              <w:rPr>
                <w:rFonts w:ascii="Times New Roman" w:hAnsi="Times New Roman" w:cs="Times New Roman"/>
                <w:sz w:val="24"/>
                <w:szCs w:val="24"/>
              </w:rPr>
              <w:t xml:space="preserve"> N przedział czasu odniesienia równy 8 godzinom </w:t>
            </w:r>
          </w:p>
          <w:p w:rsidR="00DF10FE" w:rsidRPr="00DF10FE" w:rsidRDefault="00DF10FE" w:rsidP="001826D5">
            <w:pPr>
              <w:rPr>
                <w:rFonts w:ascii="Times New Roman" w:hAnsi="Times New Roman" w:cs="Times New Roman"/>
                <w:sz w:val="24"/>
                <w:szCs w:val="24"/>
              </w:rPr>
            </w:pPr>
          </w:p>
        </w:tc>
        <w:tc>
          <w:tcPr>
            <w:tcW w:w="1681" w:type="dxa"/>
          </w:tcPr>
          <w:p w:rsidR="00DF10FE" w:rsidRPr="00DF10FE" w:rsidRDefault="00DF10FE" w:rsidP="001826D5">
            <w:pPr>
              <w:rPr>
                <w:rFonts w:ascii="Times New Roman" w:hAnsi="Times New Roman" w:cs="Times New Roman"/>
                <w:sz w:val="24"/>
                <w:szCs w:val="24"/>
              </w:rPr>
            </w:pPr>
            <w:proofErr w:type="spellStart"/>
            <w:r w:rsidRPr="00DF10FE">
              <w:rPr>
                <w:rFonts w:ascii="Times New Roman" w:hAnsi="Times New Roman" w:cs="Times New Roman"/>
                <w:sz w:val="24"/>
                <w:szCs w:val="24"/>
              </w:rPr>
              <w:t>LAeq</w:t>
            </w:r>
            <w:proofErr w:type="spellEnd"/>
            <w:r w:rsidRPr="00DF10FE">
              <w:rPr>
                <w:rFonts w:ascii="Times New Roman" w:hAnsi="Times New Roman" w:cs="Times New Roman"/>
                <w:sz w:val="24"/>
                <w:szCs w:val="24"/>
              </w:rPr>
              <w:t xml:space="preserve"> D przedział czasu odniesienia równy 8 najmniej korzystnym godzinom dnia kolejno po sobie następującym </w:t>
            </w:r>
          </w:p>
        </w:tc>
        <w:tc>
          <w:tcPr>
            <w:tcW w:w="1592" w:type="dxa"/>
          </w:tcPr>
          <w:p w:rsidR="00DF10FE" w:rsidRPr="00DF10FE" w:rsidRDefault="00DF10FE" w:rsidP="001826D5">
            <w:pPr>
              <w:rPr>
                <w:rFonts w:ascii="Times New Roman" w:hAnsi="Times New Roman" w:cs="Times New Roman"/>
                <w:sz w:val="24"/>
                <w:szCs w:val="24"/>
              </w:rPr>
            </w:pPr>
            <w:proofErr w:type="spellStart"/>
            <w:r w:rsidRPr="00DF10FE">
              <w:rPr>
                <w:rFonts w:ascii="Times New Roman" w:hAnsi="Times New Roman" w:cs="Times New Roman"/>
                <w:sz w:val="24"/>
                <w:szCs w:val="24"/>
              </w:rPr>
              <w:t>LAeq</w:t>
            </w:r>
            <w:proofErr w:type="spellEnd"/>
            <w:r w:rsidRPr="00DF10FE">
              <w:rPr>
                <w:rFonts w:ascii="Times New Roman" w:hAnsi="Times New Roman" w:cs="Times New Roman"/>
                <w:sz w:val="24"/>
                <w:szCs w:val="24"/>
              </w:rPr>
              <w:t xml:space="preserve"> N przedział czasu odniesienia równy 1 najmniej korzystnej godzinie nocy</w:t>
            </w:r>
          </w:p>
          <w:p w:rsidR="00DF10FE" w:rsidRPr="00DF10FE" w:rsidRDefault="00DF10FE" w:rsidP="001826D5">
            <w:pPr>
              <w:rPr>
                <w:rFonts w:ascii="Times New Roman" w:hAnsi="Times New Roman" w:cs="Times New Roman"/>
                <w:sz w:val="24"/>
                <w:szCs w:val="24"/>
              </w:rPr>
            </w:pPr>
          </w:p>
        </w:tc>
      </w:tr>
      <w:tr w:rsidR="00DF10FE" w:rsidRPr="00DF10FE" w:rsidTr="00980603">
        <w:tc>
          <w:tcPr>
            <w:tcW w:w="2606"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a) Obszary A ochrony uzdrowiskowej </w:t>
            </w:r>
          </w:p>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b) Tereny szpitali poza miastem</w:t>
            </w:r>
          </w:p>
        </w:tc>
        <w:tc>
          <w:tcPr>
            <w:tcW w:w="1591"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50 </w:t>
            </w:r>
          </w:p>
          <w:p w:rsidR="00DF10FE" w:rsidRPr="00DF10FE" w:rsidRDefault="00DF10FE" w:rsidP="001826D5">
            <w:pPr>
              <w:rPr>
                <w:rFonts w:ascii="Times New Roman" w:hAnsi="Times New Roman" w:cs="Times New Roman"/>
                <w:sz w:val="24"/>
                <w:szCs w:val="24"/>
              </w:rPr>
            </w:pPr>
          </w:p>
        </w:tc>
        <w:tc>
          <w:tcPr>
            <w:tcW w:w="1592"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45 </w:t>
            </w:r>
          </w:p>
        </w:tc>
        <w:tc>
          <w:tcPr>
            <w:tcW w:w="1681"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45 </w:t>
            </w:r>
          </w:p>
        </w:tc>
        <w:tc>
          <w:tcPr>
            <w:tcW w:w="1592"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40</w:t>
            </w:r>
          </w:p>
        </w:tc>
      </w:tr>
      <w:tr w:rsidR="00DF10FE" w:rsidRPr="00DF10FE" w:rsidTr="00980603">
        <w:tc>
          <w:tcPr>
            <w:tcW w:w="2606"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a) Tereny zabudowy mieszkaniowej jednorodzinnej  b) Tereny zabudowy związanej  ze stałym lub wielogodzinnym pobytem dzieci i młodzieży** </w:t>
            </w:r>
          </w:p>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c) Tereny domów opieki  </w:t>
            </w:r>
          </w:p>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d) Tereny szpitali w miastach </w:t>
            </w:r>
          </w:p>
          <w:p w:rsidR="00DF10FE" w:rsidRPr="00DF10FE" w:rsidRDefault="00DF10FE" w:rsidP="001826D5">
            <w:pPr>
              <w:rPr>
                <w:rFonts w:ascii="Times New Roman" w:hAnsi="Times New Roman" w:cs="Times New Roman"/>
                <w:sz w:val="24"/>
                <w:szCs w:val="24"/>
              </w:rPr>
            </w:pPr>
          </w:p>
        </w:tc>
        <w:tc>
          <w:tcPr>
            <w:tcW w:w="1591"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61 </w:t>
            </w:r>
          </w:p>
          <w:p w:rsidR="00DF10FE" w:rsidRPr="00DF10FE" w:rsidRDefault="00DF10FE" w:rsidP="001826D5">
            <w:pPr>
              <w:rPr>
                <w:rFonts w:ascii="Times New Roman" w:hAnsi="Times New Roman" w:cs="Times New Roman"/>
                <w:sz w:val="24"/>
                <w:szCs w:val="24"/>
              </w:rPr>
            </w:pPr>
          </w:p>
        </w:tc>
        <w:tc>
          <w:tcPr>
            <w:tcW w:w="1592"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56 </w:t>
            </w:r>
          </w:p>
        </w:tc>
        <w:tc>
          <w:tcPr>
            <w:tcW w:w="1681"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50</w:t>
            </w:r>
          </w:p>
        </w:tc>
        <w:tc>
          <w:tcPr>
            <w:tcW w:w="1592"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40</w:t>
            </w:r>
          </w:p>
        </w:tc>
      </w:tr>
      <w:tr w:rsidR="00DF10FE" w:rsidRPr="00DF10FE" w:rsidTr="00980603">
        <w:tc>
          <w:tcPr>
            <w:tcW w:w="2606"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lastRenderedPageBreak/>
              <w:t>a) Tereny zabudowy mieszkaniowej wielorodzinnej  i zamieszkania zbiorowego  b) Tereny zabudowy mieszkaniowej jednorodzinnej  z usługami rzemieślniczymi  c) Tereny rekreacyjnowypoczynkowe poza miastem  d) Tereny zabudowy zagrodowej</w:t>
            </w:r>
          </w:p>
        </w:tc>
        <w:tc>
          <w:tcPr>
            <w:tcW w:w="1591"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65 </w:t>
            </w:r>
          </w:p>
          <w:p w:rsidR="00DF10FE" w:rsidRPr="00DF10FE" w:rsidRDefault="00DF10FE" w:rsidP="001826D5">
            <w:pPr>
              <w:rPr>
                <w:rFonts w:ascii="Times New Roman" w:hAnsi="Times New Roman" w:cs="Times New Roman"/>
                <w:sz w:val="24"/>
                <w:szCs w:val="24"/>
              </w:rPr>
            </w:pPr>
          </w:p>
        </w:tc>
        <w:tc>
          <w:tcPr>
            <w:tcW w:w="1592"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56 </w:t>
            </w:r>
          </w:p>
        </w:tc>
        <w:tc>
          <w:tcPr>
            <w:tcW w:w="1681"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55 </w:t>
            </w:r>
          </w:p>
        </w:tc>
        <w:tc>
          <w:tcPr>
            <w:tcW w:w="1592"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45</w:t>
            </w:r>
          </w:p>
        </w:tc>
      </w:tr>
      <w:tr w:rsidR="00DF10FE" w:rsidRPr="00DF10FE" w:rsidTr="00980603">
        <w:tc>
          <w:tcPr>
            <w:tcW w:w="2606"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Tereny w strefie śródmiejskiej miast powyżej 100 tys. mieszkańców ***  </w:t>
            </w:r>
          </w:p>
        </w:tc>
        <w:tc>
          <w:tcPr>
            <w:tcW w:w="1591"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68 </w:t>
            </w:r>
          </w:p>
          <w:p w:rsidR="00DF10FE" w:rsidRPr="00DF10FE" w:rsidRDefault="00DF10FE" w:rsidP="001826D5">
            <w:pPr>
              <w:rPr>
                <w:rFonts w:ascii="Times New Roman" w:hAnsi="Times New Roman" w:cs="Times New Roman"/>
                <w:sz w:val="24"/>
                <w:szCs w:val="24"/>
              </w:rPr>
            </w:pPr>
          </w:p>
        </w:tc>
        <w:tc>
          <w:tcPr>
            <w:tcW w:w="1592"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60 </w:t>
            </w:r>
          </w:p>
        </w:tc>
        <w:tc>
          <w:tcPr>
            <w:tcW w:w="1681"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 xml:space="preserve">55 </w:t>
            </w:r>
          </w:p>
        </w:tc>
        <w:tc>
          <w:tcPr>
            <w:tcW w:w="1592" w:type="dxa"/>
          </w:tcPr>
          <w:p w:rsidR="00DF10FE" w:rsidRPr="00DF10FE" w:rsidRDefault="00DF10FE" w:rsidP="001826D5">
            <w:pPr>
              <w:rPr>
                <w:rFonts w:ascii="Times New Roman" w:hAnsi="Times New Roman" w:cs="Times New Roman"/>
                <w:sz w:val="24"/>
                <w:szCs w:val="24"/>
              </w:rPr>
            </w:pPr>
            <w:r w:rsidRPr="00DF10FE">
              <w:rPr>
                <w:rFonts w:ascii="Times New Roman" w:hAnsi="Times New Roman" w:cs="Times New Roman"/>
                <w:sz w:val="24"/>
                <w:szCs w:val="24"/>
              </w:rPr>
              <w:t>45</w:t>
            </w:r>
          </w:p>
        </w:tc>
      </w:tr>
    </w:tbl>
    <w:p w:rsidR="00DF10FE" w:rsidRPr="00A87AC5" w:rsidRDefault="00DF10FE" w:rsidP="006B519F">
      <w:pPr>
        <w:jc w:val="both"/>
        <w:rPr>
          <w:rFonts w:ascii="Times New Roman" w:hAnsi="Times New Roman" w:cs="Times New Roman"/>
          <w:i/>
        </w:rPr>
      </w:pPr>
      <w:r w:rsidRPr="00A87AC5">
        <w:rPr>
          <w:rFonts w:ascii="Times New Roman" w:hAnsi="Times New Roman" w:cs="Times New Roman"/>
          <w:i/>
        </w:rPr>
        <w:t xml:space="preserve">  * Wartości określone dla dróg i linii kolejowych stosuje się także dla torowisk tramwajowych poza pasem drogowym i kolei linowych. </w:t>
      </w:r>
    </w:p>
    <w:p w:rsidR="00DF10FE" w:rsidRPr="00A87AC5" w:rsidRDefault="00DF10FE" w:rsidP="006B519F">
      <w:pPr>
        <w:jc w:val="both"/>
        <w:rPr>
          <w:rFonts w:ascii="Times New Roman" w:hAnsi="Times New Roman" w:cs="Times New Roman"/>
          <w:i/>
        </w:rPr>
      </w:pPr>
      <w:r w:rsidRPr="00A87AC5">
        <w:rPr>
          <w:rFonts w:ascii="Times New Roman" w:hAnsi="Times New Roman" w:cs="Times New Roman"/>
          <w:i/>
        </w:rPr>
        <w:t xml:space="preserve">** W przypadku niewykorzystywania tych terenów, zgodnie z ich funkcją, w porze nocy, nie obowiązuje na nich dopuszczalny poziom hałasu w porze nocy. </w:t>
      </w:r>
    </w:p>
    <w:p w:rsidR="00DF10FE" w:rsidRPr="00A87AC5" w:rsidRDefault="00DF10FE" w:rsidP="006B519F">
      <w:pPr>
        <w:jc w:val="both"/>
        <w:rPr>
          <w:rFonts w:ascii="Times New Roman" w:hAnsi="Times New Roman" w:cs="Times New Roman"/>
          <w:i/>
        </w:rPr>
      </w:pPr>
      <w:r w:rsidRPr="00A87AC5">
        <w:rPr>
          <w:rFonts w:ascii="Times New Roman" w:hAnsi="Times New Roman" w:cs="Times New Roman"/>
          <w:i/>
        </w:rPr>
        <w:t xml:space="preserve">*** Strefa śródmiejska miast powyżej 100 tys. mieszkańców to teren zwartej zabudowy mieszkaniowej  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i usługowych  </w:t>
      </w:r>
    </w:p>
    <w:p w:rsidR="002A7C54" w:rsidRDefault="002A7C54" w:rsidP="00DF10FE">
      <w:pPr>
        <w:rPr>
          <w:rFonts w:ascii="Times New Roman" w:hAnsi="Times New Roman" w:cs="Times New Roman"/>
          <w:sz w:val="24"/>
          <w:szCs w:val="24"/>
        </w:rPr>
      </w:pPr>
    </w:p>
    <w:p w:rsidR="00DF10FE" w:rsidRPr="00DF10FE" w:rsidRDefault="00DF10FE" w:rsidP="00DF10FE">
      <w:pPr>
        <w:rPr>
          <w:rFonts w:ascii="Times New Roman" w:hAnsi="Times New Roman" w:cs="Times New Roman"/>
          <w:sz w:val="24"/>
          <w:szCs w:val="24"/>
        </w:rPr>
      </w:pPr>
      <w:r w:rsidRPr="00DF10FE">
        <w:rPr>
          <w:rFonts w:ascii="Times New Roman" w:hAnsi="Times New Roman" w:cs="Times New Roman"/>
          <w:sz w:val="24"/>
          <w:szCs w:val="24"/>
        </w:rPr>
        <w:t xml:space="preserve">Na terenie Gminy </w:t>
      </w:r>
      <w:r w:rsidR="00CC73D5">
        <w:rPr>
          <w:rFonts w:ascii="Times New Roman" w:hAnsi="Times New Roman" w:cs="Times New Roman"/>
          <w:sz w:val="24"/>
          <w:szCs w:val="24"/>
        </w:rPr>
        <w:t xml:space="preserve">Brodnica </w:t>
      </w:r>
      <w:r w:rsidRPr="00DF10FE">
        <w:rPr>
          <w:rFonts w:ascii="Times New Roman" w:hAnsi="Times New Roman" w:cs="Times New Roman"/>
          <w:sz w:val="24"/>
          <w:szCs w:val="24"/>
        </w:rPr>
        <w:t xml:space="preserve">głównym źródłem hałasu drogowego są: </w:t>
      </w:r>
    </w:p>
    <w:p w:rsidR="00DF10FE" w:rsidRPr="00DF10FE" w:rsidRDefault="00662217" w:rsidP="00DF10FE">
      <w:pPr>
        <w:rPr>
          <w:rFonts w:ascii="Times New Roman" w:hAnsi="Times New Roman" w:cs="Times New Roman"/>
          <w:sz w:val="24"/>
          <w:szCs w:val="24"/>
        </w:rPr>
      </w:pPr>
      <w:r>
        <w:rPr>
          <w:rFonts w:ascii="Times New Roman" w:hAnsi="Times New Roman" w:cs="Times New Roman"/>
          <w:sz w:val="24"/>
          <w:szCs w:val="24"/>
        </w:rPr>
        <w:t>-</w:t>
      </w:r>
      <w:r w:rsidR="00DF10FE" w:rsidRPr="00DF10FE">
        <w:rPr>
          <w:rFonts w:ascii="Times New Roman" w:hAnsi="Times New Roman" w:cs="Times New Roman"/>
          <w:sz w:val="24"/>
          <w:szCs w:val="24"/>
        </w:rPr>
        <w:t xml:space="preserve"> Drog</w:t>
      </w:r>
      <w:r w:rsidR="00CC73D5">
        <w:rPr>
          <w:rFonts w:ascii="Times New Roman" w:hAnsi="Times New Roman" w:cs="Times New Roman"/>
          <w:sz w:val="24"/>
          <w:szCs w:val="24"/>
        </w:rPr>
        <w:t>a</w:t>
      </w:r>
      <w:r w:rsidR="00DF10FE" w:rsidRPr="00DF10FE">
        <w:rPr>
          <w:rFonts w:ascii="Times New Roman" w:hAnsi="Times New Roman" w:cs="Times New Roman"/>
          <w:sz w:val="24"/>
          <w:szCs w:val="24"/>
        </w:rPr>
        <w:t xml:space="preserve"> wojewódzk</w:t>
      </w:r>
      <w:r w:rsidR="00CC73D5">
        <w:rPr>
          <w:rFonts w:ascii="Times New Roman" w:hAnsi="Times New Roman" w:cs="Times New Roman"/>
          <w:sz w:val="24"/>
          <w:szCs w:val="24"/>
        </w:rPr>
        <w:t>a</w:t>
      </w:r>
      <w:r w:rsidR="00DF10FE" w:rsidRPr="00DF10FE">
        <w:rPr>
          <w:rFonts w:ascii="Times New Roman" w:hAnsi="Times New Roman" w:cs="Times New Roman"/>
          <w:sz w:val="24"/>
          <w:szCs w:val="24"/>
        </w:rPr>
        <w:t xml:space="preserve">: </w:t>
      </w:r>
    </w:p>
    <w:p w:rsidR="00DF10FE" w:rsidRPr="00DF10FE" w:rsidRDefault="00662217" w:rsidP="009B734D">
      <w:pPr>
        <w:rPr>
          <w:rFonts w:ascii="Times New Roman" w:hAnsi="Times New Roman" w:cs="Times New Roman"/>
          <w:sz w:val="24"/>
          <w:szCs w:val="24"/>
        </w:rPr>
      </w:pPr>
      <w:r>
        <w:rPr>
          <w:rFonts w:ascii="Times New Roman" w:hAnsi="Times New Roman" w:cs="Times New Roman"/>
          <w:sz w:val="24"/>
          <w:szCs w:val="24"/>
        </w:rPr>
        <w:t>-</w:t>
      </w:r>
      <w:r w:rsidR="00DF10FE" w:rsidRPr="00DF10FE">
        <w:rPr>
          <w:rFonts w:ascii="Times New Roman" w:hAnsi="Times New Roman" w:cs="Times New Roman"/>
          <w:sz w:val="24"/>
          <w:szCs w:val="24"/>
        </w:rPr>
        <w:t xml:space="preserve"> Drogi powiatowe, </w:t>
      </w:r>
    </w:p>
    <w:p w:rsidR="00DF10FE" w:rsidRPr="00DF10FE" w:rsidRDefault="00662217" w:rsidP="00DF10FE">
      <w:pPr>
        <w:rPr>
          <w:rFonts w:ascii="Times New Roman" w:hAnsi="Times New Roman" w:cs="Times New Roman"/>
          <w:sz w:val="24"/>
          <w:szCs w:val="24"/>
        </w:rPr>
      </w:pPr>
      <w:r>
        <w:rPr>
          <w:rFonts w:ascii="Times New Roman" w:hAnsi="Times New Roman" w:cs="Times New Roman"/>
          <w:sz w:val="24"/>
          <w:szCs w:val="24"/>
        </w:rPr>
        <w:t>-</w:t>
      </w:r>
      <w:r w:rsidR="00DF10FE" w:rsidRPr="00DF10FE">
        <w:rPr>
          <w:rFonts w:ascii="Times New Roman" w:hAnsi="Times New Roman" w:cs="Times New Roman"/>
          <w:sz w:val="24"/>
          <w:szCs w:val="24"/>
        </w:rPr>
        <w:t xml:space="preserve"> Drogi gminne,</w:t>
      </w:r>
    </w:p>
    <w:p w:rsidR="00DF10FE" w:rsidRPr="00DF10FE" w:rsidRDefault="00DF10FE" w:rsidP="00DF10FE">
      <w:pPr>
        <w:rPr>
          <w:rFonts w:ascii="Times New Roman" w:hAnsi="Times New Roman" w:cs="Times New Roman"/>
          <w:sz w:val="24"/>
          <w:szCs w:val="24"/>
        </w:rPr>
      </w:pPr>
      <w:r w:rsidRPr="00DF10FE">
        <w:rPr>
          <w:rFonts w:ascii="Times New Roman" w:hAnsi="Times New Roman" w:cs="Times New Roman"/>
          <w:sz w:val="24"/>
          <w:szCs w:val="24"/>
        </w:rPr>
        <w:t xml:space="preserve"> </w:t>
      </w:r>
      <w:r w:rsidR="00662217">
        <w:rPr>
          <w:rFonts w:ascii="Times New Roman" w:hAnsi="Times New Roman" w:cs="Times New Roman"/>
          <w:sz w:val="24"/>
          <w:szCs w:val="24"/>
        </w:rPr>
        <w:t>-</w:t>
      </w:r>
      <w:r w:rsidRPr="00DF10FE">
        <w:rPr>
          <w:rFonts w:ascii="Times New Roman" w:hAnsi="Times New Roman" w:cs="Times New Roman"/>
          <w:sz w:val="24"/>
          <w:szCs w:val="24"/>
        </w:rPr>
        <w:t xml:space="preserve"> Drogi wewnętrzne.  </w:t>
      </w:r>
    </w:p>
    <w:p w:rsidR="00DF10FE" w:rsidRDefault="00DF10FE" w:rsidP="009D0273">
      <w:pPr>
        <w:jc w:val="both"/>
        <w:rPr>
          <w:rFonts w:ascii="Times New Roman" w:hAnsi="Times New Roman" w:cs="Times New Roman"/>
          <w:sz w:val="24"/>
          <w:szCs w:val="24"/>
        </w:rPr>
      </w:pPr>
      <w:r w:rsidRPr="009D0273">
        <w:rPr>
          <w:rFonts w:ascii="Times New Roman" w:hAnsi="Times New Roman" w:cs="Times New Roman"/>
          <w:sz w:val="24"/>
          <w:szCs w:val="24"/>
        </w:rPr>
        <w:t>Charakterystykę natężenia ruchu komunikacyjnego dróg</w:t>
      </w:r>
      <w:r w:rsidR="009D0273" w:rsidRPr="009D0273">
        <w:rPr>
          <w:rFonts w:ascii="Times New Roman" w:hAnsi="Times New Roman" w:cs="Times New Roman"/>
          <w:sz w:val="24"/>
          <w:szCs w:val="24"/>
        </w:rPr>
        <w:t xml:space="preserve"> wojewódzkich</w:t>
      </w:r>
      <w:r w:rsidRPr="009D0273">
        <w:rPr>
          <w:rFonts w:ascii="Times New Roman" w:hAnsi="Times New Roman" w:cs="Times New Roman"/>
          <w:sz w:val="24"/>
          <w:szCs w:val="24"/>
        </w:rPr>
        <w:t xml:space="preserve">, znajdujących się na </w:t>
      </w:r>
      <w:r w:rsidRPr="001826D5">
        <w:rPr>
          <w:rFonts w:ascii="Times New Roman" w:hAnsi="Times New Roman" w:cs="Times New Roman"/>
          <w:sz w:val="24"/>
          <w:szCs w:val="24"/>
        </w:rPr>
        <w:t xml:space="preserve">terenie Gminy </w:t>
      </w:r>
      <w:r w:rsidR="00CC73D5" w:rsidRPr="001826D5">
        <w:rPr>
          <w:rFonts w:ascii="Times New Roman" w:hAnsi="Times New Roman" w:cs="Times New Roman"/>
          <w:sz w:val="24"/>
          <w:szCs w:val="24"/>
        </w:rPr>
        <w:t>Brodnica</w:t>
      </w:r>
      <w:r w:rsidRPr="001826D5">
        <w:rPr>
          <w:rFonts w:ascii="Times New Roman" w:hAnsi="Times New Roman" w:cs="Times New Roman"/>
          <w:sz w:val="24"/>
          <w:szCs w:val="24"/>
        </w:rPr>
        <w:t>, badaną w roku 201</w:t>
      </w:r>
      <w:r w:rsidR="001826D5" w:rsidRPr="001826D5">
        <w:rPr>
          <w:rFonts w:ascii="Times New Roman" w:hAnsi="Times New Roman" w:cs="Times New Roman"/>
          <w:sz w:val="24"/>
          <w:szCs w:val="24"/>
        </w:rPr>
        <w:t>5</w:t>
      </w:r>
      <w:r w:rsidRPr="001826D5">
        <w:rPr>
          <w:rFonts w:ascii="Times New Roman" w:hAnsi="Times New Roman" w:cs="Times New Roman"/>
          <w:sz w:val="24"/>
          <w:szCs w:val="24"/>
        </w:rPr>
        <w:t xml:space="preserve"> przez </w:t>
      </w:r>
      <w:r w:rsidR="001826D5" w:rsidRPr="001826D5">
        <w:rPr>
          <w:rFonts w:ascii="Times New Roman" w:hAnsi="Times New Roman" w:cs="Times New Roman"/>
          <w:sz w:val="24"/>
          <w:szCs w:val="24"/>
        </w:rPr>
        <w:t>GDDKiA</w:t>
      </w:r>
      <w:r w:rsidRPr="001826D5">
        <w:rPr>
          <w:rFonts w:ascii="Times New Roman" w:hAnsi="Times New Roman" w:cs="Times New Roman"/>
          <w:sz w:val="24"/>
          <w:szCs w:val="24"/>
        </w:rPr>
        <w:t xml:space="preserve">, </w:t>
      </w:r>
      <w:r w:rsidRPr="009D0273">
        <w:rPr>
          <w:rFonts w:ascii="Times New Roman" w:hAnsi="Times New Roman" w:cs="Times New Roman"/>
          <w:sz w:val="24"/>
          <w:szCs w:val="24"/>
        </w:rPr>
        <w:t>przedstawiono poniżej.</w:t>
      </w:r>
    </w:p>
    <w:p w:rsidR="009D0273" w:rsidRDefault="009D0273" w:rsidP="009D0273">
      <w:pPr>
        <w:jc w:val="both"/>
        <w:rPr>
          <w:rFonts w:ascii="Times New Roman" w:hAnsi="Times New Roman" w:cs="Times New Roman"/>
          <w:sz w:val="24"/>
          <w:szCs w:val="24"/>
        </w:rPr>
      </w:pPr>
    </w:p>
    <w:p w:rsidR="0093038B" w:rsidRDefault="00F25C5D" w:rsidP="001900FC">
      <w:pPr>
        <w:tabs>
          <w:tab w:val="left" w:pos="426"/>
        </w:tabs>
        <w:ind w:left="851" w:hanging="851"/>
        <w:rPr>
          <w:rFonts w:ascii="Times New Roman" w:hAnsi="Times New Roman" w:cs="Times New Roman"/>
          <w:i/>
          <w:sz w:val="24"/>
          <w:szCs w:val="24"/>
        </w:rPr>
      </w:pPr>
      <w:r w:rsidRPr="00F25C5D">
        <w:rPr>
          <w:rFonts w:ascii="Times New Roman" w:hAnsi="Times New Roman" w:cs="Times New Roman"/>
          <w:i/>
          <w:noProof/>
          <w:sz w:val="24"/>
          <w:szCs w:val="24"/>
          <w:lang w:eastAsia="pl-PL"/>
        </w:rPr>
        <w:lastRenderedPageBreak/>
        <w:drawing>
          <wp:inline distT="0" distB="0" distL="0" distR="0">
            <wp:extent cx="5753100" cy="3914775"/>
            <wp:effectExtent l="0" t="0" r="0" b="9525"/>
            <wp:docPr id="25" name="Obraz 25" descr="C:\Users\Agata\Desktop\RAPORTY\2016\Brodnica POŚ\WOJEWÓDZK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ata\Desktop\RAPORTY\2016\Brodnica POŚ\WOJEWÓDZKI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rsidR="00787590" w:rsidRPr="00F25C5D" w:rsidRDefault="00787590" w:rsidP="001900FC">
      <w:pPr>
        <w:tabs>
          <w:tab w:val="left" w:pos="426"/>
        </w:tabs>
        <w:ind w:left="851" w:hanging="851"/>
        <w:rPr>
          <w:rFonts w:ascii="Times New Roman" w:hAnsi="Times New Roman" w:cs="Times New Roman"/>
          <w:i/>
          <w:sz w:val="24"/>
          <w:szCs w:val="24"/>
        </w:rPr>
      </w:pPr>
      <w:r w:rsidRPr="00F25C5D">
        <w:rPr>
          <w:rFonts w:ascii="Times New Roman" w:hAnsi="Times New Roman" w:cs="Times New Roman"/>
          <w:i/>
          <w:sz w:val="24"/>
          <w:szCs w:val="24"/>
        </w:rPr>
        <w:t xml:space="preserve">Ryc. </w:t>
      </w:r>
      <w:r w:rsidR="00D84C2C">
        <w:rPr>
          <w:rFonts w:ascii="Times New Roman" w:hAnsi="Times New Roman" w:cs="Times New Roman"/>
          <w:i/>
          <w:sz w:val="24"/>
          <w:szCs w:val="24"/>
        </w:rPr>
        <w:t>1</w:t>
      </w:r>
      <w:r w:rsidR="00FB1989">
        <w:rPr>
          <w:rFonts w:ascii="Times New Roman" w:hAnsi="Times New Roman" w:cs="Times New Roman"/>
          <w:i/>
          <w:sz w:val="24"/>
          <w:szCs w:val="24"/>
        </w:rPr>
        <w:t>3</w:t>
      </w:r>
      <w:r w:rsidR="00DF10FE" w:rsidRPr="00F25C5D">
        <w:rPr>
          <w:rFonts w:ascii="Times New Roman" w:hAnsi="Times New Roman" w:cs="Times New Roman"/>
          <w:i/>
          <w:sz w:val="24"/>
          <w:szCs w:val="24"/>
        </w:rPr>
        <w:t xml:space="preserve">. </w:t>
      </w:r>
      <w:r w:rsidRPr="00F25C5D">
        <w:rPr>
          <w:rFonts w:ascii="Times New Roman" w:hAnsi="Times New Roman" w:cs="Times New Roman"/>
          <w:i/>
          <w:sz w:val="24"/>
          <w:szCs w:val="24"/>
        </w:rPr>
        <w:t xml:space="preserve">Wyniki badań natężenia ruchu pojazdów przy drogach przebiegających przez gminę </w:t>
      </w:r>
      <w:r w:rsidR="00CC73D5" w:rsidRPr="00F25C5D">
        <w:rPr>
          <w:rFonts w:ascii="Times New Roman" w:hAnsi="Times New Roman" w:cs="Times New Roman"/>
          <w:i/>
          <w:sz w:val="24"/>
          <w:szCs w:val="24"/>
        </w:rPr>
        <w:t>Brodnica</w:t>
      </w:r>
      <w:r w:rsidR="00F25C5D">
        <w:rPr>
          <w:rFonts w:ascii="Times New Roman" w:hAnsi="Times New Roman" w:cs="Times New Roman"/>
          <w:i/>
          <w:sz w:val="24"/>
          <w:szCs w:val="24"/>
        </w:rPr>
        <w:t>, źródło : GDDKiA.</w:t>
      </w:r>
    </w:p>
    <w:p w:rsidR="00CC73D5" w:rsidRPr="00A41970" w:rsidRDefault="00A41970" w:rsidP="00A41970">
      <w:pPr>
        <w:tabs>
          <w:tab w:val="left" w:pos="426"/>
        </w:tabs>
        <w:jc w:val="both"/>
        <w:rPr>
          <w:rFonts w:ascii="Times New Roman" w:hAnsi="Times New Roman" w:cs="Times New Roman"/>
          <w:sz w:val="24"/>
          <w:szCs w:val="24"/>
        </w:rPr>
      </w:pPr>
      <w:r w:rsidRPr="00A41970">
        <w:rPr>
          <w:rFonts w:ascii="Times New Roman" w:hAnsi="Times New Roman" w:cs="Times New Roman"/>
          <w:sz w:val="24"/>
          <w:szCs w:val="24"/>
        </w:rPr>
        <w:t>W 2015 roku w ramach przeprowadzonego Generalnego</w:t>
      </w:r>
      <w:r w:rsidRPr="00A41970">
        <w:rPr>
          <w:rStyle w:val="Pogrubienie"/>
          <w:rFonts w:ascii="Times New Roman" w:hAnsi="Times New Roman" w:cs="Times New Roman"/>
          <w:sz w:val="24"/>
          <w:szCs w:val="24"/>
          <w:bdr w:val="none" w:sz="0" w:space="0" w:color="auto" w:frame="1"/>
        </w:rPr>
        <w:t xml:space="preserve"> </w:t>
      </w:r>
      <w:r w:rsidRPr="00A41970">
        <w:rPr>
          <w:rStyle w:val="Pogrubienie"/>
          <w:rFonts w:ascii="Times New Roman" w:hAnsi="Times New Roman" w:cs="Times New Roman"/>
          <w:b w:val="0"/>
          <w:sz w:val="24"/>
          <w:szCs w:val="24"/>
          <w:bdr w:val="none" w:sz="0" w:space="0" w:color="auto" w:frame="1"/>
        </w:rPr>
        <w:t>Pomiaru Ruchu na sieci dróg wojewódzkich</w:t>
      </w:r>
      <w:r w:rsidRPr="00A41970">
        <w:rPr>
          <w:rStyle w:val="apple-converted-space"/>
          <w:rFonts w:ascii="Times New Roman" w:hAnsi="Times New Roman" w:cs="Times New Roman"/>
          <w:sz w:val="24"/>
          <w:szCs w:val="24"/>
        </w:rPr>
        <w:t> </w:t>
      </w:r>
      <w:r w:rsidRPr="00A41970">
        <w:rPr>
          <w:rFonts w:ascii="Times New Roman" w:hAnsi="Times New Roman" w:cs="Times New Roman"/>
          <w:sz w:val="24"/>
          <w:szCs w:val="24"/>
        </w:rPr>
        <w:t xml:space="preserve"> w punkcie pomiarowym </w:t>
      </w:r>
      <w:r w:rsidR="001826D5">
        <w:rPr>
          <w:rFonts w:ascii="Times New Roman" w:hAnsi="Times New Roman" w:cs="Times New Roman"/>
          <w:sz w:val="24"/>
          <w:szCs w:val="24"/>
        </w:rPr>
        <w:t>zlokalizowanym</w:t>
      </w:r>
      <w:r w:rsidRPr="00A41970">
        <w:rPr>
          <w:rFonts w:ascii="Times New Roman" w:hAnsi="Times New Roman" w:cs="Times New Roman"/>
          <w:sz w:val="24"/>
          <w:szCs w:val="24"/>
        </w:rPr>
        <w:t xml:space="preserve"> </w:t>
      </w:r>
      <w:r w:rsidR="001826D5">
        <w:rPr>
          <w:rFonts w:ascii="Times New Roman" w:hAnsi="Times New Roman" w:cs="Times New Roman"/>
          <w:sz w:val="24"/>
          <w:szCs w:val="24"/>
        </w:rPr>
        <w:t>n</w:t>
      </w:r>
      <w:r w:rsidRPr="00A41970">
        <w:rPr>
          <w:rFonts w:ascii="Times New Roman" w:hAnsi="Times New Roman" w:cs="Times New Roman"/>
          <w:sz w:val="24"/>
          <w:szCs w:val="24"/>
        </w:rPr>
        <w:t xml:space="preserve">a drodze wojewódzkiej nr  </w:t>
      </w:r>
      <w:r w:rsidR="00F25C5D" w:rsidRPr="00A41970">
        <w:rPr>
          <w:rFonts w:ascii="Times New Roman" w:hAnsi="Times New Roman" w:cs="Times New Roman"/>
          <w:sz w:val="24"/>
          <w:szCs w:val="24"/>
        </w:rPr>
        <w:t xml:space="preserve">310 CZEMPIŃ – GRABIANOWO  </w:t>
      </w:r>
      <w:r w:rsidRPr="00A41970">
        <w:rPr>
          <w:rFonts w:ascii="Times New Roman" w:hAnsi="Times New Roman" w:cs="Times New Roman"/>
          <w:sz w:val="24"/>
          <w:szCs w:val="24"/>
        </w:rPr>
        <w:t xml:space="preserve"> przy budynku PKP w Chaławach</w:t>
      </w:r>
      <w:r>
        <w:rPr>
          <w:rFonts w:ascii="Times New Roman" w:hAnsi="Times New Roman" w:cs="Times New Roman"/>
          <w:sz w:val="24"/>
          <w:szCs w:val="24"/>
        </w:rPr>
        <w:t xml:space="preserve"> wykazano </w:t>
      </w:r>
      <w:r w:rsidR="003B3DD3">
        <w:rPr>
          <w:rFonts w:ascii="Times New Roman" w:hAnsi="Times New Roman" w:cs="Times New Roman"/>
          <w:sz w:val="24"/>
          <w:szCs w:val="24"/>
        </w:rPr>
        <w:t xml:space="preserve">dobowe </w:t>
      </w:r>
      <w:r>
        <w:rPr>
          <w:rFonts w:ascii="Times New Roman" w:hAnsi="Times New Roman" w:cs="Times New Roman"/>
          <w:sz w:val="24"/>
          <w:szCs w:val="24"/>
        </w:rPr>
        <w:t>natężenie ruchu na poziomie 2584 pojazdów, w tym</w:t>
      </w:r>
      <w:r w:rsidR="001826D5">
        <w:rPr>
          <w:rFonts w:ascii="Times New Roman" w:hAnsi="Times New Roman" w:cs="Times New Roman"/>
          <w:sz w:val="24"/>
          <w:szCs w:val="24"/>
        </w:rPr>
        <w:t>:</w:t>
      </w:r>
    </w:p>
    <w:p w:rsidR="00A41970" w:rsidRPr="003B3DD3" w:rsidRDefault="00A41970" w:rsidP="001900FC">
      <w:pPr>
        <w:tabs>
          <w:tab w:val="left" w:pos="426"/>
        </w:tabs>
        <w:ind w:left="851" w:hanging="851"/>
        <w:rPr>
          <w:rFonts w:ascii="Times New Roman" w:hAnsi="Times New Roman" w:cs="Times New Roman"/>
          <w:sz w:val="24"/>
          <w:szCs w:val="24"/>
        </w:rPr>
      </w:pPr>
      <w:r w:rsidRPr="003B3DD3">
        <w:rPr>
          <w:rFonts w:ascii="Times New Roman" w:hAnsi="Times New Roman" w:cs="Times New Roman"/>
          <w:sz w:val="24"/>
          <w:szCs w:val="24"/>
        </w:rPr>
        <w:t xml:space="preserve">- </w:t>
      </w:r>
      <w:r w:rsidR="00F25C5D" w:rsidRPr="003B3DD3">
        <w:rPr>
          <w:rFonts w:ascii="Times New Roman" w:hAnsi="Times New Roman" w:cs="Times New Roman"/>
          <w:sz w:val="24"/>
          <w:szCs w:val="24"/>
        </w:rPr>
        <w:t xml:space="preserve">41 </w:t>
      </w:r>
      <w:r w:rsidRPr="003B3DD3">
        <w:rPr>
          <w:rFonts w:ascii="Times New Roman" w:hAnsi="Times New Roman" w:cs="Times New Roman"/>
          <w:sz w:val="24"/>
          <w:szCs w:val="24"/>
        </w:rPr>
        <w:t>motocykli,</w:t>
      </w:r>
    </w:p>
    <w:p w:rsidR="00A41970" w:rsidRPr="003B3DD3" w:rsidRDefault="00A41970" w:rsidP="001900FC">
      <w:pPr>
        <w:tabs>
          <w:tab w:val="left" w:pos="426"/>
        </w:tabs>
        <w:ind w:left="851" w:hanging="851"/>
        <w:rPr>
          <w:rFonts w:ascii="Times New Roman" w:hAnsi="Times New Roman" w:cs="Times New Roman"/>
          <w:sz w:val="24"/>
          <w:szCs w:val="24"/>
        </w:rPr>
      </w:pPr>
      <w:r w:rsidRPr="003B3DD3">
        <w:rPr>
          <w:rFonts w:ascii="Times New Roman" w:hAnsi="Times New Roman" w:cs="Times New Roman"/>
          <w:sz w:val="24"/>
          <w:szCs w:val="24"/>
        </w:rPr>
        <w:t xml:space="preserve">- </w:t>
      </w:r>
      <w:r w:rsidR="00F25C5D" w:rsidRPr="003B3DD3">
        <w:rPr>
          <w:rFonts w:ascii="Times New Roman" w:hAnsi="Times New Roman" w:cs="Times New Roman"/>
          <w:sz w:val="24"/>
          <w:szCs w:val="24"/>
        </w:rPr>
        <w:t xml:space="preserve">1905 </w:t>
      </w:r>
      <w:r w:rsidRPr="003B3DD3">
        <w:rPr>
          <w:rFonts w:ascii="Times New Roman" w:hAnsi="Times New Roman" w:cs="Times New Roman"/>
          <w:sz w:val="24"/>
          <w:szCs w:val="24"/>
        </w:rPr>
        <w:t xml:space="preserve">pojazdów </w:t>
      </w:r>
      <w:r w:rsidR="003B3DD3" w:rsidRPr="003B3DD3">
        <w:rPr>
          <w:rFonts w:ascii="Times New Roman" w:hAnsi="Times New Roman" w:cs="Times New Roman"/>
          <w:sz w:val="24"/>
          <w:szCs w:val="24"/>
        </w:rPr>
        <w:t>os</w:t>
      </w:r>
      <w:r w:rsidRPr="003B3DD3">
        <w:rPr>
          <w:rFonts w:ascii="Times New Roman" w:hAnsi="Times New Roman" w:cs="Times New Roman"/>
          <w:sz w:val="24"/>
          <w:szCs w:val="24"/>
        </w:rPr>
        <w:t>obowych i mikrobusów,</w:t>
      </w:r>
    </w:p>
    <w:p w:rsidR="00A41970" w:rsidRPr="003B3DD3" w:rsidRDefault="00A41970" w:rsidP="001900FC">
      <w:pPr>
        <w:tabs>
          <w:tab w:val="left" w:pos="426"/>
        </w:tabs>
        <w:ind w:left="851" w:hanging="851"/>
        <w:rPr>
          <w:rFonts w:ascii="Times New Roman" w:hAnsi="Times New Roman" w:cs="Times New Roman"/>
          <w:sz w:val="24"/>
          <w:szCs w:val="24"/>
        </w:rPr>
      </w:pPr>
      <w:r w:rsidRPr="003B3DD3">
        <w:rPr>
          <w:rFonts w:ascii="Times New Roman" w:hAnsi="Times New Roman" w:cs="Times New Roman"/>
          <w:sz w:val="24"/>
          <w:szCs w:val="24"/>
        </w:rPr>
        <w:t xml:space="preserve">- </w:t>
      </w:r>
      <w:r w:rsidR="00F25C5D" w:rsidRPr="003B3DD3">
        <w:rPr>
          <w:rFonts w:ascii="Times New Roman" w:hAnsi="Times New Roman" w:cs="Times New Roman"/>
          <w:sz w:val="24"/>
          <w:szCs w:val="24"/>
        </w:rPr>
        <w:t>264 </w:t>
      </w:r>
      <w:r w:rsidR="003B3DD3" w:rsidRPr="003B3DD3">
        <w:rPr>
          <w:rFonts w:ascii="Times New Roman" w:hAnsi="Times New Roman" w:cs="Times New Roman"/>
          <w:sz w:val="24"/>
          <w:szCs w:val="24"/>
        </w:rPr>
        <w:t>pojazdów dostawczych</w:t>
      </w:r>
    </w:p>
    <w:p w:rsidR="00A41970" w:rsidRPr="003B3DD3" w:rsidRDefault="00A41970" w:rsidP="001900FC">
      <w:pPr>
        <w:tabs>
          <w:tab w:val="left" w:pos="426"/>
        </w:tabs>
        <w:ind w:left="851" w:hanging="851"/>
        <w:rPr>
          <w:rFonts w:ascii="Times New Roman" w:hAnsi="Times New Roman" w:cs="Times New Roman"/>
          <w:sz w:val="24"/>
          <w:szCs w:val="24"/>
        </w:rPr>
      </w:pPr>
      <w:r w:rsidRPr="003B3DD3">
        <w:rPr>
          <w:rFonts w:ascii="Times New Roman" w:hAnsi="Times New Roman" w:cs="Times New Roman"/>
          <w:sz w:val="24"/>
          <w:szCs w:val="24"/>
        </w:rPr>
        <w:t xml:space="preserve">- </w:t>
      </w:r>
      <w:r w:rsidR="00F25C5D" w:rsidRPr="003B3DD3">
        <w:rPr>
          <w:rFonts w:ascii="Times New Roman" w:hAnsi="Times New Roman" w:cs="Times New Roman"/>
          <w:sz w:val="24"/>
          <w:szCs w:val="24"/>
        </w:rPr>
        <w:t>134 </w:t>
      </w:r>
      <w:r w:rsidR="003B3DD3" w:rsidRPr="003B3DD3">
        <w:rPr>
          <w:rFonts w:ascii="Times New Roman" w:hAnsi="Times New Roman" w:cs="Times New Roman"/>
          <w:sz w:val="24"/>
          <w:szCs w:val="24"/>
        </w:rPr>
        <w:t>pojazdów ciężarowych bez przyczep</w:t>
      </w:r>
    </w:p>
    <w:p w:rsidR="00A41970" w:rsidRPr="003B3DD3" w:rsidRDefault="00A41970" w:rsidP="001900FC">
      <w:pPr>
        <w:tabs>
          <w:tab w:val="left" w:pos="426"/>
        </w:tabs>
        <w:ind w:left="851" w:hanging="851"/>
        <w:rPr>
          <w:rFonts w:ascii="Times New Roman" w:hAnsi="Times New Roman" w:cs="Times New Roman"/>
          <w:sz w:val="24"/>
          <w:szCs w:val="24"/>
        </w:rPr>
      </w:pPr>
      <w:r w:rsidRPr="003B3DD3">
        <w:rPr>
          <w:rFonts w:ascii="Times New Roman" w:hAnsi="Times New Roman" w:cs="Times New Roman"/>
          <w:sz w:val="24"/>
          <w:szCs w:val="24"/>
        </w:rPr>
        <w:t xml:space="preserve">- </w:t>
      </w:r>
      <w:r w:rsidR="00F25C5D" w:rsidRPr="003B3DD3">
        <w:rPr>
          <w:rFonts w:ascii="Times New Roman" w:hAnsi="Times New Roman" w:cs="Times New Roman"/>
          <w:sz w:val="24"/>
          <w:szCs w:val="24"/>
        </w:rPr>
        <w:t xml:space="preserve">181 </w:t>
      </w:r>
      <w:r w:rsidR="003B3DD3" w:rsidRPr="003B3DD3">
        <w:rPr>
          <w:rFonts w:ascii="Times New Roman" w:hAnsi="Times New Roman" w:cs="Times New Roman"/>
          <w:sz w:val="24"/>
          <w:szCs w:val="24"/>
        </w:rPr>
        <w:t>pojazdów ciężarowych z przyczepami</w:t>
      </w:r>
    </w:p>
    <w:p w:rsidR="00A41970" w:rsidRPr="003B3DD3" w:rsidRDefault="00A41970" w:rsidP="001900FC">
      <w:pPr>
        <w:tabs>
          <w:tab w:val="left" w:pos="426"/>
        </w:tabs>
        <w:ind w:left="851" w:hanging="851"/>
        <w:rPr>
          <w:rFonts w:ascii="Times New Roman" w:hAnsi="Times New Roman" w:cs="Times New Roman"/>
          <w:sz w:val="24"/>
          <w:szCs w:val="24"/>
        </w:rPr>
      </w:pPr>
      <w:r w:rsidRPr="003B3DD3">
        <w:rPr>
          <w:rFonts w:ascii="Times New Roman" w:hAnsi="Times New Roman" w:cs="Times New Roman"/>
          <w:sz w:val="24"/>
          <w:szCs w:val="24"/>
        </w:rPr>
        <w:t xml:space="preserve">- </w:t>
      </w:r>
      <w:r w:rsidR="00F25C5D" w:rsidRPr="003B3DD3">
        <w:rPr>
          <w:rFonts w:ascii="Times New Roman" w:hAnsi="Times New Roman" w:cs="Times New Roman"/>
          <w:sz w:val="24"/>
          <w:szCs w:val="24"/>
        </w:rPr>
        <w:t xml:space="preserve">10 </w:t>
      </w:r>
      <w:r w:rsidR="003B3DD3" w:rsidRPr="003B3DD3">
        <w:rPr>
          <w:rFonts w:ascii="Times New Roman" w:hAnsi="Times New Roman" w:cs="Times New Roman"/>
          <w:sz w:val="24"/>
          <w:szCs w:val="24"/>
        </w:rPr>
        <w:t>autobusów</w:t>
      </w:r>
    </w:p>
    <w:p w:rsidR="00F25C5D" w:rsidRPr="003B3DD3" w:rsidRDefault="00A41970" w:rsidP="001900FC">
      <w:pPr>
        <w:tabs>
          <w:tab w:val="left" w:pos="426"/>
        </w:tabs>
        <w:ind w:left="851" w:hanging="851"/>
        <w:rPr>
          <w:rFonts w:ascii="Times New Roman" w:hAnsi="Times New Roman" w:cs="Times New Roman"/>
          <w:sz w:val="24"/>
          <w:szCs w:val="24"/>
        </w:rPr>
      </w:pPr>
      <w:r w:rsidRPr="003B3DD3">
        <w:rPr>
          <w:rFonts w:ascii="Times New Roman" w:hAnsi="Times New Roman" w:cs="Times New Roman"/>
          <w:sz w:val="24"/>
          <w:szCs w:val="24"/>
        </w:rPr>
        <w:t xml:space="preserve">- </w:t>
      </w:r>
      <w:r w:rsidR="00F25C5D" w:rsidRPr="003B3DD3">
        <w:rPr>
          <w:rFonts w:ascii="Times New Roman" w:hAnsi="Times New Roman" w:cs="Times New Roman"/>
          <w:sz w:val="24"/>
          <w:szCs w:val="24"/>
        </w:rPr>
        <w:t>49</w:t>
      </w:r>
      <w:r w:rsidR="003B3DD3" w:rsidRPr="003B3DD3">
        <w:rPr>
          <w:rFonts w:ascii="Times New Roman" w:hAnsi="Times New Roman" w:cs="Times New Roman"/>
          <w:sz w:val="24"/>
          <w:szCs w:val="24"/>
        </w:rPr>
        <w:t xml:space="preserve"> ciągników rolniczych.</w:t>
      </w:r>
    </w:p>
    <w:p w:rsidR="003B3DD3" w:rsidRPr="00F25C5D" w:rsidRDefault="003B3DD3" w:rsidP="001900FC">
      <w:pPr>
        <w:tabs>
          <w:tab w:val="left" w:pos="426"/>
        </w:tabs>
        <w:ind w:left="851" w:hanging="851"/>
        <w:rPr>
          <w:rFonts w:ascii="Times New Roman" w:hAnsi="Times New Roman" w:cs="Times New Roman"/>
          <w:i/>
          <w:color w:val="70AD47" w:themeColor="accent6"/>
          <w:sz w:val="24"/>
          <w:szCs w:val="24"/>
        </w:rPr>
      </w:pPr>
    </w:p>
    <w:p w:rsidR="00DF10FE" w:rsidRPr="00DF10FE" w:rsidRDefault="00DF10FE" w:rsidP="00731F7B">
      <w:pPr>
        <w:autoSpaceDE w:val="0"/>
        <w:autoSpaceDN w:val="0"/>
        <w:adjustRightInd w:val="0"/>
        <w:spacing w:after="0" w:line="240" w:lineRule="auto"/>
        <w:jc w:val="both"/>
        <w:rPr>
          <w:rFonts w:ascii="Times New Roman" w:hAnsi="Times New Roman" w:cs="Times New Roman"/>
          <w:sz w:val="24"/>
          <w:szCs w:val="24"/>
        </w:rPr>
      </w:pPr>
      <w:r w:rsidRPr="00DF10FE">
        <w:rPr>
          <w:rFonts w:ascii="Times New Roman" w:hAnsi="Times New Roman" w:cs="Times New Roman"/>
          <w:sz w:val="24"/>
          <w:szCs w:val="24"/>
        </w:rPr>
        <w:t>Dla celó</w:t>
      </w:r>
      <w:r w:rsidR="002A7C54">
        <w:rPr>
          <w:rFonts w:ascii="Times New Roman" w:hAnsi="Times New Roman" w:cs="Times New Roman"/>
          <w:sz w:val="24"/>
          <w:szCs w:val="24"/>
        </w:rPr>
        <w:t>w</w:t>
      </w:r>
      <w:r w:rsidR="00721775" w:rsidRPr="00721775">
        <w:rPr>
          <w:rFonts w:ascii="Times New Roman" w:eastAsia="Times New Roman" w:hAnsi="Times New Roman" w:cs="Times New Roman"/>
          <w:i/>
          <w:color w:val="000000"/>
          <w:lang w:eastAsia="pl-PL"/>
        </w:rPr>
        <w:t xml:space="preserve"> </w:t>
      </w:r>
      <w:r w:rsidRPr="00DF10FE">
        <w:rPr>
          <w:rFonts w:ascii="Times New Roman" w:hAnsi="Times New Roman" w:cs="Times New Roman"/>
          <w:sz w:val="24"/>
          <w:szCs w:val="24"/>
        </w:rPr>
        <w:t xml:space="preserve">identyfikacji i ewidencjonowania punktów o ponadnormatywnym poziomie hałasu, Wojewódzki Inspektorat Ochrony Środowiska w Poznaniu prowadzi wieloletnie pomiary poziomów hałasu wzdłuż ciągów komunikacyjnych. Badania te prowadzone są zgodnie </w:t>
      </w:r>
      <w:r w:rsidR="00721775">
        <w:rPr>
          <w:rFonts w:ascii="Times New Roman" w:hAnsi="Times New Roman" w:cs="Times New Roman"/>
          <w:sz w:val="24"/>
          <w:szCs w:val="24"/>
        </w:rPr>
        <w:t xml:space="preserve"> </w:t>
      </w:r>
      <w:r w:rsidRPr="00DF10FE">
        <w:rPr>
          <w:rFonts w:ascii="Times New Roman" w:hAnsi="Times New Roman" w:cs="Times New Roman"/>
          <w:sz w:val="24"/>
          <w:szCs w:val="24"/>
        </w:rPr>
        <w:t xml:space="preserve">z założeniami Państwowego Programu Monitoringu Środowiska. </w:t>
      </w:r>
      <w:r w:rsidR="00731F7B">
        <w:rPr>
          <w:rFonts w:ascii="Times New Roman" w:hAnsi="Times New Roman" w:cs="Times New Roman"/>
          <w:sz w:val="24"/>
          <w:szCs w:val="24"/>
        </w:rPr>
        <w:t xml:space="preserve">W ostatnich latach </w:t>
      </w:r>
      <w:r w:rsidR="00CC73D5">
        <w:rPr>
          <w:rFonts w:ascii="Times New Roman" w:hAnsi="Times New Roman" w:cs="Times New Roman"/>
          <w:sz w:val="24"/>
          <w:szCs w:val="24"/>
        </w:rPr>
        <w:t>badania takie na terenie Gminy Brodnica</w:t>
      </w:r>
      <w:r w:rsidR="00731F7B">
        <w:rPr>
          <w:rFonts w:ascii="Times New Roman" w:hAnsi="Times New Roman" w:cs="Times New Roman"/>
          <w:sz w:val="24"/>
          <w:szCs w:val="24"/>
        </w:rPr>
        <w:t xml:space="preserve"> nie były prowadzone, stąd nie można w całą pewnością stwierdzić , czy na terenie Gminy </w:t>
      </w:r>
      <w:r w:rsidR="00CC73D5">
        <w:rPr>
          <w:rFonts w:ascii="Times New Roman" w:hAnsi="Times New Roman" w:cs="Times New Roman"/>
          <w:sz w:val="24"/>
          <w:szCs w:val="24"/>
        </w:rPr>
        <w:t>Brodnica</w:t>
      </w:r>
      <w:r w:rsidR="00731F7B">
        <w:rPr>
          <w:rFonts w:ascii="Times New Roman" w:hAnsi="Times New Roman" w:cs="Times New Roman"/>
          <w:sz w:val="24"/>
          <w:szCs w:val="24"/>
        </w:rPr>
        <w:t xml:space="preserve"> </w:t>
      </w:r>
      <w:r w:rsidRPr="00DF10FE">
        <w:rPr>
          <w:rFonts w:ascii="Times New Roman" w:hAnsi="Times New Roman" w:cs="Times New Roman"/>
          <w:sz w:val="24"/>
          <w:szCs w:val="24"/>
        </w:rPr>
        <w:t xml:space="preserve">  wystąpiły przekroczenia dopuszczalnego poziomu </w:t>
      </w:r>
      <w:r w:rsidRPr="00DF10FE">
        <w:rPr>
          <w:rFonts w:ascii="Times New Roman" w:hAnsi="Times New Roman" w:cs="Times New Roman"/>
          <w:sz w:val="24"/>
          <w:szCs w:val="24"/>
        </w:rPr>
        <w:lastRenderedPageBreak/>
        <w:t>hałasu</w:t>
      </w:r>
      <w:r w:rsidR="00731F7B">
        <w:rPr>
          <w:rFonts w:ascii="Times New Roman" w:hAnsi="Times New Roman" w:cs="Times New Roman"/>
          <w:sz w:val="24"/>
          <w:szCs w:val="24"/>
        </w:rPr>
        <w:t>, chociaż porównując  wyniki dla dróg o podobnym obciążeniu ruchem jest to wielce prawdopodobne</w:t>
      </w:r>
      <w:r w:rsidRPr="00DF10FE">
        <w:rPr>
          <w:rFonts w:ascii="Times New Roman" w:hAnsi="Times New Roman" w:cs="Times New Roman"/>
          <w:sz w:val="24"/>
          <w:szCs w:val="24"/>
        </w:rPr>
        <w:t xml:space="preserve">. Można </w:t>
      </w:r>
      <w:r w:rsidR="00731F7B">
        <w:rPr>
          <w:rFonts w:ascii="Times New Roman" w:hAnsi="Times New Roman" w:cs="Times New Roman"/>
          <w:sz w:val="24"/>
          <w:szCs w:val="24"/>
        </w:rPr>
        <w:t xml:space="preserve">także </w:t>
      </w:r>
      <w:r w:rsidRPr="00DF10FE">
        <w:rPr>
          <w:rFonts w:ascii="Times New Roman" w:hAnsi="Times New Roman" w:cs="Times New Roman"/>
          <w:sz w:val="24"/>
          <w:szCs w:val="24"/>
        </w:rPr>
        <w:t xml:space="preserve">założyć, że poziomy hałasu na pozostałych terenach  gminy, nie znajdujących się w pobliżu głównym traktów komunikacyjnych, będą niższe. </w:t>
      </w:r>
    </w:p>
    <w:p w:rsidR="0093038B" w:rsidRPr="008E6159" w:rsidRDefault="0093038B" w:rsidP="0093038B">
      <w:pPr>
        <w:spacing w:line="276" w:lineRule="auto"/>
        <w:jc w:val="both"/>
        <w:rPr>
          <w:rFonts w:ascii="Times New Roman" w:eastAsia="Calibri" w:hAnsi="Times New Roman" w:cs="Times New Roman"/>
          <w:sz w:val="24"/>
          <w:szCs w:val="24"/>
        </w:rPr>
      </w:pPr>
      <w:r w:rsidRPr="0093038B">
        <w:rPr>
          <w:rFonts w:ascii="Times New Roman" w:eastAsia="Calibri" w:hAnsi="Times New Roman" w:cs="Times New Roman"/>
          <w:sz w:val="24"/>
          <w:szCs w:val="24"/>
        </w:rPr>
        <w:t xml:space="preserve">Jak podaje WIOŚ w opracowaniu pt. </w:t>
      </w:r>
      <w:r w:rsidRPr="008E6159">
        <w:rPr>
          <w:rFonts w:ascii="Times New Roman" w:eastAsia="Calibri" w:hAnsi="Times New Roman" w:cs="Times New Roman"/>
          <w:sz w:val="24"/>
          <w:szCs w:val="24"/>
        </w:rPr>
        <w:t xml:space="preserve">„INFORMACJA  O STANIE ŚRODOWISKA I DZIAŁALNOŚCI KONTROLNEJ WIELKOPOLSKIEGO WOJEWÓDZKIEGO  INSPEKTORA OCHRONY ŚRODOWISKA W POWIECIE </w:t>
      </w:r>
      <w:r w:rsidR="008E6159" w:rsidRPr="008E6159">
        <w:rPr>
          <w:rFonts w:ascii="Times New Roman" w:eastAsia="Calibri" w:hAnsi="Times New Roman" w:cs="Times New Roman"/>
          <w:sz w:val="24"/>
          <w:szCs w:val="24"/>
        </w:rPr>
        <w:t>ŚREMS</w:t>
      </w:r>
      <w:r w:rsidRPr="008E6159">
        <w:rPr>
          <w:rFonts w:ascii="Times New Roman" w:eastAsia="Calibri" w:hAnsi="Times New Roman" w:cs="Times New Roman"/>
          <w:sz w:val="24"/>
          <w:szCs w:val="24"/>
        </w:rPr>
        <w:t>KIM  W ROKU 2014” – „</w:t>
      </w:r>
      <w:r w:rsidR="008E6159" w:rsidRPr="008E6159">
        <w:rPr>
          <w:rFonts w:ascii="Times New Roman" w:eastAsia="Calibri" w:hAnsi="Times New Roman" w:cs="Times New Roman"/>
          <w:sz w:val="24"/>
          <w:szCs w:val="24"/>
        </w:rPr>
        <w:t>Jeżeli hałas przekraczający wartości dopuszczalne powstaje w związku z eksploatacją drogi lub linii kolejowej, zarządzający zobowiązany jest do podjęcia działań eliminujących stwierdzone przekroczenia. Nie przewiduje się natomiast wydania decyzji o dopuszczalnym poziomie hałasu w środowisku. Inspekcja Ochrony Środowiska nie ma zatem możliwości dyscyplinowania zarządzających drogami poprzez ukaranie administracyjną karą pieniężną. Z tego powodu, jak również z uwagi na trudności w likwidacji konfliktów akustycznych, tak ważne jest uwzględnienie potrzeby zapewnienia komfortu akustycznego środowiska na etapie sporządzania planów zagospodarowania przestrzennego.  W roku 2014 Wojewódzki Inspektorat Ochrony Środowiska w Poznaniu nie prowadził pomiarów poziomów hałasu komunikacyjnego na terenie powiatu śremskiego.</w:t>
      </w:r>
      <w:r w:rsidRPr="008E6159">
        <w:rPr>
          <w:rFonts w:ascii="Times New Roman" w:eastAsia="Calibri" w:hAnsi="Times New Roman" w:cs="Times New Roman"/>
          <w:sz w:val="24"/>
          <w:szCs w:val="24"/>
        </w:rPr>
        <w:t xml:space="preserve">”  </w:t>
      </w:r>
    </w:p>
    <w:p w:rsidR="003315A6" w:rsidRDefault="003315A6" w:rsidP="00DF10FE">
      <w:pPr>
        <w:tabs>
          <w:tab w:val="left" w:pos="0"/>
        </w:tabs>
        <w:jc w:val="both"/>
        <w:rPr>
          <w:rFonts w:ascii="Times New Roman" w:hAnsi="Times New Roman" w:cs="Times New Roman"/>
          <w:b/>
          <w:sz w:val="24"/>
          <w:szCs w:val="24"/>
        </w:rPr>
      </w:pP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b/>
          <w:sz w:val="24"/>
          <w:szCs w:val="24"/>
        </w:rPr>
        <w:t>Hałas kolejowy</w:t>
      </w:r>
      <w:r w:rsidRPr="00DF10FE">
        <w:rPr>
          <w:rFonts w:ascii="Times New Roman" w:hAnsi="Times New Roman" w:cs="Times New Roman"/>
          <w:sz w:val="24"/>
          <w:szCs w:val="24"/>
        </w:rPr>
        <w:t xml:space="preserve"> </w:t>
      </w:r>
    </w:p>
    <w:p w:rsidR="00DF10FE" w:rsidRPr="003B3DD3" w:rsidRDefault="00DF10FE" w:rsidP="003B3DD3">
      <w:pPr>
        <w:tabs>
          <w:tab w:val="left" w:pos="0"/>
        </w:tabs>
        <w:jc w:val="both"/>
        <w:rPr>
          <w:rFonts w:ascii="Times New Roman" w:hAnsi="Times New Roman" w:cs="Times New Roman"/>
          <w:i/>
          <w:sz w:val="24"/>
          <w:szCs w:val="24"/>
        </w:rPr>
      </w:pPr>
      <w:r w:rsidRPr="00DF10FE">
        <w:rPr>
          <w:rFonts w:ascii="Times New Roman" w:hAnsi="Times New Roman" w:cs="Times New Roman"/>
          <w:sz w:val="24"/>
          <w:szCs w:val="24"/>
        </w:rPr>
        <w:t xml:space="preserve">Przez Gminę </w:t>
      </w:r>
      <w:r w:rsidR="00CC73D5">
        <w:rPr>
          <w:rFonts w:ascii="Times New Roman" w:hAnsi="Times New Roman" w:cs="Times New Roman"/>
          <w:sz w:val="24"/>
          <w:szCs w:val="24"/>
        </w:rPr>
        <w:t>Brodnica</w:t>
      </w:r>
      <w:r w:rsidRPr="00DF10FE">
        <w:rPr>
          <w:rFonts w:ascii="Times New Roman" w:hAnsi="Times New Roman" w:cs="Times New Roman"/>
          <w:sz w:val="24"/>
          <w:szCs w:val="24"/>
        </w:rPr>
        <w:t xml:space="preserve"> przebiega linia kolejowa </w:t>
      </w:r>
      <w:r w:rsidRPr="003B3DD3">
        <w:rPr>
          <w:rFonts w:ascii="Times New Roman" w:hAnsi="Times New Roman" w:cs="Times New Roman"/>
          <w:sz w:val="24"/>
          <w:szCs w:val="24"/>
        </w:rPr>
        <w:t xml:space="preserve"> łącząca stacj</w:t>
      </w:r>
      <w:r w:rsidR="00CC73D5" w:rsidRPr="003B3DD3">
        <w:rPr>
          <w:rFonts w:ascii="Times New Roman" w:hAnsi="Times New Roman" w:cs="Times New Roman"/>
          <w:sz w:val="24"/>
          <w:szCs w:val="24"/>
        </w:rPr>
        <w:t>e</w:t>
      </w:r>
      <w:r w:rsidRPr="003B3DD3">
        <w:rPr>
          <w:rFonts w:ascii="Times New Roman" w:hAnsi="Times New Roman" w:cs="Times New Roman"/>
          <w:sz w:val="24"/>
          <w:szCs w:val="24"/>
        </w:rPr>
        <w:t xml:space="preserve"> </w:t>
      </w:r>
      <w:r w:rsidR="00CC73D5" w:rsidRPr="003B3DD3">
        <w:rPr>
          <w:rFonts w:ascii="Times New Roman" w:hAnsi="Times New Roman" w:cs="Times New Roman"/>
          <w:sz w:val="24"/>
          <w:szCs w:val="24"/>
        </w:rPr>
        <w:t>Śrem</w:t>
      </w:r>
      <w:r w:rsidRPr="003B3DD3">
        <w:rPr>
          <w:rFonts w:ascii="Times New Roman" w:hAnsi="Times New Roman" w:cs="Times New Roman"/>
          <w:sz w:val="24"/>
          <w:szCs w:val="24"/>
        </w:rPr>
        <w:t xml:space="preserve"> </w:t>
      </w:r>
      <w:r w:rsidR="00CC73D5" w:rsidRPr="003B3DD3">
        <w:rPr>
          <w:rFonts w:ascii="Times New Roman" w:hAnsi="Times New Roman" w:cs="Times New Roman"/>
          <w:sz w:val="24"/>
          <w:szCs w:val="24"/>
        </w:rPr>
        <w:t>i Czempiń</w:t>
      </w:r>
      <w:r w:rsidRPr="003B3DD3">
        <w:rPr>
          <w:rFonts w:ascii="Times New Roman" w:hAnsi="Times New Roman" w:cs="Times New Roman"/>
          <w:sz w:val="24"/>
          <w:szCs w:val="24"/>
        </w:rPr>
        <w:t xml:space="preserve">. </w:t>
      </w:r>
      <w:r w:rsidR="003B3DD3" w:rsidRPr="003B3DD3">
        <w:rPr>
          <w:rFonts w:ascii="Times New Roman" w:hAnsi="Times New Roman" w:cs="Times New Roman"/>
          <w:sz w:val="24"/>
          <w:szCs w:val="24"/>
        </w:rPr>
        <w:t xml:space="preserve"> </w:t>
      </w:r>
      <w:r w:rsidR="003B3DD3">
        <w:rPr>
          <w:rFonts w:ascii="Times New Roman" w:hAnsi="Times New Roman" w:cs="Times New Roman"/>
          <w:sz w:val="24"/>
          <w:szCs w:val="24"/>
        </w:rPr>
        <w:t xml:space="preserve">Jest to niezelektryfikowana jednotorowa linia wąskotorowa, aktualnie w fazie likwidacji i nie stanowi istotnego źródła hałasu. </w:t>
      </w:r>
    </w:p>
    <w:p w:rsidR="0093038B" w:rsidRPr="0093038B" w:rsidRDefault="003B3DD3" w:rsidP="0093038B">
      <w:pPr>
        <w:tabs>
          <w:tab w:val="left" w:pos="0"/>
        </w:tabs>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3B3DD3" w:rsidRDefault="00DF10FE" w:rsidP="00DF10FE">
      <w:pPr>
        <w:tabs>
          <w:tab w:val="left" w:pos="0"/>
        </w:tabs>
        <w:jc w:val="both"/>
        <w:rPr>
          <w:rFonts w:ascii="Times New Roman" w:hAnsi="Times New Roman" w:cs="Times New Roman"/>
          <w:sz w:val="24"/>
          <w:szCs w:val="24"/>
        </w:rPr>
      </w:pPr>
      <w:r w:rsidRPr="003B3DD3">
        <w:rPr>
          <w:rFonts w:ascii="Times New Roman" w:hAnsi="Times New Roman" w:cs="Times New Roman"/>
          <w:b/>
          <w:sz w:val="24"/>
          <w:szCs w:val="24"/>
        </w:rPr>
        <w:t>Hałas przemysłowy</w:t>
      </w:r>
      <w:r w:rsidRPr="00DF10FE">
        <w:rPr>
          <w:rFonts w:ascii="Times New Roman" w:hAnsi="Times New Roman" w:cs="Times New Roman"/>
          <w:sz w:val="24"/>
          <w:szCs w:val="24"/>
        </w:rPr>
        <w:t xml:space="preserve"> </w:t>
      </w: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Hałas przemysłowy powodowany jest eksploatacją instalacji lub urządzeń zawiązanych </w:t>
      </w:r>
      <w:r w:rsidR="002F0301">
        <w:rPr>
          <w:rFonts w:ascii="Times New Roman" w:hAnsi="Times New Roman" w:cs="Times New Roman"/>
          <w:sz w:val="24"/>
          <w:szCs w:val="24"/>
        </w:rPr>
        <w:t xml:space="preserve">z </w:t>
      </w:r>
      <w:r w:rsidRPr="00DF10FE">
        <w:rPr>
          <w:rFonts w:ascii="Times New Roman" w:hAnsi="Times New Roman" w:cs="Times New Roman"/>
          <w:sz w:val="24"/>
          <w:szCs w:val="24"/>
        </w:rPr>
        <w:t xml:space="preserve"> prowadzoną działalnością przemysłową. Emisja zanieczyszczenia środowiska hałasem regulowana jest w posiadanych przez podmioty gospodarcze zezwoleniach, dopuszczających określone poziomy hałasu odrębnie dla pory dziennej i nocnej. Uciążliwość hałasu emitowanego z obiektów przemysłowych zależy między innymi od ich ilości, czasu pracy czy odległości od terenów podlegających ochronie akustycznej.   </w:t>
      </w:r>
    </w:p>
    <w:p w:rsidR="002F0301" w:rsidRDefault="002F0301" w:rsidP="00DF10FE">
      <w:pPr>
        <w:tabs>
          <w:tab w:val="left" w:pos="0"/>
        </w:tabs>
        <w:jc w:val="both"/>
        <w:rPr>
          <w:rFonts w:ascii="Times New Roman" w:hAnsi="Times New Roman" w:cs="Times New Roman"/>
          <w:sz w:val="24"/>
          <w:szCs w:val="24"/>
        </w:rPr>
      </w:pP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b/>
          <w:sz w:val="24"/>
          <w:szCs w:val="24"/>
        </w:rPr>
        <w:t>6.3.3. Zagrożenia</w:t>
      </w:r>
      <w:r w:rsidRPr="00DF10FE">
        <w:rPr>
          <w:rFonts w:ascii="Times New Roman" w:hAnsi="Times New Roman" w:cs="Times New Roman"/>
          <w:sz w:val="24"/>
          <w:szCs w:val="24"/>
        </w:rPr>
        <w:t xml:space="preserve"> </w:t>
      </w:r>
    </w:p>
    <w:p w:rsidR="00731F7B" w:rsidRPr="009B734D"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Jak wynika z przedstawionych powyżej danych, na terenie Gminy mogą występować problemy związane z nadmierną emisją hałasu komunikacyjnego, w porze nocnej jak  i dziennej. Sytuacja ta wynika z obecności, na terenie Gminy, dróg wojewódzkich. Zaleca się monitoring środowiska akustycznego oraz realizację działań mających na celu ochronę przed nadmierną emisją hałasu w przyszłości.</w:t>
      </w:r>
      <w:r w:rsidR="009B734D">
        <w:rPr>
          <w:rFonts w:ascii="Times New Roman" w:hAnsi="Times New Roman" w:cs="Times New Roman"/>
          <w:sz w:val="24"/>
          <w:szCs w:val="24"/>
        </w:rPr>
        <w:t xml:space="preserve">  </w:t>
      </w:r>
    </w:p>
    <w:p w:rsidR="003315A6" w:rsidRDefault="003315A6" w:rsidP="00DF10FE">
      <w:pPr>
        <w:tabs>
          <w:tab w:val="left" w:pos="0"/>
        </w:tabs>
        <w:jc w:val="both"/>
        <w:rPr>
          <w:rFonts w:ascii="Times New Roman" w:hAnsi="Times New Roman" w:cs="Times New Roman"/>
          <w:b/>
          <w:sz w:val="24"/>
          <w:szCs w:val="24"/>
        </w:rPr>
      </w:pPr>
    </w:p>
    <w:p w:rsidR="004B0E14" w:rsidRDefault="004B0E14" w:rsidP="00DF10FE">
      <w:pPr>
        <w:tabs>
          <w:tab w:val="left" w:pos="0"/>
        </w:tabs>
        <w:jc w:val="both"/>
        <w:rPr>
          <w:rFonts w:ascii="Times New Roman" w:hAnsi="Times New Roman" w:cs="Times New Roman"/>
          <w:b/>
          <w:sz w:val="24"/>
          <w:szCs w:val="24"/>
        </w:rPr>
      </w:pPr>
    </w:p>
    <w:p w:rsidR="004B0E14" w:rsidRDefault="004B0E14" w:rsidP="00DF10FE">
      <w:pPr>
        <w:tabs>
          <w:tab w:val="left" w:pos="0"/>
        </w:tabs>
        <w:jc w:val="both"/>
        <w:rPr>
          <w:rFonts w:ascii="Times New Roman" w:hAnsi="Times New Roman" w:cs="Times New Roman"/>
          <w:b/>
          <w:sz w:val="24"/>
          <w:szCs w:val="24"/>
        </w:rPr>
      </w:pPr>
    </w:p>
    <w:p w:rsidR="00DF10FE" w:rsidRP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lastRenderedPageBreak/>
        <w:t xml:space="preserve">6.3.4. Cele i strategia działań  </w:t>
      </w:r>
    </w:p>
    <w:p w:rsidR="00DF10FE" w:rsidRP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w:t>
      </w:r>
      <w:r w:rsidR="003B3DD3">
        <w:rPr>
          <w:rFonts w:ascii="Times New Roman" w:hAnsi="Times New Roman" w:cs="Times New Roman"/>
          <w:b/>
          <w:sz w:val="24"/>
          <w:szCs w:val="24"/>
        </w:rPr>
        <w:t>4</w:t>
      </w:r>
      <w:r w:rsidRPr="00DF10FE">
        <w:rPr>
          <w:rFonts w:ascii="Times New Roman" w:hAnsi="Times New Roman" w:cs="Times New Roman"/>
          <w:b/>
          <w:sz w:val="24"/>
          <w:szCs w:val="24"/>
        </w:rPr>
        <w:t xml:space="preserve">: </w:t>
      </w:r>
    </w:p>
    <w:p w:rsidR="00DF10FE" w:rsidRPr="00DF10FE" w:rsidRDefault="00DF10FE" w:rsidP="00DF10FE">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Zmniejszanie narażenia mieszkańców na ponadnormatywny  poziom hałasu na terenie Gminy </w:t>
      </w:r>
      <w:r w:rsidR="00CC73D5">
        <w:rPr>
          <w:rFonts w:ascii="Times New Roman" w:hAnsi="Times New Roman" w:cs="Times New Roman"/>
          <w:sz w:val="24"/>
          <w:szCs w:val="24"/>
        </w:rPr>
        <w:t>Brodnica</w:t>
      </w:r>
    </w:p>
    <w:p w:rsidR="003315A6" w:rsidRDefault="003315A6" w:rsidP="00DF10FE">
      <w:pPr>
        <w:tabs>
          <w:tab w:val="left" w:pos="0"/>
        </w:tabs>
        <w:jc w:val="both"/>
        <w:rPr>
          <w:rFonts w:ascii="Times New Roman" w:hAnsi="Times New Roman" w:cs="Times New Roman"/>
          <w:b/>
          <w:sz w:val="24"/>
          <w:szCs w:val="24"/>
        </w:rPr>
      </w:pPr>
    </w:p>
    <w:p w:rsid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478"/>
        <w:gridCol w:w="6605"/>
        <w:gridCol w:w="1979"/>
      </w:tblGrid>
      <w:tr w:rsidR="00DF10FE" w:rsidTr="00980603">
        <w:tc>
          <w:tcPr>
            <w:tcW w:w="478" w:type="dxa"/>
          </w:tcPr>
          <w:p w:rsidR="00DF10FE" w:rsidRPr="00663C81" w:rsidRDefault="00DF10FE" w:rsidP="00980603">
            <w:pPr>
              <w:rPr>
                <w:i/>
              </w:rPr>
            </w:pPr>
            <w:r w:rsidRPr="00663C81">
              <w:rPr>
                <w:i/>
              </w:rPr>
              <w:t xml:space="preserve">Lp. </w:t>
            </w:r>
          </w:p>
          <w:p w:rsidR="00DF10FE" w:rsidRDefault="00DF10FE" w:rsidP="00980603">
            <w:pPr>
              <w:rPr>
                <w:i/>
              </w:rPr>
            </w:pPr>
          </w:p>
        </w:tc>
        <w:tc>
          <w:tcPr>
            <w:tcW w:w="6605" w:type="dxa"/>
          </w:tcPr>
          <w:p w:rsidR="00DF10FE" w:rsidRDefault="00DF10FE" w:rsidP="00980603">
            <w:pPr>
              <w:rPr>
                <w:i/>
              </w:rPr>
            </w:pPr>
            <w:r w:rsidRPr="00663C81">
              <w:rPr>
                <w:i/>
              </w:rPr>
              <w:t>Nazwa zadania</w:t>
            </w:r>
          </w:p>
        </w:tc>
        <w:tc>
          <w:tcPr>
            <w:tcW w:w="1979" w:type="dxa"/>
          </w:tcPr>
          <w:p w:rsidR="00DF10FE" w:rsidRPr="00663C81" w:rsidRDefault="00DF10FE" w:rsidP="00980603">
            <w:pPr>
              <w:rPr>
                <w:i/>
              </w:rPr>
            </w:pPr>
            <w:r w:rsidRPr="00663C81">
              <w:rPr>
                <w:i/>
              </w:rPr>
              <w:t xml:space="preserve">Jednostka odpowiedzialna </w:t>
            </w:r>
          </w:p>
          <w:p w:rsidR="00DF10FE" w:rsidRDefault="00DF10FE" w:rsidP="00980603">
            <w:pPr>
              <w:rPr>
                <w:i/>
              </w:rPr>
            </w:pPr>
          </w:p>
        </w:tc>
      </w:tr>
      <w:tr w:rsidR="00DF10FE" w:rsidTr="00980603">
        <w:tc>
          <w:tcPr>
            <w:tcW w:w="478" w:type="dxa"/>
          </w:tcPr>
          <w:p w:rsidR="00DF10FE" w:rsidRDefault="00DF10FE" w:rsidP="00980603">
            <w:pPr>
              <w:rPr>
                <w:i/>
              </w:rPr>
            </w:pPr>
            <w:r>
              <w:rPr>
                <w:i/>
              </w:rPr>
              <w:t xml:space="preserve">1. </w:t>
            </w:r>
          </w:p>
        </w:tc>
        <w:tc>
          <w:tcPr>
            <w:tcW w:w="6605" w:type="dxa"/>
          </w:tcPr>
          <w:p w:rsidR="00DF10FE" w:rsidRDefault="00DF10FE" w:rsidP="00980603">
            <w:pPr>
              <w:rPr>
                <w:i/>
              </w:rPr>
            </w:pPr>
            <w:r w:rsidRPr="00663C81">
              <w:rPr>
                <w:i/>
              </w:rPr>
              <w:t>Wprowadzanie standardów akustycznych w planach zagospodarowania przestrzennego</w:t>
            </w:r>
          </w:p>
        </w:tc>
        <w:tc>
          <w:tcPr>
            <w:tcW w:w="1979" w:type="dxa"/>
          </w:tcPr>
          <w:p w:rsidR="00DF10FE" w:rsidRPr="00663C81" w:rsidRDefault="00DF10FE" w:rsidP="00980603">
            <w:pPr>
              <w:rPr>
                <w:i/>
              </w:rPr>
            </w:pPr>
            <w:r w:rsidRPr="00663C81">
              <w:rPr>
                <w:i/>
              </w:rPr>
              <w:t xml:space="preserve">Gmina </w:t>
            </w:r>
            <w:r w:rsidR="00CC73D5">
              <w:rPr>
                <w:i/>
              </w:rPr>
              <w:t>Brodnica</w:t>
            </w:r>
          </w:p>
          <w:p w:rsidR="00DF10FE" w:rsidRDefault="00DF10FE" w:rsidP="00980603">
            <w:pPr>
              <w:rPr>
                <w:i/>
              </w:rPr>
            </w:pPr>
          </w:p>
        </w:tc>
      </w:tr>
      <w:tr w:rsidR="00DF10FE" w:rsidTr="00980603">
        <w:tc>
          <w:tcPr>
            <w:tcW w:w="478" w:type="dxa"/>
          </w:tcPr>
          <w:p w:rsidR="00DF10FE" w:rsidRPr="00663C81" w:rsidRDefault="00DF10FE" w:rsidP="00980603">
            <w:pPr>
              <w:rPr>
                <w:i/>
              </w:rPr>
            </w:pPr>
            <w:r w:rsidRPr="00663C81">
              <w:rPr>
                <w:i/>
              </w:rPr>
              <w:t xml:space="preserve">2. </w:t>
            </w:r>
          </w:p>
          <w:p w:rsidR="00DF10FE" w:rsidRDefault="00DF10FE" w:rsidP="00980603">
            <w:pPr>
              <w:rPr>
                <w:i/>
              </w:rPr>
            </w:pPr>
          </w:p>
        </w:tc>
        <w:tc>
          <w:tcPr>
            <w:tcW w:w="6605" w:type="dxa"/>
          </w:tcPr>
          <w:p w:rsidR="00DF10FE" w:rsidRDefault="00DF10FE" w:rsidP="00980603">
            <w:pPr>
              <w:rPr>
                <w:i/>
              </w:rPr>
            </w:pPr>
            <w:r w:rsidRPr="00663C81">
              <w:rPr>
                <w:i/>
              </w:rPr>
              <w:t>Ochrona obszarów o korzystnym klimacie akustycznym poprzez uwzględnianie ich w planach zagospodarowania przestrzennego</w:t>
            </w:r>
          </w:p>
        </w:tc>
        <w:tc>
          <w:tcPr>
            <w:tcW w:w="1979" w:type="dxa"/>
          </w:tcPr>
          <w:p w:rsidR="00DF10FE" w:rsidRPr="00663C81" w:rsidRDefault="00DF10FE" w:rsidP="00980603">
            <w:pPr>
              <w:rPr>
                <w:i/>
              </w:rPr>
            </w:pPr>
            <w:r w:rsidRPr="00663C81">
              <w:rPr>
                <w:i/>
              </w:rPr>
              <w:t xml:space="preserve">Gmina </w:t>
            </w:r>
            <w:r w:rsidR="00CC73D5">
              <w:rPr>
                <w:i/>
              </w:rPr>
              <w:t>Brodnica</w:t>
            </w:r>
          </w:p>
          <w:p w:rsidR="00DF10FE" w:rsidRDefault="00DF10FE" w:rsidP="00980603">
            <w:pPr>
              <w:rPr>
                <w:i/>
              </w:rPr>
            </w:pPr>
          </w:p>
        </w:tc>
      </w:tr>
      <w:tr w:rsidR="00DF10FE" w:rsidTr="00980603">
        <w:tc>
          <w:tcPr>
            <w:tcW w:w="478" w:type="dxa"/>
          </w:tcPr>
          <w:p w:rsidR="00DF10FE" w:rsidRDefault="00DF10FE" w:rsidP="00980603">
            <w:pPr>
              <w:rPr>
                <w:i/>
              </w:rPr>
            </w:pPr>
            <w:r>
              <w:rPr>
                <w:i/>
              </w:rPr>
              <w:t xml:space="preserve">3. </w:t>
            </w:r>
          </w:p>
        </w:tc>
        <w:tc>
          <w:tcPr>
            <w:tcW w:w="6605" w:type="dxa"/>
          </w:tcPr>
          <w:p w:rsidR="00DF10FE" w:rsidRDefault="00DF10FE" w:rsidP="00980603">
            <w:pPr>
              <w:rPr>
                <w:i/>
              </w:rPr>
            </w:pPr>
            <w:r>
              <w:rPr>
                <w:i/>
              </w:rPr>
              <w:t>S</w:t>
            </w:r>
            <w:r w:rsidRPr="00663C81">
              <w:rPr>
                <w:i/>
              </w:rPr>
              <w:t>tosowanie rozwiązań technicznych i organizacyjnych zapobiegających emisji hałasu do środowiska</w:t>
            </w:r>
          </w:p>
        </w:tc>
        <w:tc>
          <w:tcPr>
            <w:tcW w:w="1979" w:type="dxa"/>
          </w:tcPr>
          <w:p w:rsidR="00DF10FE" w:rsidRDefault="00DF10FE" w:rsidP="00CC73D5">
            <w:pPr>
              <w:rPr>
                <w:i/>
              </w:rPr>
            </w:pPr>
            <w:r w:rsidRPr="00663C81">
              <w:rPr>
                <w:i/>
              </w:rPr>
              <w:t xml:space="preserve">Zarządcy dróg, Gmina </w:t>
            </w:r>
            <w:r w:rsidR="00CC73D5">
              <w:rPr>
                <w:i/>
              </w:rPr>
              <w:t>Brodnica</w:t>
            </w:r>
            <w:r w:rsidRPr="00663C81">
              <w:rPr>
                <w:i/>
              </w:rPr>
              <w:t>, Starostwo Powiatowe</w:t>
            </w:r>
          </w:p>
        </w:tc>
      </w:tr>
    </w:tbl>
    <w:p w:rsidR="002A7C54" w:rsidRDefault="002A7C54" w:rsidP="00DF10FE">
      <w:pPr>
        <w:tabs>
          <w:tab w:val="left" w:pos="0"/>
        </w:tabs>
        <w:jc w:val="both"/>
        <w:rPr>
          <w:rFonts w:ascii="Times New Roman" w:hAnsi="Times New Roman" w:cs="Times New Roman"/>
          <w:b/>
          <w:sz w:val="24"/>
          <w:szCs w:val="24"/>
        </w:rPr>
      </w:pPr>
    </w:p>
    <w:p w:rsid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6.4. Promieniowanie elektromagnetyczne </w:t>
      </w:r>
    </w:p>
    <w:p w:rsid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6.4.1. Stan wyjściowy </w:t>
      </w:r>
    </w:p>
    <w:p w:rsidR="00DF10FE" w:rsidRP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Zagadnienia dotyczące ochrony ludzi i środowiska przed niekorzystnym oddziaływaniem pól elektromagnetycznych regulowane są przepisami dotyczącymi: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ochrony środowiska,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bezpieczeństwa i higieny pracy,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prawa budowlanego,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zagospodarowania przestrzennego,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przepisami sanitarnymi.  </w:t>
      </w: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Jako promieniowanie niejonizujące określa się promieniowanie, którego energia</w:t>
      </w:r>
      <w:r w:rsidRPr="00DF10FE">
        <w:rPr>
          <w:rFonts w:ascii="Times New Roman" w:hAnsi="Times New Roman" w:cs="Times New Roman"/>
          <w:b/>
          <w:sz w:val="24"/>
          <w:szCs w:val="24"/>
        </w:rPr>
        <w:t xml:space="preserve"> </w:t>
      </w:r>
      <w:r w:rsidRPr="00DF10FE">
        <w:rPr>
          <w:rFonts w:ascii="Times New Roman" w:hAnsi="Times New Roman" w:cs="Times New Roman"/>
          <w:sz w:val="24"/>
          <w:szCs w:val="24"/>
        </w:rPr>
        <w:t>oddziałująca na każde ciało materialne nie wywołuje w nim procesu jonizacji. Promieniowanie to związane jest ze zmianami pola  elektromagnetycznego. Poniżej zestawiono potencjalne</w:t>
      </w:r>
      <w:r w:rsidRPr="00DF10FE">
        <w:rPr>
          <w:rFonts w:ascii="Times New Roman" w:hAnsi="Times New Roman" w:cs="Times New Roman"/>
          <w:b/>
          <w:sz w:val="24"/>
          <w:szCs w:val="24"/>
        </w:rPr>
        <w:t xml:space="preserve"> </w:t>
      </w:r>
      <w:r w:rsidRPr="00DF10FE">
        <w:rPr>
          <w:rFonts w:ascii="Times New Roman" w:hAnsi="Times New Roman" w:cs="Times New Roman"/>
          <w:sz w:val="24"/>
          <w:szCs w:val="24"/>
        </w:rPr>
        <w:t>źródła</w:t>
      </w:r>
      <w:r w:rsidRPr="00DF10FE">
        <w:rPr>
          <w:rFonts w:ascii="Times New Roman" w:hAnsi="Times New Roman" w:cs="Times New Roman"/>
          <w:b/>
          <w:sz w:val="24"/>
          <w:szCs w:val="24"/>
        </w:rPr>
        <w:t xml:space="preserve"> </w:t>
      </w:r>
      <w:r>
        <w:rPr>
          <w:rFonts w:ascii="Times New Roman" w:hAnsi="Times New Roman" w:cs="Times New Roman"/>
          <w:sz w:val="24"/>
          <w:szCs w:val="24"/>
        </w:rPr>
        <w:t>omawianego promieniowania:</w:t>
      </w:r>
    </w:p>
    <w:p w:rsidR="00DF10FE" w:rsidRPr="00CD0DD8" w:rsidRDefault="00DF10FE" w:rsidP="007121DC">
      <w:pPr>
        <w:pStyle w:val="Akapitzlist"/>
        <w:numPr>
          <w:ilvl w:val="0"/>
          <w:numId w:val="33"/>
        </w:numPr>
        <w:spacing w:line="276" w:lineRule="auto"/>
        <w:jc w:val="both"/>
        <w:rPr>
          <w:rFonts w:ascii="Times New Roman" w:hAnsi="Times New Roman" w:cs="Times New Roman"/>
          <w:b/>
          <w:sz w:val="24"/>
          <w:szCs w:val="24"/>
        </w:rPr>
      </w:pPr>
      <w:r w:rsidRPr="00CD0DD8">
        <w:rPr>
          <w:rFonts w:ascii="Times New Roman" w:hAnsi="Times New Roman" w:cs="Times New Roman"/>
          <w:sz w:val="24"/>
          <w:szCs w:val="24"/>
        </w:rPr>
        <w:t>urządzenia wytwarzające stałe pole elektryczne i magnetyczne</w:t>
      </w:r>
      <w:r w:rsidRPr="00CD0DD8">
        <w:rPr>
          <w:rFonts w:ascii="Times New Roman" w:hAnsi="Times New Roman" w:cs="Times New Roman"/>
          <w:b/>
          <w:sz w:val="24"/>
          <w:szCs w:val="24"/>
        </w:rPr>
        <w:t>,</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urządzenia wytwarzające pole elektryczne i magnetyczne o częstotliwości 50 </w:t>
      </w:r>
      <w:proofErr w:type="spellStart"/>
      <w:r w:rsidRPr="00CD0DD8">
        <w:rPr>
          <w:rFonts w:ascii="Times New Roman" w:hAnsi="Times New Roman" w:cs="Times New Roman"/>
          <w:sz w:val="24"/>
          <w:szCs w:val="24"/>
        </w:rPr>
        <w:t>Hz</w:t>
      </w:r>
      <w:proofErr w:type="spellEnd"/>
      <w:r w:rsidRPr="00CD0DD8">
        <w:rPr>
          <w:rFonts w:ascii="Times New Roman" w:hAnsi="Times New Roman" w:cs="Times New Roman"/>
          <w:sz w:val="24"/>
          <w:szCs w:val="24"/>
        </w:rPr>
        <w:t xml:space="preserve">, (stacje </w:t>
      </w:r>
      <w:r w:rsidR="006B519F" w:rsidRPr="00CD0DD8">
        <w:rPr>
          <w:rFonts w:ascii="Times New Roman" w:hAnsi="Times New Roman" w:cs="Times New Roman"/>
          <w:sz w:val="24"/>
          <w:szCs w:val="24"/>
        </w:rPr>
        <w:br/>
      </w:r>
      <w:r w:rsidRPr="00CD0DD8">
        <w:rPr>
          <w:rFonts w:ascii="Times New Roman" w:hAnsi="Times New Roman" w:cs="Times New Roman"/>
          <w:sz w:val="24"/>
          <w:szCs w:val="24"/>
        </w:rPr>
        <w:t xml:space="preserve">i linie elektroenergetyczne wysokiego napięcia); </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urządzenia wytwarzające pole elektromagnetyczne o częstotliwości od 1 kHz do 300 GHz, (urządzenia radiokomunikacyjne, radionawigacyjne i radiolokacyjne) </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inne źródła promieniowania z zakresu częstotliwości: 0 - 0,5 </w:t>
      </w:r>
      <w:proofErr w:type="spellStart"/>
      <w:r w:rsidRPr="00CD0DD8">
        <w:rPr>
          <w:rFonts w:ascii="Times New Roman" w:hAnsi="Times New Roman" w:cs="Times New Roman"/>
          <w:sz w:val="24"/>
          <w:szCs w:val="24"/>
        </w:rPr>
        <w:t>Hz</w:t>
      </w:r>
      <w:proofErr w:type="spellEnd"/>
      <w:r w:rsidRPr="00CD0DD8">
        <w:rPr>
          <w:rFonts w:ascii="Times New Roman" w:hAnsi="Times New Roman" w:cs="Times New Roman"/>
          <w:sz w:val="24"/>
          <w:szCs w:val="24"/>
        </w:rPr>
        <w:t xml:space="preserve">, 0,5 - 50 </w:t>
      </w:r>
      <w:proofErr w:type="spellStart"/>
      <w:r w:rsidRPr="00CD0DD8">
        <w:rPr>
          <w:rFonts w:ascii="Times New Roman" w:hAnsi="Times New Roman" w:cs="Times New Roman"/>
          <w:sz w:val="24"/>
          <w:szCs w:val="24"/>
        </w:rPr>
        <w:t>Hz</w:t>
      </w:r>
      <w:proofErr w:type="spellEnd"/>
      <w:r w:rsidRPr="00CD0DD8">
        <w:rPr>
          <w:rFonts w:ascii="Times New Roman" w:hAnsi="Times New Roman" w:cs="Times New Roman"/>
          <w:sz w:val="24"/>
          <w:szCs w:val="24"/>
        </w:rPr>
        <w:t xml:space="preserve"> oraz 501000 </w:t>
      </w:r>
      <w:proofErr w:type="spellStart"/>
      <w:r w:rsidRPr="00CD0DD8">
        <w:rPr>
          <w:rFonts w:ascii="Times New Roman" w:hAnsi="Times New Roman" w:cs="Times New Roman"/>
          <w:sz w:val="24"/>
          <w:szCs w:val="24"/>
        </w:rPr>
        <w:t>Hz</w:t>
      </w:r>
      <w:proofErr w:type="spellEnd"/>
      <w:r w:rsidRPr="00CD0DD8">
        <w:rPr>
          <w:rFonts w:ascii="Times New Roman" w:hAnsi="Times New Roman" w:cs="Times New Roman"/>
          <w:sz w:val="24"/>
          <w:szCs w:val="24"/>
        </w:rPr>
        <w:t xml:space="preserve">.  </w:t>
      </w:r>
    </w:p>
    <w:p w:rsidR="00DF10FE" w:rsidRP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lastRenderedPageBreak/>
        <w:t>Zagadnienia dotyczące promieniowania niejonizującego są określone przez Rozporządzenie Ministra Środowiska z dnia 30 października 2003 roku w sprawie dopuszczalnych poziomów pól elektromagnetycznych w środowisku oraz sposobów sprawdzania dotrzymania tych poziomów (</w:t>
      </w:r>
      <w:r w:rsidRPr="004426D6">
        <w:rPr>
          <w:rFonts w:ascii="Times New Roman" w:hAnsi="Times New Roman" w:cs="Times New Roman"/>
          <w:sz w:val="24"/>
          <w:szCs w:val="24"/>
        </w:rPr>
        <w:t>Dz. U. 2003r., Nr 192, poz. 1883</w:t>
      </w:r>
      <w:r w:rsidRPr="00DF10FE">
        <w:rPr>
          <w:rFonts w:ascii="Times New Roman" w:hAnsi="Times New Roman" w:cs="Times New Roman"/>
          <w:sz w:val="24"/>
          <w:szCs w:val="24"/>
        </w:rPr>
        <w:t xml:space="preserve">).   </w:t>
      </w:r>
    </w:p>
    <w:p w:rsidR="00DF10FE" w:rsidRP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Dla terenów przeznaczonych pod zabudowę mieszkaniową, rozporządzenie ustala odrębną wartość składowej elektrycznej pola w wysokości 7 V/m.   </w:t>
      </w:r>
    </w:p>
    <w:p w:rsidR="00EA7031"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Dla pozostałych terenów, na których przebywanie ludzi jest dozwolone bez ograniczeń, rozporządzenie ustala wysokość składowej elektrycznej pola elektromagnetycznego  </w:t>
      </w:r>
      <w:r w:rsidR="006B519F">
        <w:rPr>
          <w:rFonts w:ascii="Times New Roman" w:hAnsi="Times New Roman" w:cs="Times New Roman"/>
          <w:sz w:val="24"/>
          <w:szCs w:val="24"/>
        </w:rPr>
        <w:br/>
      </w:r>
      <w:r w:rsidRPr="00DF10FE">
        <w:rPr>
          <w:rFonts w:ascii="Times New Roman" w:hAnsi="Times New Roman" w:cs="Times New Roman"/>
          <w:sz w:val="24"/>
          <w:szCs w:val="24"/>
        </w:rPr>
        <w:t xml:space="preserve">o częstotliwości 50 </w:t>
      </w:r>
      <w:proofErr w:type="spellStart"/>
      <w:r w:rsidRPr="00DF10FE">
        <w:rPr>
          <w:rFonts w:ascii="Times New Roman" w:hAnsi="Times New Roman" w:cs="Times New Roman"/>
          <w:sz w:val="24"/>
          <w:szCs w:val="24"/>
        </w:rPr>
        <w:t>Hz</w:t>
      </w:r>
      <w:proofErr w:type="spellEnd"/>
      <w:r w:rsidRPr="00DF10FE">
        <w:rPr>
          <w:rFonts w:ascii="Times New Roman" w:hAnsi="Times New Roman" w:cs="Times New Roman"/>
          <w:sz w:val="24"/>
          <w:szCs w:val="24"/>
        </w:rPr>
        <w:t xml:space="preserve"> w wysokości 10 </w:t>
      </w:r>
      <w:proofErr w:type="spellStart"/>
      <w:r w:rsidRPr="00DF10FE">
        <w:rPr>
          <w:rFonts w:ascii="Times New Roman" w:hAnsi="Times New Roman" w:cs="Times New Roman"/>
          <w:sz w:val="24"/>
          <w:szCs w:val="24"/>
        </w:rPr>
        <w:t>kV</w:t>
      </w:r>
      <w:proofErr w:type="spellEnd"/>
      <w:r w:rsidRPr="00DF10FE">
        <w:rPr>
          <w:rFonts w:ascii="Times New Roman" w:hAnsi="Times New Roman" w:cs="Times New Roman"/>
          <w:sz w:val="24"/>
          <w:szCs w:val="24"/>
        </w:rPr>
        <w:t xml:space="preserve">/m, natomiast składowej magnetycznej  w wysokości 60 A/m. Ponadto rozporządzenie określa: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dopuszczalne poziomy elektromagnetycznego promieniowania niejonizującego;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metody kontroli dopuszczalnych poziomów pól elektromagnetycznych; </w:t>
      </w:r>
    </w:p>
    <w:p w:rsidR="002A7C54"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metody wyznaczania dotrzymania dopuszczalnych poziomów pól elektromagnetycznych, jeżeli w środowisku występują pola elektromagnetyczne  z różnych zakresów częstotliwości.  </w:t>
      </w:r>
    </w:p>
    <w:p w:rsidR="00DF10FE" w:rsidRP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Źródła promieniowania </w:t>
      </w:r>
    </w:p>
    <w:p w:rsidR="00EA7031"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Na terenie Gminy </w:t>
      </w:r>
      <w:r w:rsidR="005756AB">
        <w:rPr>
          <w:rFonts w:ascii="Times New Roman" w:hAnsi="Times New Roman" w:cs="Times New Roman"/>
          <w:sz w:val="24"/>
          <w:szCs w:val="24"/>
        </w:rPr>
        <w:t>Brodnica</w:t>
      </w:r>
      <w:r w:rsidRPr="00DF10FE">
        <w:rPr>
          <w:rFonts w:ascii="Times New Roman" w:hAnsi="Times New Roman" w:cs="Times New Roman"/>
          <w:sz w:val="24"/>
          <w:szCs w:val="24"/>
        </w:rPr>
        <w:t xml:space="preserve">  źródła promieniowania niejonizującego stanowią: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linie i stacje elektroenergetyczne wysokich napięć,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urządzenia radiokomunikacyjne,  </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urządzenia radionawigacyjne i radiolokacyjne, </w:t>
      </w:r>
    </w:p>
    <w:p w:rsidR="00EA7031"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Monitoring poziomu pól elektromagnetycznych na terenie województwa wielkopolskiego  </w:t>
      </w:r>
      <w:r w:rsidR="00F333CE">
        <w:rPr>
          <w:rFonts w:ascii="Times New Roman" w:hAnsi="Times New Roman" w:cs="Times New Roman"/>
          <w:sz w:val="24"/>
          <w:szCs w:val="24"/>
        </w:rPr>
        <w:br/>
      </w:r>
      <w:r w:rsidRPr="00DF10FE">
        <w:rPr>
          <w:rFonts w:ascii="Times New Roman" w:hAnsi="Times New Roman" w:cs="Times New Roman"/>
          <w:sz w:val="24"/>
          <w:szCs w:val="24"/>
        </w:rPr>
        <w:t xml:space="preserve">w roku 2013 został zrealizowany w trzech typach obszarów: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centralnych dzielnicach lub osiedlach miast o liczbie mieszk</w:t>
      </w:r>
      <w:r w:rsidR="00CD0DD8">
        <w:rPr>
          <w:rFonts w:ascii="Times New Roman" w:hAnsi="Times New Roman" w:cs="Times New Roman"/>
          <w:sz w:val="24"/>
          <w:szCs w:val="24"/>
        </w:rPr>
        <w:t>.</w:t>
      </w:r>
      <w:r w:rsidRPr="00CD0DD8">
        <w:rPr>
          <w:rFonts w:ascii="Times New Roman" w:hAnsi="Times New Roman" w:cs="Times New Roman"/>
          <w:sz w:val="24"/>
          <w:szCs w:val="24"/>
        </w:rPr>
        <w:t xml:space="preserve"> przekraczającej  50 tys.,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miastach liczących do 50 tyś. mieszkańców, </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obszarach wiejskich,  </w:t>
      </w: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Dopuszczalne wartości poziomu pól elektromagnetycznych są zależne od ich częstotliwości </w:t>
      </w:r>
      <w:r w:rsidR="00F333CE">
        <w:rPr>
          <w:rFonts w:ascii="Times New Roman" w:hAnsi="Times New Roman" w:cs="Times New Roman"/>
          <w:sz w:val="24"/>
          <w:szCs w:val="24"/>
        </w:rPr>
        <w:br/>
      </w:r>
      <w:r w:rsidRPr="00DF10FE">
        <w:rPr>
          <w:rFonts w:ascii="Times New Roman" w:hAnsi="Times New Roman" w:cs="Times New Roman"/>
          <w:sz w:val="24"/>
          <w:szCs w:val="24"/>
        </w:rPr>
        <w:t>i określone zostały w rozporządzeniu Ministra Środowiska z dnia 30 października 2003 roku, w sprawie dopuszczalnych poziomów pół elektromagnetycznych w środowisku oraz sposobów sprawdzania tych poziomów (</w:t>
      </w:r>
      <w:r w:rsidRPr="004426D6">
        <w:rPr>
          <w:rFonts w:ascii="Times New Roman" w:hAnsi="Times New Roman" w:cs="Times New Roman"/>
          <w:sz w:val="24"/>
          <w:szCs w:val="24"/>
        </w:rPr>
        <w:t>Dz. U. Nr 192, poz. 1883</w:t>
      </w:r>
      <w:r w:rsidRPr="00DF10FE">
        <w:rPr>
          <w:rFonts w:ascii="Times New Roman" w:hAnsi="Times New Roman" w:cs="Times New Roman"/>
          <w:sz w:val="24"/>
          <w:szCs w:val="24"/>
        </w:rPr>
        <w:t>). Zestawiono je w tabeli</w:t>
      </w:r>
      <w:r w:rsidR="00EA7031">
        <w:rPr>
          <w:rFonts w:ascii="Times New Roman" w:hAnsi="Times New Roman" w:cs="Times New Roman"/>
          <w:sz w:val="24"/>
          <w:szCs w:val="24"/>
        </w:rPr>
        <w:t xml:space="preserve"> poniżej:</w:t>
      </w:r>
    </w:p>
    <w:p w:rsidR="003315A6" w:rsidRDefault="003315A6" w:rsidP="004412E8">
      <w:pPr>
        <w:ind w:left="993" w:hanging="993"/>
        <w:jc w:val="both"/>
        <w:rPr>
          <w:rFonts w:ascii="Times New Roman" w:hAnsi="Times New Roman" w:cs="Times New Roman"/>
          <w:sz w:val="24"/>
          <w:szCs w:val="24"/>
        </w:rPr>
      </w:pPr>
    </w:p>
    <w:p w:rsidR="003315A6" w:rsidRDefault="003315A6" w:rsidP="004412E8">
      <w:pPr>
        <w:ind w:left="993" w:hanging="993"/>
        <w:jc w:val="both"/>
        <w:rPr>
          <w:rFonts w:ascii="Times New Roman" w:hAnsi="Times New Roman" w:cs="Times New Roman"/>
          <w:sz w:val="24"/>
          <w:szCs w:val="24"/>
        </w:rPr>
      </w:pPr>
    </w:p>
    <w:p w:rsidR="003315A6" w:rsidRDefault="003315A6" w:rsidP="004412E8">
      <w:pPr>
        <w:ind w:left="993" w:hanging="993"/>
        <w:jc w:val="both"/>
        <w:rPr>
          <w:rFonts w:ascii="Times New Roman" w:hAnsi="Times New Roman" w:cs="Times New Roman"/>
          <w:sz w:val="24"/>
          <w:szCs w:val="24"/>
        </w:rPr>
      </w:pPr>
    </w:p>
    <w:p w:rsidR="003315A6" w:rsidRDefault="003315A6" w:rsidP="004412E8">
      <w:pPr>
        <w:ind w:left="993" w:hanging="993"/>
        <w:jc w:val="both"/>
        <w:rPr>
          <w:rFonts w:ascii="Times New Roman" w:hAnsi="Times New Roman" w:cs="Times New Roman"/>
          <w:sz w:val="24"/>
          <w:szCs w:val="24"/>
        </w:rPr>
      </w:pPr>
    </w:p>
    <w:p w:rsidR="003315A6" w:rsidRDefault="003315A6" w:rsidP="004412E8">
      <w:pPr>
        <w:ind w:left="993" w:hanging="993"/>
        <w:jc w:val="both"/>
        <w:rPr>
          <w:rFonts w:ascii="Times New Roman" w:hAnsi="Times New Roman" w:cs="Times New Roman"/>
          <w:sz w:val="24"/>
          <w:szCs w:val="24"/>
        </w:rPr>
      </w:pPr>
    </w:p>
    <w:p w:rsidR="003315A6" w:rsidRDefault="003315A6" w:rsidP="004412E8">
      <w:pPr>
        <w:ind w:left="993" w:hanging="993"/>
        <w:jc w:val="both"/>
        <w:rPr>
          <w:rFonts w:ascii="Times New Roman" w:hAnsi="Times New Roman" w:cs="Times New Roman"/>
          <w:sz w:val="24"/>
          <w:szCs w:val="24"/>
        </w:rPr>
      </w:pPr>
    </w:p>
    <w:p w:rsidR="00EA7031" w:rsidRDefault="00EA7031" w:rsidP="004412E8">
      <w:pPr>
        <w:ind w:left="993" w:hanging="993"/>
        <w:jc w:val="both"/>
        <w:rPr>
          <w:rFonts w:ascii="Times New Roman" w:hAnsi="Times New Roman" w:cs="Times New Roman"/>
          <w:sz w:val="24"/>
          <w:szCs w:val="24"/>
        </w:rPr>
      </w:pPr>
      <w:r w:rsidRPr="00EA7031">
        <w:rPr>
          <w:rFonts w:ascii="Times New Roman" w:hAnsi="Times New Roman" w:cs="Times New Roman"/>
          <w:sz w:val="24"/>
          <w:szCs w:val="24"/>
        </w:rPr>
        <w:lastRenderedPageBreak/>
        <w:t xml:space="preserve">Tabela </w:t>
      </w:r>
      <w:r w:rsidR="00AB48B1">
        <w:rPr>
          <w:rFonts w:ascii="Times New Roman" w:hAnsi="Times New Roman" w:cs="Times New Roman"/>
          <w:sz w:val="24"/>
          <w:szCs w:val="24"/>
        </w:rPr>
        <w:t>37</w:t>
      </w:r>
      <w:r w:rsidRPr="00EA7031">
        <w:rPr>
          <w:rFonts w:ascii="Times New Roman" w:hAnsi="Times New Roman" w:cs="Times New Roman"/>
          <w:sz w:val="24"/>
          <w:szCs w:val="24"/>
        </w:rPr>
        <w:t>. Dopuszczalne wartości składowej elektrycznej pól elektromagnetycznych dla miejsc do których dostęp ma ludność.</w:t>
      </w:r>
    </w:p>
    <w:tbl>
      <w:tblPr>
        <w:tblStyle w:val="Tabela-Siatka"/>
        <w:tblW w:w="9356" w:type="dxa"/>
        <w:tblLook w:val="04A0" w:firstRow="1" w:lastRow="0" w:firstColumn="1" w:lastColumn="0" w:noHBand="0" w:noVBand="1"/>
      </w:tblPr>
      <w:tblGrid>
        <w:gridCol w:w="2835"/>
        <w:gridCol w:w="2268"/>
        <w:gridCol w:w="2127"/>
        <w:gridCol w:w="2126"/>
      </w:tblGrid>
      <w:tr w:rsidR="002D7594" w:rsidRPr="009E2F19" w:rsidTr="002D7594">
        <w:tc>
          <w:tcPr>
            <w:tcW w:w="2835" w:type="dxa"/>
            <w:vMerge w:val="restart"/>
            <w:tcBorders>
              <w:top w:val="single" w:sz="4" w:space="0" w:color="auto"/>
              <w:left w:val="single" w:sz="4" w:space="0" w:color="auto"/>
            </w:tcBorders>
            <w:shd w:val="pct15" w:color="auto" w:fill="auto"/>
          </w:tcPr>
          <w:p w:rsidR="002D7594" w:rsidRDefault="002D7594" w:rsidP="00980603">
            <w:pPr>
              <w:rPr>
                <w:rFonts w:ascii="Times New Roman" w:hAnsi="Times New Roman" w:cs="Times New Roman"/>
                <w:sz w:val="24"/>
                <w:szCs w:val="24"/>
              </w:rPr>
            </w:pPr>
          </w:p>
          <w:p w:rsidR="002D7594" w:rsidRPr="009E2F19" w:rsidRDefault="002D7594" w:rsidP="00980603">
            <w:pPr>
              <w:rPr>
                <w:rFonts w:ascii="Times New Roman" w:hAnsi="Times New Roman" w:cs="Times New Roman"/>
                <w:sz w:val="24"/>
                <w:szCs w:val="24"/>
              </w:rPr>
            </w:pPr>
            <w:r w:rsidRPr="009E2F19">
              <w:rPr>
                <w:rFonts w:ascii="Times New Roman" w:hAnsi="Times New Roman" w:cs="Times New Roman"/>
                <w:sz w:val="24"/>
                <w:szCs w:val="24"/>
              </w:rPr>
              <w:t xml:space="preserve">Zakres częstotliwości pola elektromagnetycznego </w:t>
            </w:r>
          </w:p>
        </w:tc>
        <w:tc>
          <w:tcPr>
            <w:tcW w:w="6521" w:type="dxa"/>
            <w:gridSpan w:val="3"/>
            <w:shd w:val="pct15" w:color="auto" w:fill="auto"/>
          </w:tcPr>
          <w:p w:rsidR="002D7594" w:rsidRPr="009E2F19" w:rsidRDefault="002D7594" w:rsidP="00980603">
            <w:pPr>
              <w:jc w:val="center"/>
              <w:rPr>
                <w:rFonts w:ascii="Times New Roman" w:hAnsi="Times New Roman" w:cs="Times New Roman"/>
                <w:sz w:val="24"/>
                <w:szCs w:val="24"/>
              </w:rPr>
            </w:pPr>
            <w:r w:rsidRPr="009E2F19">
              <w:rPr>
                <w:rFonts w:ascii="Times New Roman" w:hAnsi="Times New Roman" w:cs="Times New Roman"/>
                <w:sz w:val="24"/>
                <w:szCs w:val="24"/>
              </w:rPr>
              <w:t>Parametr fizyczny</w:t>
            </w:r>
          </w:p>
        </w:tc>
      </w:tr>
      <w:tr w:rsidR="002D7594" w:rsidRPr="009E2F19" w:rsidTr="002D7594">
        <w:tc>
          <w:tcPr>
            <w:tcW w:w="2835" w:type="dxa"/>
            <w:vMerge/>
            <w:shd w:val="pct15" w:color="auto" w:fill="auto"/>
          </w:tcPr>
          <w:p w:rsidR="002D7594" w:rsidRPr="009E2F19" w:rsidRDefault="002D7594" w:rsidP="00980603">
            <w:pPr>
              <w:rPr>
                <w:rFonts w:ascii="Times New Roman" w:hAnsi="Times New Roman" w:cs="Times New Roman"/>
                <w:sz w:val="24"/>
                <w:szCs w:val="24"/>
              </w:rPr>
            </w:pPr>
          </w:p>
        </w:tc>
        <w:tc>
          <w:tcPr>
            <w:tcW w:w="2268" w:type="dxa"/>
            <w:shd w:val="pct15" w:color="auto" w:fill="auto"/>
          </w:tcPr>
          <w:p w:rsidR="002D7594" w:rsidRPr="009E2F19" w:rsidRDefault="002D7594" w:rsidP="00980603">
            <w:pPr>
              <w:rPr>
                <w:rFonts w:ascii="Times New Roman" w:hAnsi="Times New Roman" w:cs="Times New Roman"/>
                <w:sz w:val="24"/>
                <w:szCs w:val="24"/>
              </w:rPr>
            </w:pPr>
            <w:r w:rsidRPr="009E2F19">
              <w:rPr>
                <w:rFonts w:ascii="Times New Roman" w:hAnsi="Times New Roman" w:cs="Times New Roman"/>
                <w:sz w:val="24"/>
                <w:szCs w:val="24"/>
              </w:rPr>
              <w:t xml:space="preserve">Składowa elektryczna </w:t>
            </w:r>
          </w:p>
          <w:p w:rsidR="002D7594" w:rsidRPr="009E2F19" w:rsidRDefault="002D7594" w:rsidP="00980603">
            <w:pPr>
              <w:rPr>
                <w:rFonts w:ascii="Times New Roman" w:hAnsi="Times New Roman" w:cs="Times New Roman"/>
                <w:sz w:val="24"/>
                <w:szCs w:val="24"/>
              </w:rPr>
            </w:pPr>
          </w:p>
        </w:tc>
        <w:tc>
          <w:tcPr>
            <w:tcW w:w="2127" w:type="dxa"/>
            <w:shd w:val="pct15" w:color="auto" w:fill="auto"/>
          </w:tcPr>
          <w:p w:rsidR="002D7594" w:rsidRPr="009E2F19" w:rsidRDefault="002D7594" w:rsidP="00980603">
            <w:pPr>
              <w:rPr>
                <w:rFonts w:ascii="Times New Roman" w:hAnsi="Times New Roman" w:cs="Times New Roman"/>
                <w:sz w:val="24"/>
                <w:szCs w:val="24"/>
              </w:rPr>
            </w:pPr>
            <w:r w:rsidRPr="009E2F19">
              <w:rPr>
                <w:rFonts w:ascii="Times New Roman" w:hAnsi="Times New Roman" w:cs="Times New Roman"/>
                <w:sz w:val="24"/>
                <w:szCs w:val="24"/>
              </w:rPr>
              <w:t xml:space="preserve">Składowa magnetyczna </w:t>
            </w:r>
          </w:p>
          <w:p w:rsidR="002D7594" w:rsidRPr="009E2F19" w:rsidRDefault="002D7594" w:rsidP="00980603">
            <w:pPr>
              <w:rPr>
                <w:rFonts w:ascii="Times New Roman" w:hAnsi="Times New Roman" w:cs="Times New Roman"/>
                <w:sz w:val="24"/>
                <w:szCs w:val="24"/>
              </w:rPr>
            </w:pPr>
          </w:p>
        </w:tc>
        <w:tc>
          <w:tcPr>
            <w:tcW w:w="2126" w:type="dxa"/>
            <w:shd w:val="pct15" w:color="auto" w:fill="auto"/>
          </w:tcPr>
          <w:p w:rsidR="002D7594" w:rsidRPr="009E2F19" w:rsidRDefault="002D7594" w:rsidP="00980603">
            <w:pPr>
              <w:rPr>
                <w:rFonts w:ascii="Times New Roman" w:hAnsi="Times New Roman" w:cs="Times New Roman"/>
                <w:sz w:val="24"/>
                <w:szCs w:val="24"/>
              </w:rPr>
            </w:pPr>
            <w:r w:rsidRPr="009E2F19">
              <w:rPr>
                <w:rFonts w:ascii="Times New Roman" w:hAnsi="Times New Roman" w:cs="Times New Roman"/>
                <w:sz w:val="24"/>
                <w:szCs w:val="24"/>
              </w:rPr>
              <w:t xml:space="preserve">Gęstość mocy </w:t>
            </w:r>
          </w:p>
          <w:p w:rsidR="002D7594" w:rsidRPr="009E2F19" w:rsidRDefault="002D7594" w:rsidP="00980603">
            <w:pPr>
              <w:rPr>
                <w:rFonts w:ascii="Times New Roman" w:hAnsi="Times New Roman" w:cs="Times New Roman"/>
                <w:sz w:val="24"/>
                <w:szCs w:val="24"/>
              </w:rPr>
            </w:pP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0 </w:t>
            </w:r>
            <w:proofErr w:type="spellStart"/>
            <w:r w:rsidRPr="009E2F19">
              <w:rPr>
                <w:rFonts w:ascii="Times New Roman" w:hAnsi="Times New Roman" w:cs="Times New Roman"/>
                <w:sz w:val="24"/>
                <w:szCs w:val="24"/>
              </w:rPr>
              <w:t>Hz</w:t>
            </w:r>
            <w:proofErr w:type="spellEnd"/>
            <w:r w:rsidRPr="009E2F19">
              <w:rPr>
                <w:rFonts w:ascii="Times New Roman" w:hAnsi="Times New Roman" w:cs="Times New Roman"/>
                <w:sz w:val="24"/>
                <w:szCs w:val="24"/>
              </w:rPr>
              <w:t xml:space="preserve"> </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10 </w:t>
            </w:r>
            <w:proofErr w:type="spellStart"/>
            <w:r w:rsidRPr="009E2F19">
              <w:rPr>
                <w:rFonts w:ascii="Times New Roman" w:hAnsi="Times New Roman" w:cs="Times New Roman"/>
                <w:sz w:val="24"/>
                <w:szCs w:val="24"/>
              </w:rPr>
              <w:t>kV</w:t>
            </w:r>
            <w:proofErr w:type="spellEnd"/>
            <w:r w:rsidRPr="009E2F19">
              <w:rPr>
                <w:rFonts w:ascii="Times New Roman" w:hAnsi="Times New Roman" w:cs="Times New Roman"/>
                <w:sz w:val="24"/>
                <w:szCs w:val="24"/>
              </w:rPr>
              <w:t>/m</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2500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od 0 </w:t>
            </w:r>
            <w:proofErr w:type="spellStart"/>
            <w:r w:rsidRPr="009E2F19">
              <w:rPr>
                <w:rFonts w:ascii="Times New Roman" w:hAnsi="Times New Roman" w:cs="Times New Roman"/>
                <w:sz w:val="24"/>
                <w:szCs w:val="24"/>
              </w:rPr>
              <w:t>Hz</w:t>
            </w:r>
            <w:proofErr w:type="spellEnd"/>
            <w:r w:rsidRPr="009E2F19">
              <w:rPr>
                <w:rFonts w:ascii="Times New Roman" w:hAnsi="Times New Roman" w:cs="Times New Roman"/>
                <w:sz w:val="24"/>
                <w:szCs w:val="24"/>
              </w:rPr>
              <w:t xml:space="preserve"> do 0,5 </w:t>
            </w:r>
            <w:proofErr w:type="spellStart"/>
            <w:r w:rsidRPr="009E2F19">
              <w:rPr>
                <w:rFonts w:ascii="Times New Roman" w:hAnsi="Times New Roman" w:cs="Times New Roman"/>
                <w:sz w:val="24"/>
                <w:szCs w:val="24"/>
              </w:rPr>
              <w:t>Hz</w:t>
            </w:r>
            <w:proofErr w:type="spellEnd"/>
            <w:r w:rsidRPr="009E2F19">
              <w:rPr>
                <w:rFonts w:ascii="Times New Roman" w:hAnsi="Times New Roman" w:cs="Times New Roman"/>
                <w:sz w:val="24"/>
                <w:szCs w:val="24"/>
              </w:rPr>
              <w:t xml:space="preserve">  </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2500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od 0,5 </w:t>
            </w:r>
            <w:proofErr w:type="spellStart"/>
            <w:r w:rsidRPr="009E2F19">
              <w:rPr>
                <w:rFonts w:ascii="Times New Roman" w:hAnsi="Times New Roman" w:cs="Times New Roman"/>
                <w:sz w:val="24"/>
                <w:szCs w:val="24"/>
              </w:rPr>
              <w:t>Hz</w:t>
            </w:r>
            <w:proofErr w:type="spellEnd"/>
            <w:r w:rsidRPr="009E2F19">
              <w:rPr>
                <w:rFonts w:ascii="Times New Roman" w:hAnsi="Times New Roman" w:cs="Times New Roman"/>
                <w:sz w:val="24"/>
                <w:szCs w:val="24"/>
              </w:rPr>
              <w:t xml:space="preserve"> do 50 </w:t>
            </w:r>
            <w:proofErr w:type="spellStart"/>
            <w:r w:rsidRPr="009E2F19">
              <w:rPr>
                <w:rFonts w:ascii="Times New Roman" w:hAnsi="Times New Roman" w:cs="Times New Roman"/>
                <w:sz w:val="24"/>
                <w:szCs w:val="24"/>
              </w:rPr>
              <w:t>Hz</w:t>
            </w:r>
            <w:proofErr w:type="spellEnd"/>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10 </w:t>
            </w:r>
            <w:proofErr w:type="spellStart"/>
            <w:r w:rsidRPr="009E2F19">
              <w:rPr>
                <w:rFonts w:ascii="Times New Roman" w:hAnsi="Times New Roman" w:cs="Times New Roman"/>
                <w:sz w:val="24"/>
                <w:szCs w:val="24"/>
              </w:rPr>
              <w:t>kV</w:t>
            </w:r>
            <w:proofErr w:type="spellEnd"/>
            <w:r w:rsidRPr="009E2F19">
              <w:rPr>
                <w:rFonts w:ascii="Times New Roman" w:hAnsi="Times New Roman" w:cs="Times New Roman"/>
                <w:sz w:val="24"/>
                <w:szCs w:val="24"/>
              </w:rPr>
              <w:t xml:space="preserve">/m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60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od 0,05 kHz do 1 kHz  </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30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od 0,001 MHz do 3 MHz</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20 V/m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30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od 3 MHz do 300 MHz</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7 V/m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od 300 MHz do 300 GHz</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7 V/m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0,1 W/m2</w:t>
            </w:r>
          </w:p>
        </w:tc>
      </w:tr>
    </w:tbl>
    <w:p w:rsidR="009E2F19" w:rsidRPr="009E2F19" w:rsidRDefault="009E2F19" w:rsidP="009E2F19">
      <w:pPr>
        <w:rPr>
          <w:rFonts w:ascii="Times New Roman" w:hAnsi="Times New Roman" w:cs="Times New Roman"/>
          <w:sz w:val="24"/>
          <w:szCs w:val="24"/>
        </w:rPr>
      </w:pPr>
    </w:p>
    <w:p w:rsidR="002D7594" w:rsidRDefault="002D7594" w:rsidP="00F333CE">
      <w:pPr>
        <w:jc w:val="both"/>
        <w:rPr>
          <w:rFonts w:ascii="Times New Roman" w:hAnsi="Times New Roman" w:cs="Times New Roman"/>
          <w:sz w:val="24"/>
          <w:szCs w:val="24"/>
        </w:rPr>
      </w:pPr>
      <w:r w:rsidRPr="002D7594">
        <w:rPr>
          <w:rFonts w:ascii="Times New Roman" w:hAnsi="Times New Roman" w:cs="Times New Roman"/>
          <w:sz w:val="24"/>
          <w:szCs w:val="24"/>
        </w:rPr>
        <w:t xml:space="preserve">Na terenie powiatu </w:t>
      </w:r>
      <w:r w:rsidR="004426D6" w:rsidRPr="004426D6">
        <w:rPr>
          <w:rFonts w:ascii="Times New Roman" w:hAnsi="Times New Roman" w:cs="Times New Roman"/>
          <w:sz w:val="24"/>
          <w:szCs w:val="24"/>
        </w:rPr>
        <w:t>śrems</w:t>
      </w:r>
      <w:r w:rsidRPr="004426D6">
        <w:rPr>
          <w:rFonts w:ascii="Times New Roman" w:hAnsi="Times New Roman" w:cs="Times New Roman"/>
          <w:sz w:val="24"/>
          <w:szCs w:val="24"/>
        </w:rPr>
        <w:t xml:space="preserve">kiego w roku 2014 </w:t>
      </w:r>
      <w:r w:rsidRPr="002D7594">
        <w:rPr>
          <w:rFonts w:ascii="Times New Roman" w:hAnsi="Times New Roman" w:cs="Times New Roman"/>
          <w:sz w:val="24"/>
          <w:szCs w:val="24"/>
        </w:rPr>
        <w:t xml:space="preserve">nie prowadzono pomiarów poziomów pól elektromagnetycznych.  W roku 2014, podobnie jak w latach ubiegłych, w trakcie badań na obszarze całej Wielkopolski w żadnym z punktów pomiarowych nie stwierdzono przekroczeń poziomów PEM. </w:t>
      </w:r>
    </w:p>
    <w:p w:rsidR="009E2F19" w:rsidRPr="009E2F19" w:rsidRDefault="009E2F19" w:rsidP="004412E8">
      <w:pPr>
        <w:ind w:left="851" w:hanging="851"/>
        <w:rPr>
          <w:rFonts w:ascii="Times New Roman" w:hAnsi="Times New Roman" w:cs="Times New Roman"/>
          <w:sz w:val="24"/>
          <w:szCs w:val="24"/>
        </w:rPr>
      </w:pPr>
      <w:r w:rsidRPr="009E2F19">
        <w:rPr>
          <w:rFonts w:ascii="Times New Roman" w:hAnsi="Times New Roman" w:cs="Times New Roman"/>
          <w:sz w:val="24"/>
          <w:szCs w:val="24"/>
        </w:rPr>
        <w:t xml:space="preserve">Tabela </w:t>
      </w:r>
      <w:r w:rsidR="004412E8">
        <w:rPr>
          <w:rFonts w:ascii="Times New Roman" w:hAnsi="Times New Roman" w:cs="Times New Roman"/>
          <w:sz w:val="24"/>
          <w:szCs w:val="24"/>
        </w:rPr>
        <w:t xml:space="preserve"> </w:t>
      </w:r>
      <w:r w:rsidR="00D84C2C">
        <w:rPr>
          <w:rFonts w:ascii="Times New Roman" w:hAnsi="Times New Roman" w:cs="Times New Roman"/>
          <w:sz w:val="24"/>
          <w:szCs w:val="24"/>
        </w:rPr>
        <w:t>3</w:t>
      </w:r>
      <w:r w:rsidR="00AB48B1">
        <w:rPr>
          <w:rFonts w:ascii="Times New Roman" w:hAnsi="Times New Roman" w:cs="Times New Roman"/>
          <w:sz w:val="24"/>
          <w:szCs w:val="24"/>
        </w:rPr>
        <w:t>8</w:t>
      </w:r>
      <w:r w:rsidRPr="009E2F19">
        <w:rPr>
          <w:rFonts w:ascii="Times New Roman" w:hAnsi="Times New Roman" w:cs="Times New Roman"/>
          <w:sz w:val="24"/>
          <w:szCs w:val="24"/>
        </w:rPr>
        <w:t>. Zestawienie wyników pomiarów prowadzonych w ramach monitoringu pól elektromagnetycznych na obszarach wiejskich województwa wielkopolskiego</w:t>
      </w:r>
    </w:p>
    <w:tbl>
      <w:tblPr>
        <w:tblStyle w:val="Tabela-Siatka"/>
        <w:tblW w:w="0" w:type="auto"/>
        <w:tblLook w:val="04A0" w:firstRow="1" w:lastRow="0" w:firstColumn="1" w:lastColumn="0" w:noHBand="0" w:noVBand="1"/>
      </w:tblPr>
      <w:tblGrid>
        <w:gridCol w:w="543"/>
        <w:gridCol w:w="3457"/>
        <w:gridCol w:w="3349"/>
        <w:gridCol w:w="1713"/>
      </w:tblGrid>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Lp.</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Obszar</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Powiat </w:t>
            </w:r>
          </w:p>
          <w:p w:rsidR="009E2F19" w:rsidRPr="009E2F19" w:rsidRDefault="009E2F19" w:rsidP="002A7C54">
            <w:pPr>
              <w:spacing w:line="276" w:lineRule="auto"/>
              <w:rPr>
                <w:rFonts w:ascii="Times New Roman" w:hAnsi="Times New Roman" w:cs="Times New Roman"/>
                <w:sz w:val="24"/>
                <w:szCs w:val="24"/>
              </w:rPr>
            </w:pP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Wartość średnia zmierzona E [V/m] </w:t>
            </w:r>
          </w:p>
        </w:tc>
      </w:tr>
      <w:tr w:rsidR="009E2F19" w:rsidRPr="009E2F19" w:rsidTr="00980603">
        <w:tc>
          <w:tcPr>
            <w:tcW w:w="9062" w:type="dxa"/>
            <w:gridSpan w:val="4"/>
          </w:tcPr>
          <w:p w:rsidR="009E2F19" w:rsidRPr="009E2F19" w:rsidRDefault="009E2F19" w:rsidP="002A7C54">
            <w:pPr>
              <w:spacing w:line="276" w:lineRule="auto"/>
              <w:jc w:val="center"/>
              <w:rPr>
                <w:rFonts w:ascii="Times New Roman" w:hAnsi="Times New Roman" w:cs="Times New Roman"/>
                <w:sz w:val="24"/>
                <w:szCs w:val="24"/>
              </w:rPr>
            </w:pPr>
            <w:r w:rsidRPr="009E2F19">
              <w:rPr>
                <w:rFonts w:ascii="Times New Roman" w:hAnsi="Times New Roman" w:cs="Times New Roman"/>
                <w:sz w:val="24"/>
                <w:szCs w:val="24"/>
              </w:rPr>
              <w:t>Miasta do 50 tyś. Mieszkańców</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Oborniki, ul. Kopernika 20 </w:t>
            </w:r>
          </w:p>
        </w:tc>
        <w:tc>
          <w:tcPr>
            <w:tcW w:w="3370" w:type="dxa"/>
          </w:tcPr>
          <w:p w:rsidR="009E2F19" w:rsidRPr="009E2F19" w:rsidRDefault="002D7594"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O</w:t>
            </w:r>
            <w:r w:rsidR="009E2F19" w:rsidRPr="009E2F19">
              <w:rPr>
                <w:rFonts w:ascii="Times New Roman" w:hAnsi="Times New Roman" w:cs="Times New Roman"/>
                <w:sz w:val="24"/>
                <w:szCs w:val="24"/>
              </w:rPr>
              <w:t>bornicki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0,53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Krotoszyn, ul. Sikorskiego 2 </w:t>
            </w:r>
          </w:p>
        </w:tc>
        <w:tc>
          <w:tcPr>
            <w:tcW w:w="3370" w:type="dxa"/>
          </w:tcPr>
          <w:p w:rsidR="009E2F19" w:rsidRPr="009E2F19" w:rsidRDefault="002D7594"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K</w:t>
            </w:r>
            <w:r w:rsidR="009E2F19" w:rsidRPr="009E2F19">
              <w:rPr>
                <w:rFonts w:ascii="Times New Roman" w:hAnsi="Times New Roman" w:cs="Times New Roman"/>
                <w:sz w:val="24"/>
                <w:szCs w:val="24"/>
              </w:rPr>
              <w:t>rotoszyński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0,16</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3.</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Grabów, ul. Ostrzeszowska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ostrzeszowski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0,25</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4.</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Żerków, ul. Rynek 13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jarociński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0,17</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5.</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Pleszew, ul. Glinki 13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pleszewski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0,05</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6.</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Stawiszyn, ul. Plac Wolności 20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kaliski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0,21</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7.</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Zagórów, ul. </w:t>
            </w:r>
            <w:proofErr w:type="spellStart"/>
            <w:r w:rsidRPr="009E2F19">
              <w:rPr>
                <w:rFonts w:ascii="Times New Roman" w:hAnsi="Times New Roman" w:cs="Times New Roman"/>
                <w:sz w:val="24"/>
                <w:szCs w:val="24"/>
              </w:rPr>
              <w:t>Lidmanowskiego</w:t>
            </w:r>
            <w:proofErr w:type="spellEnd"/>
            <w:r w:rsidRPr="009E2F19">
              <w:rPr>
                <w:rFonts w:ascii="Times New Roman" w:hAnsi="Times New Roman" w:cs="Times New Roman"/>
                <w:sz w:val="24"/>
                <w:szCs w:val="24"/>
              </w:rPr>
              <w:t xml:space="preserve"> 46 </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S</w:t>
            </w:r>
            <w:r w:rsidR="009E2F19" w:rsidRPr="009E2F19">
              <w:rPr>
                <w:rFonts w:ascii="Times New Roman" w:hAnsi="Times New Roman" w:cs="Times New Roman"/>
                <w:sz w:val="24"/>
                <w:szCs w:val="24"/>
              </w:rPr>
              <w:t>łupecki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0,12</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8.</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Dobra, ul. Dekerta 65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turecki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0,20</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9.</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Golina, ul. Kusocińskiego 21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koniński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0,30</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10.</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Kościan, ul. W. Maya 24 </w:t>
            </w:r>
          </w:p>
        </w:tc>
        <w:tc>
          <w:tcPr>
            <w:tcW w:w="3370" w:type="dxa"/>
          </w:tcPr>
          <w:p w:rsidR="009E2F19" w:rsidRPr="009E2F19" w:rsidRDefault="009E2F19" w:rsidP="002A7C54">
            <w:pPr>
              <w:spacing w:line="276" w:lineRule="auto"/>
              <w:rPr>
                <w:rFonts w:ascii="Times New Roman" w:hAnsi="Times New Roman" w:cs="Times New Roman"/>
                <w:sz w:val="24"/>
                <w:szCs w:val="24"/>
              </w:rPr>
            </w:pPr>
            <w:proofErr w:type="spellStart"/>
            <w:r w:rsidRPr="009E2F19">
              <w:rPr>
                <w:rFonts w:ascii="Times New Roman" w:hAnsi="Times New Roman" w:cs="Times New Roman"/>
                <w:sz w:val="24"/>
                <w:szCs w:val="24"/>
              </w:rPr>
              <w:t>kosciański</w:t>
            </w:r>
            <w:proofErr w:type="spellEnd"/>
            <w:r w:rsidRPr="009E2F19">
              <w:rPr>
                <w:rFonts w:ascii="Times New Roman" w:hAnsi="Times New Roman" w:cs="Times New Roman"/>
                <w:sz w:val="24"/>
                <w:szCs w:val="24"/>
              </w:rPr>
              <w:t xml:space="preserve">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11.</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Rydzyna, ul. Zamkowa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leszczyński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12.</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Kłecko, ul. Zacisze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gnieźnieński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13.</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Witkowo, ul. Płk. </w:t>
            </w:r>
            <w:proofErr w:type="spellStart"/>
            <w:r w:rsidRPr="009E2F19">
              <w:rPr>
                <w:rFonts w:ascii="Times New Roman" w:hAnsi="Times New Roman" w:cs="Times New Roman"/>
                <w:sz w:val="24"/>
                <w:szCs w:val="24"/>
              </w:rPr>
              <w:t>Hyńka</w:t>
            </w:r>
            <w:proofErr w:type="spellEnd"/>
            <w:r w:rsidRPr="009E2F19">
              <w:rPr>
                <w:rFonts w:ascii="Times New Roman" w:hAnsi="Times New Roman" w:cs="Times New Roman"/>
                <w:sz w:val="24"/>
                <w:szCs w:val="24"/>
              </w:rPr>
              <w:t xml:space="preserve"> 5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gnieźnieński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0,09</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14.</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Pobiedziska, ul. Krótka 5 </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K</w:t>
            </w:r>
            <w:r w:rsidR="009E2F19" w:rsidRPr="009E2F19">
              <w:rPr>
                <w:rFonts w:ascii="Times New Roman" w:hAnsi="Times New Roman" w:cs="Times New Roman"/>
                <w:sz w:val="24"/>
                <w:szCs w:val="24"/>
              </w:rPr>
              <w:t>ościański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0,19</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15.</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Sieraków, ul. Dworcowa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międzychodzki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0,23</w:t>
            </w:r>
          </w:p>
        </w:tc>
      </w:tr>
      <w:tr w:rsidR="009E2F19" w:rsidRPr="009E2F19" w:rsidTr="00980603">
        <w:tc>
          <w:tcPr>
            <w:tcW w:w="9062" w:type="dxa"/>
            <w:gridSpan w:val="4"/>
          </w:tcPr>
          <w:p w:rsidR="009E2F19" w:rsidRPr="009E2F19" w:rsidRDefault="009E2F19" w:rsidP="002A7C54">
            <w:pPr>
              <w:spacing w:line="276" w:lineRule="auto"/>
              <w:jc w:val="center"/>
              <w:rPr>
                <w:rFonts w:ascii="Times New Roman" w:hAnsi="Times New Roman" w:cs="Times New Roman"/>
                <w:sz w:val="24"/>
                <w:szCs w:val="24"/>
              </w:rPr>
            </w:pPr>
            <w:r w:rsidRPr="009E2F19">
              <w:rPr>
                <w:rFonts w:ascii="Times New Roman" w:hAnsi="Times New Roman" w:cs="Times New Roman"/>
                <w:sz w:val="24"/>
                <w:szCs w:val="24"/>
              </w:rPr>
              <w:t>Obszary wiejskie</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lastRenderedPageBreak/>
              <w:t>16.</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Budzyń, ul. Piłsudskiego 41a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chodzieski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0,22</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17.</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Wapno, ul. Świerczewskiego 5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wągrowiecki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0,06</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18.</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Modliszewko 13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gnieźnieński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19.</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Chrzypsko Wielkie, ul. Wiśniowa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międzychodzki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0,19</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20.</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Kobylnica, ul. Podgórna 13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kościański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21.</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Wytomyśl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nowotomyski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0,57</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22.</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Granowiec, ul. Odolanowska 51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ostrowski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0,21</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23.</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Trzcinica, ul. Jana Pawła II 1 </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K</w:t>
            </w:r>
            <w:r w:rsidR="009E2F19" w:rsidRPr="009E2F19">
              <w:rPr>
                <w:rFonts w:ascii="Times New Roman" w:hAnsi="Times New Roman" w:cs="Times New Roman"/>
                <w:sz w:val="24"/>
                <w:szCs w:val="24"/>
              </w:rPr>
              <w:t>ępiński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0,19</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24.</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Masanów, ul. Lipowa 40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ostrowski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25.</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Grodziec, ul. Zwierzyniecka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koniński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0,15</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26.</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Sobótka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kolski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0,31</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27.</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Wólka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słupecki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0,27</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28.</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Kamieniec, ul. Słoneczna 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grodziski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0,14</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29.</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Brodnica </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Ś</w:t>
            </w:r>
            <w:r w:rsidR="009E2F19" w:rsidRPr="009E2F19">
              <w:rPr>
                <w:rFonts w:ascii="Times New Roman" w:hAnsi="Times New Roman" w:cs="Times New Roman"/>
                <w:sz w:val="24"/>
                <w:szCs w:val="24"/>
              </w:rPr>
              <w:t>remski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0,18</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30. </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Choryń</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K</w:t>
            </w:r>
            <w:r w:rsidR="009E2F19" w:rsidRPr="009E2F19">
              <w:rPr>
                <w:rFonts w:ascii="Times New Roman" w:hAnsi="Times New Roman" w:cs="Times New Roman"/>
                <w:sz w:val="24"/>
                <w:szCs w:val="24"/>
              </w:rPr>
              <w:t>ościański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0,06</w:t>
            </w:r>
          </w:p>
        </w:tc>
      </w:tr>
    </w:tbl>
    <w:p w:rsidR="009E2F19" w:rsidRPr="004412E8" w:rsidRDefault="009E2F19" w:rsidP="009E2F19">
      <w:pPr>
        <w:rPr>
          <w:rFonts w:ascii="Times New Roman" w:hAnsi="Times New Roman" w:cs="Times New Roman"/>
          <w:i/>
          <w:sz w:val="24"/>
          <w:szCs w:val="24"/>
        </w:rPr>
      </w:pPr>
      <w:r w:rsidRPr="004412E8">
        <w:rPr>
          <w:rFonts w:ascii="Times New Roman" w:hAnsi="Times New Roman" w:cs="Times New Roman"/>
          <w:i/>
          <w:sz w:val="24"/>
          <w:szCs w:val="24"/>
        </w:rPr>
        <w:t xml:space="preserve">Źródło: WIOŚ Poznań  </w:t>
      </w:r>
    </w:p>
    <w:p w:rsidR="009E2F19" w:rsidRDefault="009E2F19" w:rsidP="009E2F19">
      <w:pPr>
        <w:tabs>
          <w:tab w:val="left" w:pos="0"/>
        </w:tabs>
        <w:jc w:val="both"/>
        <w:rPr>
          <w:rFonts w:ascii="Times New Roman" w:hAnsi="Times New Roman" w:cs="Times New Roman"/>
          <w:sz w:val="24"/>
          <w:szCs w:val="24"/>
        </w:rPr>
      </w:pPr>
      <w:r w:rsidRPr="009E2F19">
        <w:rPr>
          <w:rFonts w:ascii="Times New Roman" w:hAnsi="Times New Roman" w:cs="Times New Roman"/>
          <w:sz w:val="24"/>
          <w:szCs w:val="24"/>
        </w:rPr>
        <w:t xml:space="preserve">Jak wynika z powyższej tabeli, w otoczeniu badanych źródeł pól elektromagnetycznych będących przedmiotem pomiarów nie stwierdzono miejsc występowania poziomów pól elektromagnetycznych o wartościach wyższych od dopuszczalnych. Analizując powyższe wyniki oraz wieloletnie badania pól elektromagnetycznych można  założyć, że również na terenie Gminy </w:t>
      </w:r>
      <w:r w:rsidR="005756AB">
        <w:rPr>
          <w:rFonts w:ascii="Times New Roman" w:hAnsi="Times New Roman" w:cs="Times New Roman"/>
          <w:sz w:val="24"/>
          <w:szCs w:val="24"/>
        </w:rPr>
        <w:t>Brodnica</w:t>
      </w:r>
      <w:r w:rsidRPr="009E2F19">
        <w:rPr>
          <w:rFonts w:ascii="Times New Roman" w:hAnsi="Times New Roman" w:cs="Times New Roman"/>
          <w:sz w:val="24"/>
          <w:szCs w:val="24"/>
        </w:rPr>
        <w:t xml:space="preserve"> brak jest realnego zagrożenia nadmiernym poziomem pól elektromagnetycznych.  </w:t>
      </w:r>
    </w:p>
    <w:p w:rsidR="005756AB" w:rsidRPr="009E2F19" w:rsidRDefault="005756AB" w:rsidP="009E2F19">
      <w:pPr>
        <w:tabs>
          <w:tab w:val="left" w:pos="0"/>
        </w:tabs>
        <w:jc w:val="both"/>
        <w:rPr>
          <w:rFonts w:ascii="Times New Roman" w:hAnsi="Times New Roman" w:cs="Times New Roman"/>
          <w:sz w:val="24"/>
          <w:szCs w:val="24"/>
        </w:rPr>
      </w:pPr>
    </w:p>
    <w:p w:rsidR="009E2F19" w:rsidRPr="00980603" w:rsidRDefault="009E2F19" w:rsidP="009E2F19">
      <w:pPr>
        <w:tabs>
          <w:tab w:val="left" w:pos="0"/>
        </w:tabs>
        <w:jc w:val="both"/>
        <w:rPr>
          <w:rFonts w:ascii="Times New Roman" w:hAnsi="Times New Roman" w:cs="Times New Roman"/>
          <w:b/>
          <w:sz w:val="24"/>
          <w:szCs w:val="24"/>
        </w:rPr>
      </w:pPr>
      <w:r w:rsidRPr="00980603">
        <w:rPr>
          <w:rFonts w:ascii="Times New Roman" w:hAnsi="Times New Roman" w:cs="Times New Roman"/>
          <w:b/>
          <w:sz w:val="24"/>
          <w:szCs w:val="24"/>
        </w:rPr>
        <w:t xml:space="preserve">6.4.2. Cele i strategia działań  </w:t>
      </w:r>
    </w:p>
    <w:p w:rsidR="00980603" w:rsidRDefault="009E2F19" w:rsidP="009E2F19">
      <w:pPr>
        <w:tabs>
          <w:tab w:val="left" w:pos="0"/>
        </w:tabs>
        <w:jc w:val="both"/>
        <w:rPr>
          <w:rFonts w:ascii="Times New Roman" w:hAnsi="Times New Roman" w:cs="Times New Roman"/>
          <w:sz w:val="24"/>
          <w:szCs w:val="24"/>
        </w:rPr>
      </w:pPr>
      <w:r w:rsidRPr="00980603">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w:t>
      </w:r>
      <w:r w:rsidR="006C0BDC">
        <w:rPr>
          <w:rFonts w:ascii="Times New Roman" w:hAnsi="Times New Roman" w:cs="Times New Roman"/>
          <w:b/>
          <w:sz w:val="24"/>
          <w:szCs w:val="24"/>
        </w:rPr>
        <w:t>4</w:t>
      </w:r>
      <w:r w:rsidRPr="00980603">
        <w:rPr>
          <w:rFonts w:ascii="Times New Roman" w:hAnsi="Times New Roman" w:cs="Times New Roman"/>
          <w:b/>
          <w:sz w:val="24"/>
          <w:szCs w:val="24"/>
        </w:rPr>
        <w:t>:</w:t>
      </w:r>
      <w:r w:rsidRPr="009E2F19">
        <w:rPr>
          <w:rFonts w:ascii="Times New Roman" w:hAnsi="Times New Roman" w:cs="Times New Roman"/>
          <w:sz w:val="24"/>
          <w:szCs w:val="24"/>
        </w:rPr>
        <w:t xml:space="preserve"> </w:t>
      </w:r>
    </w:p>
    <w:p w:rsidR="009E2F19" w:rsidRPr="009E2F19" w:rsidRDefault="009E2F19" w:rsidP="00980603">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9E2F19">
        <w:rPr>
          <w:rFonts w:ascii="Times New Roman" w:hAnsi="Times New Roman" w:cs="Times New Roman"/>
          <w:sz w:val="24"/>
          <w:szCs w:val="24"/>
        </w:rPr>
        <w:t xml:space="preserve">Stała kontrola potencjalnych źródeł pól elektromagnetycznych  minimalizacja ich oddziaływania na zdrowie człowieka  i środowisko na terenie Gminy </w:t>
      </w:r>
      <w:r w:rsidR="005756AB">
        <w:rPr>
          <w:rFonts w:ascii="Times New Roman" w:hAnsi="Times New Roman" w:cs="Times New Roman"/>
          <w:sz w:val="24"/>
          <w:szCs w:val="24"/>
        </w:rPr>
        <w:t>Brodnica</w:t>
      </w:r>
    </w:p>
    <w:p w:rsidR="00EA7031" w:rsidRDefault="009E2F19" w:rsidP="009E2F19">
      <w:pPr>
        <w:tabs>
          <w:tab w:val="left" w:pos="0"/>
        </w:tabs>
        <w:jc w:val="both"/>
        <w:rPr>
          <w:rFonts w:ascii="Times New Roman" w:hAnsi="Times New Roman" w:cs="Times New Roman"/>
          <w:b/>
          <w:sz w:val="24"/>
          <w:szCs w:val="24"/>
        </w:rPr>
      </w:pPr>
      <w:r w:rsidRPr="00980603">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6683"/>
        <w:gridCol w:w="1836"/>
      </w:tblGrid>
      <w:tr w:rsidR="00980603" w:rsidRPr="00980603" w:rsidTr="00980603">
        <w:tc>
          <w:tcPr>
            <w:tcW w:w="543"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Lp.</w:t>
            </w:r>
          </w:p>
        </w:tc>
        <w:tc>
          <w:tcPr>
            <w:tcW w:w="6683"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Nazwa zadania</w:t>
            </w:r>
          </w:p>
        </w:tc>
        <w:tc>
          <w:tcPr>
            <w:tcW w:w="1836"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 xml:space="preserve">Jednostka odpowiedzialna </w:t>
            </w:r>
          </w:p>
        </w:tc>
      </w:tr>
      <w:tr w:rsidR="00980603" w:rsidRPr="00980603" w:rsidTr="00980603">
        <w:tc>
          <w:tcPr>
            <w:tcW w:w="543"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1</w:t>
            </w:r>
          </w:p>
        </w:tc>
        <w:tc>
          <w:tcPr>
            <w:tcW w:w="6683"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Ograniczanie powstawania źródeł pól elektromagnetycznych na terenach gęstej zabudowy mieszkaniowej na etapie planowania przestrzennego oraz wprowadzenie zagadnienia pól elektromagnetycznych do miejscowego planu zagospodarowania przestrzennego</w:t>
            </w:r>
          </w:p>
        </w:tc>
        <w:tc>
          <w:tcPr>
            <w:tcW w:w="1836"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 xml:space="preserve">Starosta </w:t>
            </w:r>
            <w:r w:rsidR="005756AB">
              <w:rPr>
                <w:rFonts w:ascii="Times New Roman" w:hAnsi="Times New Roman" w:cs="Times New Roman"/>
                <w:sz w:val="24"/>
                <w:szCs w:val="24"/>
              </w:rPr>
              <w:t>Śrem</w:t>
            </w:r>
            <w:r w:rsidRPr="00980603">
              <w:rPr>
                <w:rFonts w:ascii="Times New Roman" w:hAnsi="Times New Roman" w:cs="Times New Roman"/>
                <w:sz w:val="24"/>
                <w:szCs w:val="24"/>
              </w:rPr>
              <w:t xml:space="preserve">ski, Gmina </w:t>
            </w:r>
            <w:r w:rsidR="005756AB">
              <w:rPr>
                <w:rFonts w:ascii="Times New Roman" w:hAnsi="Times New Roman" w:cs="Times New Roman"/>
                <w:sz w:val="24"/>
                <w:szCs w:val="24"/>
              </w:rPr>
              <w:t>Brodnica</w:t>
            </w:r>
          </w:p>
          <w:p w:rsidR="00980603" w:rsidRPr="00980603" w:rsidRDefault="00980603" w:rsidP="00980603">
            <w:pPr>
              <w:rPr>
                <w:rFonts w:ascii="Times New Roman" w:hAnsi="Times New Roman" w:cs="Times New Roman"/>
                <w:sz w:val="24"/>
                <w:szCs w:val="24"/>
              </w:rPr>
            </w:pPr>
          </w:p>
        </w:tc>
      </w:tr>
    </w:tbl>
    <w:p w:rsidR="006C0BDC" w:rsidRDefault="006C0BDC" w:rsidP="00980603">
      <w:pPr>
        <w:tabs>
          <w:tab w:val="left" w:pos="0"/>
        </w:tabs>
        <w:jc w:val="both"/>
        <w:rPr>
          <w:rFonts w:ascii="Times New Roman" w:hAnsi="Times New Roman" w:cs="Times New Roman"/>
          <w:b/>
          <w:sz w:val="24"/>
          <w:szCs w:val="24"/>
        </w:rPr>
      </w:pPr>
    </w:p>
    <w:p w:rsidR="003315A6" w:rsidRDefault="003315A6" w:rsidP="00980603">
      <w:pPr>
        <w:tabs>
          <w:tab w:val="left" w:pos="0"/>
        </w:tabs>
        <w:jc w:val="both"/>
        <w:rPr>
          <w:rFonts w:ascii="Times New Roman" w:hAnsi="Times New Roman" w:cs="Times New Roman"/>
          <w:b/>
          <w:sz w:val="24"/>
          <w:szCs w:val="24"/>
        </w:rPr>
      </w:pPr>
    </w:p>
    <w:p w:rsidR="003C177E" w:rsidRDefault="003C177E" w:rsidP="00980603">
      <w:pPr>
        <w:tabs>
          <w:tab w:val="left" w:pos="0"/>
        </w:tabs>
        <w:jc w:val="both"/>
        <w:rPr>
          <w:rFonts w:ascii="Times New Roman" w:hAnsi="Times New Roman" w:cs="Times New Roman"/>
          <w:b/>
          <w:sz w:val="24"/>
          <w:szCs w:val="24"/>
        </w:rPr>
      </w:pPr>
    </w:p>
    <w:p w:rsidR="00980603" w:rsidRDefault="00980603" w:rsidP="00980603">
      <w:pPr>
        <w:tabs>
          <w:tab w:val="left" w:pos="0"/>
        </w:tabs>
        <w:jc w:val="both"/>
        <w:rPr>
          <w:rFonts w:ascii="Times New Roman" w:hAnsi="Times New Roman" w:cs="Times New Roman"/>
          <w:b/>
          <w:sz w:val="24"/>
          <w:szCs w:val="24"/>
        </w:rPr>
      </w:pPr>
      <w:r w:rsidRPr="00980603">
        <w:rPr>
          <w:rFonts w:ascii="Times New Roman" w:hAnsi="Times New Roman" w:cs="Times New Roman"/>
          <w:b/>
          <w:sz w:val="24"/>
          <w:szCs w:val="24"/>
        </w:rPr>
        <w:lastRenderedPageBreak/>
        <w:t xml:space="preserve">6.5. Gospodarka odpadami </w:t>
      </w:r>
    </w:p>
    <w:p w:rsidR="00980603" w:rsidRPr="00980603" w:rsidRDefault="00980603" w:rsidP="00980603">
      <w:pPr>
        <w:tabs>
          <w:tab w:val="left" w:pos="0"/>
        </w:tabs>
        <w:jc w:val="both"/>
        <w:rPr>
          <w:rFonts w:ascii="Times New Roman" w:hAnsi="Times New Roman" w:cs="Times New Roman"/>
          <w:b/>
          <w:sz w:val="24"/>
          <w:szCs w:val="24"/>
        </w:rPr>
      </w:pPr>
      <w:r w:rsidRPr="00980603">
        <w:rPr>
          <w:rFonts w:ascii="Times New Roman" w:hAnsi="Times New Roman" w:cs="Times New Roman"/>
          <w:b/>
          <w:sz w:val="24"/>
          <w:szCs w:val="24"/>
        </w:rPr>
        <w:t xml:space="preserve">6.5.1. Stan wyjściowy  </w:t>
      </w:r>
    </w:p>
    <w:p w:rsidR="00980603" w:rsidRPr="00980603" w:rsidRDefault="00980603" w:rsidP="00980603">
      <w:pPr>
        <w:tabs>
          <w:tab w:val="left" w:pos="0"/>
        </w:tabs>
        <w:jc w:val="both"/>
        <w:rPr>
          <w:rFonts w:ascii="Times New Roman" w:hAnsi="Times New Roman" w:cs="Times New Roman"/>
          <w:sz w:val="24"/>
          <w:szCs w:val="24"/>
        </w:rPr>
      </w:pPr>
      <w:bookmarkStart w:id="3" w:name="_Hlk501614409"/>
      <w:r w:rsidRPr="00980603">
        <w:rPr>
          <w:rFonts w:ascii="Times New Roman" w:hAnsi="Times New Roman" w:cs="Times New Roman"/>
          <w:sz w:val="24"/>
          <w:szCs w:val="24"/>
        </w:rPr>
        <w:t xml:space="preserve">Realizacją zadań z zakresu gospodarki odpadami na terenie Gminy </w:t>
      </w:r>
      <w:r w:rsidR="005756AB">
        <w:rPr>
          <w:rFonts w:ascii="Times New Roman" w:hAnsi="Times New Roman" w:cs="Times New Roman"/>
          <w:sz w:val="24"/>
          <w:szCs w:val="24"/>
        </w:rPr>
        <w:t>Brodnica</w:t>
      </w:r>
      <w:r w:rsidRPr="00980603">
        <w:rPr>
          <w:rFonts w:ascii="Times New Roman" w:hAnsi="Times New Roman" w:cs="Times New Roman"/>
          <w:sz w:val="24"/>
          <w:szCs w:val="24"/>
        </w:rPr>
        <w:t xml:space="preserve"> zajmuje się Związek Międzygminny o nazwie „Centrum Zagospodarowania Odpadów SELEKT”  </w:t>
      </w:r>
      <w:r w:rsidR="00F333CE">
        <w:rPr>
          <w:rFonts w:ascii="Times New Roman" w:hAnsi="Times New Roman" w:cs="Times New Roman"/>
          <w:sz w:val="24"/>
          <w:szCs w:val="24"/>
        </w:rPr>
        <w:br/>
      </w:r>
      <w:r w:rsidRPr="00980603">
        <w:rPr>
          <w:rFonts w:ascii="Times New Roman" w:hAnsi="Times New Roman" w:cs="Times New Roman"/>
          <w:sz w:val="24"/>
          <w:szCs w:val="24"/>
        </w:rPr>
        <w:t xml:space="preserve">z siedzibą w Czempiniu.   </w:t>
      </w:r>
    </w:p>
    <w:p w:rsid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Związek ten został powołany w celu wspólnego wykonywania zadań publicznych w zakresie utrzymania porządku i czystości na terenach gmin wchodzących w jego skład. Do jego zadań należą: </w:t>
      </w:r>
    </w:p>
    <w:p w:rsidR="00980603" w:rsidRPr="00CD0DD8" w:rsidRDefault="00980603"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zapewnienie budowy, utrzymania i eksploatacji wspólnych z uczestnikami Związku instalacji i urządzeń do odzysku lub unieszkodliwiania odpadów komunalnych, </w:t>
      </w:r>
    </w:p>
    <w:p w:rsidR="00980603" w:rsidRPr="00CD0DD8" w:rsidRDefault="00980603"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organizowanie selektywnej zbiórki, segregacji oraz magazynowania odpadów komunalnych, w tym odpadów niebezpiecznych, przydatnych do odzysku oraz współdziałaniu z przedsiębiorcami podejmującymi działalność w zakresie gospodarowania tego rodzaju odpadami,</w:t>
      </w:r>
    </w:p>
    <w:p w:rsidR="00F333CE" w:rsidRPr="00CD0DD8" w:rsidRDefault="00980603"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inicjowanie wprowadzenia przez uczestników Związku jednolitych zasad utrzymania porządku i czystości w zakresie gospodarki odpadami komunalnymi, </w:t>
      </w:r>
    </w:p>
    <w:p w:rsidR="00980603" w:rsidRPr="00CD0DD8" w:rsidRDefault="00980603"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prowadzeniu działalności edukacyjnej i szkoleniowej w powyższym zakresie.  </w:t>
      </w:r>
    </w:p>
    <w:p w:rsidR="00980603" w:rsidRP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Gmina </w:t>
      </w:r>
      <w:r w:rsidR="005756AB">
        <w:rPr>
          <w:rFonts w:ascii="Times New Roman" w:hAnsi="Times New Roman" w:cs="Times New Roman"/>
          <w:sz w:val="24"/>
          <w:szCs w:val="24"/>
        </w:rPr>
        <w:t>Brodnica</w:t>
      </w:r>
      <w:r w:rsidRPr="00980603">
        <w:rPr>
          <w:rFonts w:ascii="Times New Roman" w:hAnsi="Times New Roman" w:cs="Times New Roman"/>
          <w:sz w:val="24"/>
          <w:szCs w:val="24"/>
        </w:rPr>
        <w:t xml:space="preserve"> należy do </w:t>
      </w:r>
      <w:r w:rsidRPr="00EB69A8">
        <w:rPr>
          <w:rFonts w:ascii="Times New Roman" w:hAnsi="Times New Roman" w:cs="Times New Roman"/>
          <w:sz w:val="24"/>
          <w:szCs w:val="24"/>
        </w:rPr>
        <w:t xml:space="preserve">Związku od  2003 r. </w:t>
      </w:r>
      <w:r w:rsidR="003C335E" w:rsidRPr="00EB69A8">
        <w:rPr>
          <w:rFonts w:ascii="Times New Roman" w:hAnsi="Times New Roman" w:cs="Times New Roman"/>
          <w:sz w:val="24"/>
          <w:szCs w:val="24"/>
        </w:rPr>
        <w:t>-</w:t>
      </w:r>
      <w:r w:rsidR="00EB69A8" w:rsidRPr="00EB69A8">
        <w:rPr>
          <w:rFonts w:ascii="Times New Roman" w:hAnsi="Times New Roman" w:cs="Times New Roman"/>
          <w:sz w:val="24"/>
          <w:szCs w:val="24"/>
        </w:rPr>
        <w:t xml:space="preserve">  </w:t>
      </w:r>
      <w:r w:rsidR="003C335E" w:rsidRPr="00EB69A8">
        <w:rPr>
          <w:rFonts w:ascii="Times New Roman" w:hAnsi="Times New Roman" w:cs="Times New Roman"/>
          <w:sz w:val="24"/>
          <w:szCs w:val="24"/>
        </w:rPr>
        <w:t xml:space="preserve"> </w:t>
      </w:r>
      <w:r w:rsidR="004426D6">
        <w:rPr>
          <w:rFonts w:ascii="Times New Roman" w:hAnsi="Times New Roman" w:cs="Times New Roman"/>
          <w:sz w:val="24"/>
          <w:szCs w:val="24"/>
        </w:rPr>
        <w:t>zgodnie z uchwałą</w:t>
      </w:r>
      <w:r w:rsidRPr="005756AB">
        <w:rPr>
          <w:rFonts w:ascii="Times New Roman" w:hAnsi="Times New Roman" w:cs="Times New Roman"/>
          <w:color w:val="FF0000"/>
          <w:sz w:val="24"/>
          <w:szCs w:val="24"/>
        </w:rPr>
        <w:t xml:space="preserve"> </w:t>
      </w:r>
      <w:r w:rsidRPr="00EB69A8">
        <w:rPr>
          <w:rFonts w:ascii="Times New Roman" w:hAnsi="Times New Roman" w:cs="Times New Roman"/>
          <w:sz w:val="24"/>
          <w:szCs w:val="24"/>
        </w:rPr>
        <w:t xml:space="preserve">Rady </w:t>
      </w:r>
      <w:r w:rsidR="005756AB">
        <w:rPr>
          <w:rFonts w:ascii="Times New Roman" w:hAnsi="Times New Roman" w:cs="Times New Roman"/>
          <w:sz w:val="24"/>
          <w:szCs w:val="24"/>
        </w:rPr>
        <w:t>Gminy</w:t>
      </w:r>
      <w:r w:rsidRPr="00EB69A8">
        <w:rPr>
          <w:rFonts w:ascii="Times New Roman" w:hAnsi="Times New Roman" w:cs="Times New Roman"/>
          <w:sz w:val="24"/>
          <w:szCs w:val="24"/>
        </w:rPr>
        <w:t xml:space="preserve"> w </w:t>
      </w:r>
      <w:r w:rsidR="005756AB">
        <w:rPr>
          <w:rFonts w:ascii="Times New Roman" w:hAnsi="Times New Roman" w:cs="Times New Roman"/>
          <w:sz w:val="24"/>
          <w:szCs w:val="24"/>
        </w:rPr>
        <w:t>Brodnicy</w:t>
      </w:r>
      <w:r w:rsidRPr="00EB69A8">
        <w:rPr>
          <w:rFonts w:ascii="Times New Roman" w:hAnsi="Times New Roman" w:cs="Times New Roman"/>
          <w:sz w:val="24"/>
          <w:szCs w:val="24"/>
        </w:rPr>
        <w:t xml:space="preserve"> </w:t>
      </w:r>
      <w:r w:rsidR="004426D6">
        <w:rPr>
          <w:rFonts w:ascii="Times New Roman" w:hAnsi="Times New Roman" w:cs="Times New Roman"/>
          <w:sz w:val="24"/>
          <w:szCs w:val="24"/>
        </w:rPr>
        <w:t xml:space="preserve"> </w:t>
      </w:r>
      <w:r w:rsidRPr="00980603">
        <w:rPr>
          <w:rFonts w:ascii="Times New Roman" w:hAnsi="Times New Roman" w:cs="Times New Roman"/>
          <w:sz w:val="24"/>
          <w:szCs w:val="24"/>
        </w:rPr>
        <w:t xml:space="preserve"> w sprawie utworzenia Związku Międzygminnego "Centrum Zagospodarowania Odpadów - SELEKT"  </w:t>
      </w:r>
    </w:p>
    <w:p w:rsidR="00980603" w:rsidRP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Jednocześnie, zgodnie z ustawą o utrzymaniu czystości i porządku w gminach, odbiorem odpadów komunalnych stałych z terenu gmin członkowskich zajmują się wykonawcy, wyłonieni w trybie przetargu organizowanego przez </w:t>
      </w:r>
      <w:r w:rsidR="002D7594">
        <w:rPr>
          <w:rFonts w:ascii="Times New Roman" w:hAnsi="Times New Roman" w:cs="Times New Roman"/>
          <w:sz w:val="24"/>
          <w:szCs w:val="24"/>
        </w:rPr>
        <w:t>Z</w:t>
      </w:r>
      <w:r w:rsidRPr="00980603">
        <w:rPr>
          <w:rFonts w:ascii="Times New Roman" w:hAnsi="Times New Roman" w:cs="Times New Roman"/>
          <w:sz w:val="24"/>
          <w:szCs w:val="24"/>
        </w:rPr>
        <w:t>wiązek</w:t>
      </w:r>
      <w:r w:rsidR="002D7594">
        <w:rPr>
          <w:rFonts w:ascii="Times New Roman" w:hAnsi="Times New Roman" w:cs="Times New Roman"/>
          <w:sz w:val="24"/>
          <w:szCs w:val="24"/>
        </w:rPr>
        <w:t>.</w:t>
      </w:r>
      <w:r w:rsidRPr="00980603">
        <w:rPr>
          <w:rFonts w:ascii="Times New Roman" w:hAnsi="Times New Roman" w:cs="Times New Roman"/>
          <w:sz w:val="24"/>
          <w:szCs w:val="24"/>
        </w:rPr>
        <w:t xml:space="preserve">  </w:t>
      </w:r>
    </w:p>
    <w:p w:rsid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Nowelizacja ustawy Ustawa z dnia 01.07.2011 r. o zmianie ustawy o utrzymaniu czystości </w:t>
      </w:r>
      <w:r w:rsidR="00F333CE">
        <w:rPr>
          <w:rFonts w:ascii="Times New Roman" w:hAnsi="Times New Roman" w:cs="Times New Roman"/>
          <w:sz w:val="24"/>
          <w:szCs w:val="24"/>
        </w:rPr>
        <w:br/>
      </w:r>
      <w:r w:rsidRPr="00980603">
        <w:rPr>
          <w:rFonts w:ascii="Times New Roman" w:hAnsi="Times New Roman" w:cs="Times New Roman"/>
          <w:sz w:val="24"/>
          <w:szCs w:val="24"/>
        </w:rPr>
        <w:t>i porządku w gminach oraz o zmianie niektórych ustaw (</w:t>
      </w:r>
      <w:r w:rsidRPr="004426D6">
        <w:rPr>
          <w:rFonts w:ascii="Times New Roman" w:hAnsi="Times New Roman" w:cs="Times New Roman"/>
          <w:sz w:val="24"/>
          <w:szCs w:val="24"/>
        </w:rPr>
        <w:t xml:space="preserve">Dz. U. 2011 nr 152 poz. 897 z </w:t>
      </w:r>
      <w:proofErr w:type="spellStart"/>
      <w:r w:rsidRPr="004426D6">
        <w:rPr>
          <w:rFonts w:ascii="Times New Roman" w:hAnsi="Times New Roman" w:cs="Times New Roman"/>
          <w:sz w:val="24"/>
          <w:szCs w:val="24"/>
        </w:rPr>
        <w:t>poźn</w:t>
      </w:r>
      <w:proofErr w:type="spellEnd"/>
      <w:r w:rsidRPr="004426D6">
        <w:rPr>
          <w:rFonts w:ascii="Times New Roman" w:hAnsi="Times New Roman" w:cs="Times New Roman"/>
          <w:sz w:val="24"/>
          <w:szCs w:val="24"/>
        </w:rPr>
        <w:t xml:space="preserve">. zm.) </w:t>
      </w:r>
      <w:r w:rsidRPr="00980603">
        <w:rPr>
          <w:rFonts w:ascii="Times New Roman" w:hAnsi="Times New Roman" w:cs="Times New Roman"/>
          <w:sz w:val="24"/>
          <w:szCs w:val="24"/>
        </w:rPr>
        <w:t xml:space="preserve">weszła w życie  z dniem 1 stycznia 2012 r. W związku z tym Gminy, w tym Gmina </w:t>
      </w:r>
      <w:r w:rsidR="004426D6">
        <w:rPr>
          <w:rFonts w:ascii="Times New Roman" w:hAnsi="Times New Roman" w:cs="Times New Roman"/>
          <w:sz w:val="24"/>
          <w:szCs w:val="24"/>
        </w:rPr>
        <w:t>Brodnica</w:t>
      </w:r>
      <w:r w:rsidRPr="00980603">
        <w:rPr>
          <w:rFonts w:ascii="Times New Roman" w:hAnsi="Times New Roman" w:cs="Times New Roman"/>
          <w:sz w:val="24"/>
          <w:szCs w:val="24"/>
        </w:rPr>
        <w:t xml:space="preserve">, zobowiązane są do: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objęcia wszystkich właścicieli nieruchomości na terenie Gminy systemem gospodarowania odpadami komunalnymi,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nadzorowania gospodarowania odpadami komunalnymi, w tym realizacji zadań powierzonych podmiotom odbierającym odpady komunalne od właścicieli nieruchomości,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ustanowienia selektywnego zbieranie odpadów komunalnych obejmującego co najmniej następujące frakcje odpadów: papier, metal, tworzywa sztuczne, szkło i opakowania </w:t>
      </w:r>
      <w:r w:rsidRPr="00CD0DD8">
        <w:rPr>
          <w:rFonts w:ascii="Times New Roman" w:hAnsi="Times New Roman" w:cs="Times New Roman"/>
          <w:sz w:val="24"/>
          <w:szCs w:val="24"/>
        </w:rPr>
        <w:lastRenderedPageBreak/>
        <w:t xml:space="preserve">wielomateriałowe oraz odpady komunalne ulegające biodegradacji, w tym odpady opakowaniowe ulegające biodegradacji,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tworzenia punktów selektywnego zbierania odpadów komunalnych w sposób zapewniający łatwy dostęp dla wszystkich mieszkańców Gminy, w tym wskazują miejsca, w których mogą być prowadzone zbiórki zużytego sprzętu elektrycznego  i elektronicznego</w:t>
      </w:r>
      <w:r w:rsidR="00CD0DD8">
        <w:rPr>
          <w:rFonts w:ascii="Times New Roman" w:hAnsi="Times New Roman" w:cs="Times New Roman"/>
          <w:sz w:val="24"/>
          <w:szCs w:val="24"/>
        </w:rPr>
        <w:t xml:space="preserve"> </w:t>
      </w:r>
      <w:r w:rsidRPr="00CD0DD8">
        <w:rPr>
          <w:rFonts w:ascii="Times New Roman" w:hAnsi="Times New Roman" w:cs="Times New Roman"/>
          <w:sz w:val="24"/>
          <w:szCs w:val="24"/>
        </w:rPr>
        <w:t xml:space="preserve">pochodzącego z gospodarstw domowych,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zapewnienia osiągnięcia odpowiednich poziomów recyklingu, przygotowania do ponownego użycia i odzysku innymi metodami oraz ograniczenia masy odpadów komunalnych ulegających biodegradacji przekazywanych do składowania:</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osiągnięcia do dnia 31 grudnia 2020 r.: </w:t>
      </w:r>
    </w:p>
    <w:p w:rsidR="00980603" w:rsidRDefault="00980603" w:rsidP="00980603">
      <w:pPr>
        <w:ind w:left="567"/>
        <w:jc w:val="both"/>
        <w:rPr>
          <w:rFonts w:ascii="Times New Roman" w:hAnsi="Times New Roman" w:cs="Times New Roman"/>
          <w:sz w:val="24"/>
          <w:szCs w:val="24"/>
        </w:rPr>
      </w:pPr>
      <w:r>
        <w:rPr>
          <w:rFonts w:ascii="Times New Roman" w:hAnsi="Times New Roman" w:cs="Times New Roman"/>
          <w:sz w:val="24"/>
          <w:szCs w:val="24"/>
        </w:rPr>
        <w:t>-</w:t>
      </w:r>
      <w:r w:rsidRPr="00980603">
        <w:rPr>
          <w:rFonts w:ascii="Times New Roman" w:hAnsi="Times New Roman" w:cs="Times New Roman"/>
          <w:sz w:val="24"/>
          <w:szCs w:val="24"/>
        </w:rPr>
        <w:t xml:space="preserve"> poziomu recyklingu i przygotowania do ponownego użycia następujących frakcji odpadów komunalnych: papieru, metali, tworzyw sztucznych i szkła  w wysokości co najmniej 50% wagowo, </w:t>
      </w:r>
    </w:p>
    <w:p w:rsidR="00EA7031" w:rsidRDefault="00980603" w:rsidP="00980603">
      <w:pPr>
        <w:ind w:left="567"/>
        <w:jc w:val="both"/>
        <w:rPr>
          <w:rFonts w:ascii="Times New Roman" w:hAnsi="Times New Roman" w:cs="Times New Roman"/>
          <w:sz w:val="24"/>
          <w:szCs w:val="24"/>
        </w:rPr>
      </w:pPr>
      <w:r>
        <w:rPr>
          <w:rFonts w:ascii="Times New Roman" w:hAnsi="Times New Roman" w:cs="Times New Roman"/>
          <w:sz w:val="24"/>
          <w:szCs w:val="24"/>
        </w:rPr>
        <w:t>-</w:t>
      </w:r>
      <w:r w:rsidRPr="00980603">
        <w:rPr>
          <w:rFonts w:ascii="Times New Roman" w:hAnsi="Times New Roman" w:cs="Times New Roman"/>
          <w:sz w:val="24"/>
          <w:szCs w:val="24"/>
        </w:rPr>
        <w:t xml:space="preserve"> poziomu recyklingu, przygotowania do ponownego użycia i odzysku innymi metodami innych niż niebezpieczne odpadów budowlanych i rozbiórkowych  w wysokości co najmniej 70% wagowo.</w:t>
      </w:r>
    </w:p>
    <w:p w:rsidR="00980603" w:rsidRPr="00CD0DD8" w:rsidRDefault="00980603" w:rsidP="007121DC">
      <w:pPr>
        <w:pStyle w:val="Akapitzlist"/>
        <w:numPr>
          <w:ilvl w:val="0"/>
          <w:numId w:val="33"/>
        </w:numPr>
        <w:jc w:val="both"/>
        <w:rPr>
          <w:rFonts w:ascii="Times New Roman" w:hAnsi="Times New Roman" w:cs="Times New Roman"/>
          <w:sz w:val="24"/>
          <w:szCs w:val="24"/>
        </w:rPr>
      </w:pPr>
      <w:r w:rsidRPr="00CD0DD8">
        <w:rPr>
          <w:rFonts w:ascii="Times New Roman" w:hAnsi="Times New Roman" w:cs="Times New Roman"/>
          <w:sz w:val="24"/>
          <w:szCs w:val="24"/>
        </w:rPr>
        <w:t xml:space="preserve">ograniczenia masy odpadów komunalnych ulegających biodegradacji przekazywanych do składowania: </w:t>
      </w:r>
    </w:p>
    <w:p w:rsidR="00980603" w:rsidRDefault="00980603" w:rsidP="00980603">
      <w:pPr>
        <w:ind w:left="567"/>
        <w:jc w:val="both"/>
        <w:rPr>
          <w:rFonts w:ascii="Times New Roman" w:hAnsi="Times New Roman" w:cs="Times New Roman"/>
          <w:sz w:val="24"/>
          <w:szCs w:val="24"/>
        </w:rPr>
      </w:pPr>
      <w:r>
        <w:rPr>
          <w:rFonts w:ascii="Times New Roman" w:hAnsi="Times New Roman" w:cs="Times New Roman"/>
          <w:sz w:val="24"/>
          <w:szCs w:val="24"/>
        </w:rPr>
        <w:t>-</w:t>
      </w:r>
      <w:r w:rsidRPr="00980603">
        <w:rPr>
          <w:rFonts w:ascii="Times New Roman" w:hAnsi="Times New Roman" w:cs="Times New Roman"/>
          <w:sz w:val="24"/>
          <w:szCs w:val="24"/>
        </w:rPr>
        <w:t xml:space="preserve"> do dnia 16 lipca 2013 r. - do nie więcej niż 50% wagowo całkowitej masy odpadów komunalnych ulegających biodegradacji przekazywanych do składowania, o do dnia 16 lipca 2020 r. - do nie więcej niż 35% wagowo całkowitej masy odpadów komunalnych ulegających biodegradacji przekazywanych do składowania w stosunku do masy tych odpadów wytworzonych w 1995 r.,</w:t>
      </w:r>
    </w:p>
    <w:p w:rsidR="00980603" w:rsidRPr="00CD0DD8" w:rsidRDefault="00980603" w:rsidP="007121DC">
      <w:pPr>
        <w:pStyle w:val="Akapitzlist"/>
        <w:numPr>
          <w:ilvl w:val="0"/>
          <w:numId w:val="33"/>
        </w:numPr>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prowadzenia działań informacyjnych i edukacyjnych w zakresie prawidłowego gospodarowania odpadami komunalnymi, w szczególności w zakresie selektywnego zbierania odpadów komunalnych, </w:t>
      </w:r>
    </w:p>
    <w:p w:rsidR="00980603" w:rsidRPr="00CD0DD8" w:rsidRDefault="00980603" w:rsidP="007121DC">
      <w:pPr>
        <w:pStyle w:val="Akapitzlist"/>
        <w:numPr>
          <w:ilvl w:val="0"/>
          <w:numId w:val="33"/>
        </w:numPr>
        <w:ind w:left="567"/>
        <w:jc w:val="both"/>
        <w:rPr>
          <w:rFonts w:ascii="Times New Roman" w:hAnsi="Times New Roman" w:cs="Times New Roman"/>
          <w:sz w:val="24"/>
          <w:szCs w:val="24"/>
        </w:rPr>
      </w:pPr>
      <w:r w:rsidRPr="00CD0DD8">
        <w:rPr>
          <w:rFonts w:ascii="Times New Roman" w:hAnsi="Times New Roman" w:cs="Times New Roman"/>
          <w:sz w:val="24"/>
          <w:szCs w:val="24"/>
        </w:rPr>
        <w:t>zapewnienia, budowy, utrzymania i eksploatacji własnych lub wspólnych z innymi gminami regionalnych instalacji do przetwarzania odpadów komunalnych, a w tym:</w:t>
      </w:r>
    </w:p>
    <w:p w:rsidR="00980603"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980603" w:rsidRPr="00980603">
        <w:rPr>
          <w:rFonts w:ascii="Times New Roman" w:hAnsi="Times New Roman" w:cs="Times New Roman"/>
          <w:sz w:val="24"/>
          <w:szCs w:val="24"/>
        </w:rPr>
        <w:t xml:space="preserve"> przeprowadzenia przetargu na wybór podmiotu, który będzie budował, utrzymywał lub eksploatował regionalną instalację do przetwarzania odpadów komunalnych, lub </w:t>
      </w:r>
    </w:p>
    <w:p w:rsidR="00980603"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980603" w:rsidRPr="00980603">
        <w:rPr>
          <w:rFonts w:ascii="Times New Roman" w:hAnsi="Times New Roman" w:cs="Times New Roman"/>
          <w:sz w:val="24"/>
          <w:szCs w:val="24"/>
        </w:rPr>
        <w:t xml:space="preserve"> dokonania wyboru podmiotu, który będzie budował, utrzymywał lub eksploatował regionalną instalację do przetwarzania odpadów komunalnych, na zasadach określonych w ustawie z dnia 19.12.2008 r. o partnerstwie publiczno-prywatnym, lub</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dokonania wyboru podmiotu, który będzie budował, utrzymywał lub eksploatował regionalną instalację do przetwarzania odpadów komunalnych, na zasadach określonych w ustawie z dnia 9.01.2009 r. o koncesji na roboty budowlane lub usługi,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lastRenderedPageBreak/>
        <w:t>-</w:t>
      </w:r>
      <w:r w:rsidR="008B14C4" w:rsidRPr="008B14C4">
        <w:rPr>
          <w:rFonts w:ascii="Times New Roman" w:hAnsi="Times New Roman" w:cs="Times New Roman"/>
          <w:sz w:val="24"/>
          <w:szCs w:val="24"/>
        </w:rPr>
        <w:t xml:space="preserve"> zorganizowania odbierania odpadów komunalnych od właścicieli nieruchomości, na których zamieszkują mieszkańcy (Rada Gminy może, w drodze uchwały stanowiącej akt prawa miejscowego, postanowić o odbieraniu odpadów komunalnych od właścicieli nieruchomości, na których nie zamieszkują mieszkańcy, a powstają odpady komunalne),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przygotowania wytycznych do regulaminu utrzymania i czystości i porządku  w gminie,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przygotowania projektów niezbędnych uchwał: </w:t>
      </w:r>
    </w:p>
    <w:p w:rsidR="008B14C4" w:rsidRDefault="00CD0DD8" w:rsidP="00CD0DD8">
      <w:pPr>
        <w:ind w:left="567" w:hanging="141"/>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odbieraniu odpadów komunalnych od właścicieli nieruchomości, na których nie zamieszkują mieszkańcy, </w:t>
      </w:r>
    </w:p>
    <w:p w:rsidR="00F333CE"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dla gmin powyżej 10 tysięcy mieszkańców o podziale obszaru Gminy na sektory,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wyborze metody ustalenia opłaty za gospodarowania odpadami komunalnymi (od mieszkańców) oraz o wysokości stawki,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terminie częstotliwości i trybie uiszczania opłaty od mieszkańców,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wz</w:t>
      </w:r>
      <w:r w:rsidR="008B14C4">
        <w:rPr>
          <w:rFonts w:ascii="Times New Roman" w:hAnsi="Times New Roman" w:cs="Times New Roman"/>
          <w:sz w:val="24"/>
          <w:szCs w:val="24"/>
        </w:rPr>
        <w:t>o</w:t>
      </w:r>
      <w:r w:rsidR="008B14C4" w:rsidRPr="008B14C4">
        <w:rPr>
          <w:rFonts w:ascii="Times New Roman" w:hAnsi="Times New Roman" w:cs="Times New Roman"/>
          <w:sz w:val="24"/>
          <w:szCs w:val="24"/>
        </w:rPr>
        <w:t xml:space="preserve">ru deklaracji o wysokości opłaty składanej przez mieszkańców,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sposobie i zakresie świadczenia usług w zakresie odbierania odpadów od właścicieli nieruchomości,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rodzajach dodatkowych usług świadczonych przez gminę w zakresie odbierania odpadów.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zorganizowania przetargu na odbiór lub odbiór i zagospodarowanie odpadów komunalnych,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zawarcia umowy z firmą, która wygra przetarg i kontrola jej wykonywania,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pokrycia kosztów funkcjonowania systemu gospodarowania odpadami komunalnymi </w:t>
      </w:r>
      <w:r w:rsidR="00F333CE">
        <w:rPr>
          <w:rFonts w:ascii="Times New Roman" w:hAnsi="Times New Roman" w:cs="Times New Roman"/>
          <w:sz w:val="24"/>
          <w:szCs w:val="24"/>
        </w:rPr>
        <w:br/>
      </w:r>
      <w:r w:rsidR="008B14C4" w:rsidRPr="008B14C4">
        <w:rPr>
          <w:rFonts w:ascii="Times New Roman" w:hAnsi="Times New Roman" w:cs="Times New Roman"/>
          <w:sz w:val="24"/>
          <w:szCs w:val="24"/>
        </w:rPr>
        <w:t xml:space="preserve">z pobranych od mieszkańców opłat, </w:t>
      </w:r>
    </w:p>
    <w:p w:rsidR="00980603"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prowadzenia rejestru działalności regulowanej w zakresie odbierania odpadów komunalnych od właścicieli nieruchomości.</w:t>
      </w:r>
    </w:p>
    <w:p w:rsidR="008B14C4" w:rsidRPr="00D963DE" w:rsidRDefault="008B14C4" w:rsidP="00D963DE">
      <w:pPr>
        <w:ind w:left="142"/>
        <w:jc w:val="both"/>
        <w:rPr>
          <w:rFonts w:ascii="Times New Roman" w:hAnsi="Times New Roman" w:cs="Times New Roman"/>
          <w:color w:val="FF0000"/>
          <w:sz w:val="24"/>
          <w:szCs w:val="24"/>
        </w:rPr>
      </w:pPr>
      <w:r w:rsidRPr="00D963DE">
        <w:rPr>
          <w:rFonts w:ascii="Times New Roman" w:hAnsi="Times New Roman" w:cs="Times New Roman"/>
          <w:sz w:val="24"/>
          <w:szCs w:val="24"/>
        </w:rPr>
        <w:t xml:space="preserve">Na terenie Gminy </w:t>
      </w:r>
      <w:r w:rsidR="005756AB" w:rsidRPr="00D963DE">
        <w:rPr>
          <w:rFonts w:ascii="Times New Roman" w:hAnsi="Times New Roman" w:cs="Times New Roman"/>
          <w:sz w:val="24"/>
          <w:szCs w:val="24"/>
        </w:rPr>
        <w:t>Brodnica</w:t>
      </w:r>
      <w:r w:rsidRPr="00D963DE">
        <w:rPr>
          <w:rFonts w:ascii="Times New Roman" w:hAnsi="Times New Roman" w:cs="Times New Roman"/>
          <w:sz w:val="24"/>
          <w:szCs w:val="24"/>
        </w:rPr>
        <w:t xml:space="preserve"> kwestia gospodarowania odpadami komunalnymi została uregulowana w Uchwale </w:t>
      </w:r>
      <w:r w:rsidR="00D963DE" w:rsidRPr="00D963DE">
        <w:rPr>
          <w:rFonts w:ascii="Times New Roman" w:hAnsi="Times New Roman" w:cs="Times New Roman"/>
          <w:sz w:val="24"/>
          <w:szCs w:val="24"/>
        </w:rPr>
        <w:t>NR XVI/110/2016 R</w:t>
      </w:r>
      <w:r w:rsidR="00D963DE">
        <w:rPr>
          <w:rFonts w:ascii="Times New Roman" w:hAnsi="Times New Roman" w:cs="Times New Roman"/>
          <w:sz w:val="24"/>
          <w:szCs w:val="24"/>
        </w:rPr>
        <w:t>ady</w:t>
      </w:r>
      <w:r w:rsidR="00D963DE" w:rsidRPr="00D963DE">
        <w:rPr>
          <w:rFonts w:ascii="Times New Roman" w:hAnsi="Times New Roman" w:cs="Times New Roman"/>
          <w:sz w:val="24"/>
          <w:szCs w:val="24"/>
        </w:rPr>
        <w:t xml:space="preserve"> G</w:t>
      </w:r>
      <w:r w:rsidR="00D963DE">
        <w:rPr>
          <w:rFonts w:ascii="Times New Roman" w:hAnsi="Times New Roman" w:cs="Times New Roman"/>
          <w:sz w:val="24"/>
          <w:szCs w:val="24"/>
        </w:rPr>
        <w:t>miny</w:t>
      </w:r>
      <w:r w:rsidR="00D963DE" w:rsidRPr="00D963DE">
        <w:rPr>
          <w:rFonts w:ascii="Times New Roman" w:hAnsi="Times New Roman" w:cs="Times New Roman"/>
          <w:sz w:val="24"/>
          <w:szCs w:val="24"/>
        </w:rPr>
        <w:t xml:space="preserve"> B</w:t>
      </w:r>
      <w:r w:rsidR="00D963DE">
        <w:rPr>
          <w:rFonts w:ascii="Times New Roman" w:hAnsi="Times New Roman" w:cs="Times New Roman"/>
          <w:sz w:val="24"/>
          <w:szCs w:val="24"/>
        </w:rPr>
        <w:t>rodnica</w:t>
      </w:r>
      <w:r w:rsidR="00D963DE" w:rsidRPr="00D963DE">
        <w:rPr>
          <w:rFonts w:ascii="Times New Roman" w:hAnsi="Times New Roman" w:cs="Times New Roman"/>
          <w:sz w:val="24"/>
          <w:szCs w:val="24"/>
        </w:rPr>
        <w:t xml:space="preserve"> z dnia 13 czerwca 2016 r. w sprawie uchwalenia Regulaminu utrzymania czystości i porządku na terenie Gminy Brodnica </w:t>
      </w:r>
      <w:r w:rsidRPr="00D963DE">
        <w:rPr>
          <w:rFonts w:ascii="Times New Roman" w:hAnsi="Times New Roman" w:cs="Times New Roman"/>
          <w:sz w:val="24"/>
          <w:szCs w:val="24"/>
        </w:rPr>
        <w:t xml:space="preserve">oraz w Uchwale </w:t>
      </w:r>
      <w:r w:rsidR="00D963DE" w:rsidRPr="00D963DE">
        <w:rPr>
          <w:rFonts w:ascii="Times New Roman" w:hAnsi="Times New Roman" w:cs="Times New Roman"/>
          <w:sz w:val="24"/>
          <w:szCs w:val="24"/>
        </w:rPr>
        <w:t xml:space="preserve">Zgromadzenia Związku </w:t>
      </w:r>
      <w:r w:rsidRPr="00D963DE">
        <w:rPr>
          <w:rFonts w:ascii="Times New Roman" w:hAnsi="Times New Roman" w:cs="Times New Roman"/>
          <w:sz w:val="24"/>
          <w:szCs w:val="24"/>
        </w:rPr>
        <w:t xml:space="preserve">Nr </w:t>
      </w:r>
      <w:r w:rsidR="00D963DE" w:rsidRPr="00D963DE">
        <w:rPr>
          <w:rFonts w:ascii="Times New Roman" w:hAnsi="Times New Roman" w:cs="Times New Roman"/>
          <w:sz w:val="24"/>
          <w:szCs w:val="24"/>
        </w:rPr>
        <w:t>36/VII</w:t>
      </w:r>
      <w:r w:rsidRPr="00D963DE">
        <w:rPr>
          <w:rFonts w:ascii="Times New Roman" w:hAnsi="Times New Roman" w:cs="Times New Roman"/>
          <w:sz w:val="24"/>
          <w:szCs w:val="24"/>
        </w:rPr>
        <w:t>/201</w:t>
      </w:r>
      <w:r w:rsidR="00D963DE" w:rsidRPr="00D963DE">
        <w:rPr>
          <w:rFonts w:ascii="Times New Roman" w:hAnsi="Times New Roman" w:cs="Times New Roman"/>
          <w:sz w:val="24"/>
          <w:szCs w:val="24"/>
        </w:rPr>
        <w:t>6</w:t>
      </w:r>
      <w:r w:rsidRPr="00D963DE">
        <w:rPr>
          <w:rFonts w:ascii="Times New Roman" w:hAnsi="Times New Roman" w:cs="Times New Roman"/>
          <w:sz w:val="24"/>
          <w:szCs w:val="24"/>
        </w:rPr>
        <w:t xml:space="preserve">  </w:t>
      </w:r>
      <w:r w:rsidR="00D963DE" w:rsidRPr="00D963DE">
        <w:rPr>
          <w:rFonts w:ascii="Times New Roman" w:hAnsi="Times New Roman" w:cs="Times New Roman"/>
          <w:sz w:val="24"/>
          <w:szCs w:val="24"/>
        </w:rPr>
        <w:t xml:space="preserve">z dnia 30 maja 2016r. </w:t>
      </w:r>
      <w:r w:rsidRPr="00D963DE">
        <w:rPr>
          <w:rFonts w:ascii="Times New Roman" w:hAnsi="Times New Roman" w:cs="Times New Roman"/>
          <w:sz w:val="24"/>
          <w:szCs w:val="24"/>
        </w:rPr>
        <w:t>w sprawie przyjęcia Regulaminu utrzymania czystości i porządku na terenie Związku Międzygminnego  „Centrum Za</w:t>
      </w:r>
      <w:r w:rsidR="00D963DE" w:rsidRPr="00D963DE">
        <w:rPr>
          <w:rFonts w:ascii="Times New Roman" w:hAnsi="Times New Roman" w:cs="Times New Roman"/>
          <w:sz w:val="24"/>
          <w:szCs w:val="24"/>
        </w:rPr>
        <w:t>gospodarowania  Odpadów-SELEKT”</w:t>
      </w:r>
      <w:r w:rsidRPr="00D963DE">
        <w:rPr>
          <w:rFonts w:ascii="Times New Roman" w:hAnsi="Times New Roman" w:cs="Times New Roman"/>
          <w:sz w:val="24"/>
          <w:szCs w:val="24"/>
        </w:rPr>
        <w:t xml:space="preserve">. Regulamin utrzymania czystości i porządku na terenie Gminy </w:t>
      </w:r>
      <w:r w:rsidR="00D963DE">
        <w:rPr>
          <w:rFonts w:ascii="Times New Roman" w:hAnsi="Times New Roman" w:cs="Times New Roman"/>
          <w:sz w:val="24"/>
          <w:szCs w:val="24"/>
        </w:rPr>
        <w:t>Brodnica</w:t>
      </w:r>
      <w:r w:rsidRPr="00D963DE">
        <w:rPr>
          <w:rFonts w:ascii="Times New Roman" w:hAnsi="Times New Roman" w:cs="Times New Roman"/>
          <w:sz w:val="24"/>
          <w:szCs w:val="24"/>
        </w:rPr>
        <w:t>, określa zasady utrzymania czystości i porządku na terenie gminy. Opisane są w nim wymagania dotyczące wywozu odpadów oraz nieczystości, utrzymywania odpowiedniego stanu nieruchomości a także trzymania zwierząt domowych oraz</w:t>
      </w:r>
      <w:r w:rsidRPr="005756AB">
        <w:rPr>
          <w:rFonts w:ascii="Times New Roman" w:hAnsi="Times New Roman" w:cs="Times New Roman"/>
          <w:color w:val="FF0000"/>
          <w:sz w:val="24"/>
          <w:szCs w:val="24"/>
        </w:rPr>
        <w:t xml:space="preserve"> </w:t>
      </w:r>
      <w:r w:rsidRPr="008B14C4">
        <w:rPr>
          <w:rFonts w:ascii="Times New Roman" w:hAnsi="Times New Roman" w:cs="Times New Roman"/>
          <w:sz w:val="24"/>
          <w:szCs w:val="24"/>
        </w:rPr>
        <w:t>gospodarskich. Regulaminu utrzymania czystości i porządku na terenie Związku Międzygminnego  „Centrum Zagospodarowania  Odpadów-SELEKT” określa, natomiast szczegółowe wymagania</w:t>
      </w:r>
      <w:r>
        <w:rPr>
          <w:rFonts w:ascii="Times New Roman" w:hAnsi="Times New Roman" w:cs="Times New Roman"/>
          <w:sz w:val="24"/>
          <w:szCs w:val="24"/>
        </w:rPr>
        <w:t xml:space="preserve"> </w:t>
      </w:r>
      <w:r w:rsidRPr="008B14C4">
        <w:rPr>
          <w:rFonts w:ascii="Times New Roman" w:hAnsi="Times New Roman" w:cs="Times New Roman"/>
          <w:sz w:val="24"/>
          <w:szCs w:val="24"/>
        </w:rPr>
        <w:t xml:space="preserve">dotyczące utrzymania czystości i porządku  w odniesieniu do postepowania z odpadami komunalnymi na terenach gmin związku, w tym Gminie </w:t>
      </w:r>
      <w:r w:rsidR="005756AB">
        <w:rPr>
          <w:rFonts w:ascii="Times New Roman" w:hAnsi="Times New Roman" w:cs="Times New Roman"/>
          <w:sz w:val="24"/>
          <w:szCs w:val="24"/>
        </w:rPr>
        <w:t>Brodnica</w:t>
      </w:r>
      <w:r w:rsidRPr="008B14C4">
        <w:rPr>
          <w:rFonts w:ascii="Times New Roman" w:hAnsi="Times New Roman" w:cs="Times New Roman"/>
          <w:sz w:val="24"/>
          <w:szCs w:val="24"/>
        </w:rPr>
        <w:t xml:space="preserve">.   </w:t>
      </w:r>
    </w:p>
    <w:p w:rsidR="006F2255" w:rsidRDefault="006F2255" w:rsidP="008B14C4">
      <w:pPr>
        <w:ind w:left="142"/>
        <w:jc w:val="both"/>
        <w:rPr>
          <w:rFonts w:ascii="Times New Roman" w:hAnsi="Times New Roman" w:cs="Times New Roman"/>
          <w:b/>
          <w:sz w:val="24"/>
          <w:szCs w:val="24"/>
        </w:rPr>
      </w:pPr>
    </w:p>
    <w:p w:rsidR="008B14C4" w:rsidRPr="008B14C4" w:rsidRDefault="008B14C4" w:rsidP="008B14C4">
      <w:pPr>
        <w:ind w:left="142"/>
        <w:jc w:val="both"/>
        <w:rPr>
          <w:rFonts w:ascii="Times New Roman" w:hAnsi="Times New Roman" w:cs="Times New Roman"/>
          <w:b/>
          <w:sz w:val="24"/>
          <w:szCs w:val="24"/>
        </w:rPr>
      </w:pPr>
      <w:r w:rsidRPr="008B14C4">
        <w:rPr>
          <w:rFonts w:ascii="Times New Roman" w:hAnsi="Times New Roman" w:cs="Times New Roman"/>
          <w:b/>
          <w:sz w:val="24"/>
          <w:szCs w:val="24"/>
        </w:rPr>
        <w:t>Regiony Gospodarki Odpadami</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Gospodarka odpadami w województwie wielkopolskim opiera się na wskazanych  w „Planie Gospodarki Odpadami dla Województwa Wielkopolskiego na lata  201</w:t>
      </w:r>
      <w:r w:rsidR="00245A11">
        <w:rPr>
          <w:rFonts w:ascii="Times New Roman" w:hAnsi="Times New Roman" w:cs="Times New Roman"/>
          <w:sz w:val="24"/>
          <w:szCs w:val="24"/>
        </w:rPr>
        <w:t>6</w:t>
      </w:r>
      <w:r w:rsidRPr="008B14C4">
        <w:rPr>
          <w:rFonts w:ascii="Times New Roman" w:hAnsi="Times New Roman" w:cs="Times New Roman"/>
          <w:sz w:val="24"/>
          <w:szCs w:val="24"/>
        </w:rPr>
        <w:t>-20</w:t>
      </w:r>
      <w:r w:rsidR="00245A11">
        <w:rPr>
          <w:rFonts w:ascii="Times New Roman" w:hAnsi="Times New Roman" w:cs="Times New Roman"/>
          <w:sz w:val="24"/>
          <w:szCs w:val="24"/>
        </w:rPr>
        <w:t>22</w:t>
      </w:r>
      <w:r w:rsidRPr="008B14C4">
        <w:rPr>
          <w:rFonts w:ascii="Times New Roman" w:hAnsi="Times New Roman" w:cs="Times New Roman"/>
          <w:sz w:val="24"/>
          <w:szCs w:val="24"/>
        </w:rPr>
        <w:t xml:space="preserve">” regionach gospodarki odpadami komunalnymi (RGOK). </w:t>
      </w:r>
    </w:p>
    <w:p w:rsidR="008B14C4" w:rsidRDefault="008B14C4" w:rsidP="00F13E3A">
      <w:pPr>
        <w:spacing w:line="240" w:lineRule="auto"/>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W województwie wielkopolskim wydziela się dziesięć regionów gospodarki odpadami komunalnymi: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1. Region I;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2. Region II;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3. Region III;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4. Region IV;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5. Region V;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6. Region VI;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7. Region VII;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8. Region VIII;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 xml:space="preserve">9. Region IX; </w:t>
      </w:r>
    </w:p>
    <w:p w:rsidR="008B14C4" w:rsidRPr="007F2E40" w:rsidRDefault="008B14C4" w:rsidP="00F13E3A">
      <w:pPr>
        <w:rPr>
          <w:rFonts w:ascii="Times New Roman" w:hAnsi="Times New Roman" w:cs="Times New Roman"/>
          <w:sz w:val="24"/>
          <w:szCs w:val="24"/>
          <w:lang w:val="en-US"/>
        </w:rPr>
      </w:pPr>
      <w:r w:rsidRPr="007F2E40">
        <w:rPr>
          <w:rFonts w:ascii="Times New Roman" w:hAnsi="Times New Roman" w:cs="Times New Roman"/>
          <w:sz w:val="24"/>
          <w:szCs w:val="24"/>
          <w:lang w:val="en-US"/>
        </w:rPr>
        <w:t>10. Region X.</w:t>
      </w:r>
    </w:p>
    <w:p w:rsidR="004412E8" w:rsidRPr="007F2E40" w:rsidRDefault="004412E8" w:rsidP="008B14C4">
      <w:pPr>
        <w:ind w:left="142"/>
        <w:jc w:val="both"/>
        <w:rPr>
          <w:rFonts w:ascii="Times New Roman" w:hAnsi="Times New Roman" w:cs="Times New Roman"/>
          <w:sz w:val="24"/>
          <w:szCs w:val="24"/>
          <w:lang w:val="en-US"/>
        </w:rPr>
      </w:pPr>
    </w:p>
    <w:p w:rsidR="004412E8" w:rsidRPr="007F2E40" w:rsidRDefault="004412E8" w:rsidP="008B14C4">
      <w:pPr>
        <w:ind w:left="142"/>
        <w:jc w:val="both"/>
        <w:rPr>
          <w:rFonts w:ascii="Times New Roman" w:hAnsi="Times New Roman" w:cs="Times New Roman"/>
          <w:sz w:val="24"/>
          <w:szCs w:val="24"/>
          <w:lang w:val="en-US"/>
        </w:rPr>
      </w:pPr>
    </w:p>
    <w:p w:rsidR="00787590" w:rsidRPr="00787590" w:rsidRDefault="008B14C4" w:rsidP="00787590">
      <w:pPr>
        <w:ind w:left="142"/>
        <w:jc w:val="both"/>
        <w:rPr>
          <w:rFonts w:ascii="Times New Roman" w:hAnsi="Times New Roman" w:cs="Times New Roman"/>
          <w:i/>
          <w:sz w:val="24"/>
          <w:szCs w:val="24"/>
        </w:rPr>
      </w:pPr>
      <w:r>
        <w:rPr>
          <w:i/>
          <w:noProof/>
          <w:lang w:eastAsia="pl-PL"/>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19050</wp:posOffset>
            </wp:positionV>
            <wp:extent cx="5709058" cy="6932428"/>
            <wp:effectExtent l="0" t="0" r="6350" b="190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9058" cy="6932428"/>
                    </a:xfrm>
                    <a:prstGeom prst="rect">
                      <a:avLst/>
                    </a:prstGeom>
                    <a:noFill/>
                    <a:ln>
                      <a:noFill/>
                    </a:ln>
                  </pic:spPr>
                </pic:pic>
              </a:graphicData>
            </a:graphic>
          </wp:anchor>
        </w:drawing>
      </w:r>
      <w:r w:rsidRPr="00E214F4">
        <w:rPr>
          <w:rFonts w:ascii="Times New Roman" w:hAnsi="Times New Roman" w:cs="Times New Roman"/>
          <w:sz w:val="24"/>
          <w:szCs w:val="24"/>
        </w:rPr>
        <w:br w:type="textWrapping" w:clear="all"/>
      </w:r>
      <w:r w:rsidR="00787590" w:rsidRPr="00787590">
        <w:rPr>
          <w:rFonts w:ascii="Times New Roman" w:hAnsi="Times New Roman" w:cs="Times New Roman"/>
          <w:i/>
          <w:sz w:val="24"/>
          <w:szCs w:val="24"/>
        </w:rPr>
        <w:t xml:space="preserve">Ryc. </w:t>
      </w:r>
      <w:r w:rsidR="003C177E">
        <w:rPr>
          <w:rFonts w:ascii="Times New Roman" w:hAnsi="Times New Roman" w:cs="Times New Roman"/>
          <w:i/>
          <w:sz w:val="24"/>
          <w:szCs w:val="24"/>
        </w:rPr>
        <w:t>1</w:t>
      </w:r>
      <w:r w:rsidR="00FB1989">
        <w:rPr>
          <w:rFonts w:ascii="Times New Roman" w:hAnsi="Times New Roman" w:cs="Times New Roman"/>
          <w:i/>
          <w:sz w:val="24"/>
          <w:szCs w:val="24"/>
        </w:rPr>
        <w:t>4</w:t>
      </w:r>
      <w:r w:rsidR="00787590" w:rsidRPr="00787590">
        <w:rPr>
          <w:rFonts w:ascii="Times New Roman" w:hAnsi="Times New Roman" w:cs="Times New Roman"/>
          <w:i/>
          <w:sz w:val="24"/>
          <w:szCs w:val="24"/>
        </w:rPr>
        <w:t>. Schematyczny podział województwa na regiony gospodarki odpadami.</w:t>
      </w:r>
    </w:p>
    <w:p w:rsidR="004412E8" w:rsidRPr="00787590" w:rsidRDefault="004412E8" w:rsidP="004412E8">
      <w:pPr>
        <w:ind w:left="142"/>
        <w:jc w:val="both"/>
        <w:rPr>
          <w:rFonts w:ascii="Times New Roman" w:hAnsi="Times New Roman" w:cs="Times New Roman"/>
          <w:i/>
          <w:sz w:val="24"/>
          <w:szCs w:val="24"/>
        </w:rPr>
      </w:pPr>
      <w:r w:rsidRPr="00787590">
        <w:rPr>
          <w:rFonts w:ascii="Times New Roman" w:hAnsi="Times New Roman" w:cs="Times New Roman"/>
          <w:i/>
          <w:sz w:val="24"/>
          <w:szCs w:val="24"/>
        </w:rPr>
        <w:t xml:space="preserve">źródło: „Plan Gospodarki Odpadami  dla Województwa Wielkopolskiego ” </w:t>
      </w:r>
    </w:p>
    <w:p w:rsidR="008B14C4" w:rsidRDefault="008B14C4" w:rsidP="008B14C4">
      <w:pPr>
        <w:ind w:left="142"/>
        <w:jc w:val="both"/>
        <w:rPr>
          <w:rFonts w:ascii="Times New Roman" w:hAnsi="Times New Roman" w:cs="Times New Roman"/>
          <w:sz w:val="24"/>
          <w:szCs w:val="24"/>
        </w:rPr>
      </w:pPr>
    </w:p>
    <w:p w:rsidR="008B14C4" w:rsidRP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Gmina </w:t>
      </w:r>
      <w:r w:rsidR="008B4A78">
        <w:rPr>
          <w:rFonts w:ascii="Times New Roman" w:hAnsi="Times New Roman" w:cs="Times New Roman"/>
          <w:sz w:val="24"/>
          <w:szCs w:val="24"/>
        </w:rPr>
        <w:t xml:space="preserve">Brodnica </w:t>
      </w:r>
      <w:r w:rsidRPr="008B14C4">
        <w:rPr>
          <w:rFonts w:ascii="Times New Roman" w:hAnsi="Times New Roman" w:cs="Times New Roman"/>
          <w:sz w:val="24"/>
          <w:szCs w:val="24"/>
        </w:rPr>
        <w:t xml:space="preserve">znajduje się w Regionie IV. Poniżej przedstawiono w formie graficznej jego kształt.  </w:t>
      </w:r>
    </w:p>
    <w:p w:rsidR="00980603" w:rsidRDefault="00980603" w:rsidP="00980603">
      <w:pPr>
        <w:ind w:left="142"/>
        <w:jc w:val="both"/>
        <w:rPr>
          <w:rFonts w:ascii="Times New Roman" w:hAnsi="Times New Roman" w:cs="Times New Roman"/>
          <w:sz w:val="24"/>
          <w:szCs w:val="24"/>
        </w:rPr>
      </w:pPr>
    </w:p>
    <w:p w:rsidR="00245A11" w:rsidRDefault="00245A11" w:rsidP="004412E8">
      <w:pPr>
        <w:ind w:left="142"/>
        <w:jc w:val="both"/>
        <w:rPr>
          <w:rFonts w:ascii="Times New Roman" w:hAnsi="Times New Roman" w:cs="Times New Roman"/>
          <w:i/>
          <w:sz w:val="24"/>
          <w:szCs w:val="24"/>
        </w:rPr>
      </w:pPr>
      <w:r>
        <w:rPr>
          <w:noProof/>
        </w:rPr>
        <w:lastRenderedPageBreak/>
        <w:drawing>
          <wp:inline distT="0" distB="0" distL="0" distR="0">
            <wp:extent cx="5124450" cy="46196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4450" cy="4619625"/>
                    </a:xfrm>
                    <a:prstGeom prst="rect">
                      <a:avLst/>
                    </a:prstGeom>
                    <a:noFill/>
                    <a:ln>
                      <a:noFill/>
                    </a:ln>
                  </pic:spPr>
                </pic:pic>
              </a:graphicData>
            </a:graphic>
          </wp:inline>
        </w:drawing>
      </w:r>
    </w:p>
    <w:p w:rsidR="004412E8" w:rsidRPr="00D963DE" w:rsidRDefault="004412E8" w:rsidP="004412E8">
      <w:pPr>
        <w:ind w:left="142"/>
        <w:jc w:val="both"/>
        <w:rPr>
          <w:rFonts w:ascii="Times New Roman" w:hAnsi="Times New Roman" w:cs="Times New Roman"/>
          <w:i/>
          <w:sz w:val="24"/>
          <w:szCs w:val="24"/>
        </w:rPr>
      </w:pPr>
      <w:r w:rsidRPr="00D963DE">
        <w:rPr>
          <w:rFonts w:ascii="Times New Roman" w:hAnsi="Times New Roman" w:cs="Times New Roman"/>
          <w:i/>
          <w:sz w:val="24"/>
          <w:szCs w:val="24"/>
        </w:rPr>
        <w:t>Ryc</w:t>
      </w:r>
      <w:r w:rsidR="00787590" w:rsidRPr="00D963DE">
        <w:rPr>
          <w:rFonts w:ascii="Times New Roman" w:hAnsi="Times New Roman" w:cs="Times New Roman"/>
          <w:i/>
          <w:sz w:val="24"/>
          <w:szCs w:val="24"/>
        </w:rPr>
        <w:t xml:space="preserve">. </w:t>
      </w:r>
      <w:r w:rsidR="00AB48B1">
        <w:rPr>
          <w:rFonts w:ascii="Times New Roman" w:hAnsi="Times New Roman" w:cs="Times New Roman"/>
          <w:i/>
          <w:sz w:val="24"/>
          <w:szCs w:val="24"/>
        </w:rPr>
        <w:t>1</w:t>
      </w:r>
      <w:r w:rsidR="00FB1989">
        <w:rPr>
          <w:rFonts w:ascii="Times New Roman" w:hAnsi="Times New Roman" w:cs="Times New Roman"/>
          <w:i/>
          <w:sz w:val="24"/>
          <w:szCs w:val="24"/>
        </w:rPr>
        <w:t>5</w:t>
      </w:r>
      <w:r w:rsidRPr="00D963DE">
        <w:rPr>
          <w:rFonts w:ascii="Times New Roman" w:hAnsi="Times New Roman" w:cs="Times New Roman"/>
          <w:i/>
          <w:sz w:val="24"/>
          <w:szCs w:val="24"/>
        </w:rPr>
        <w:t>.</w:t>
      </w:r>
      <w:r w:rsidR="00787590" w:rsidRPr="00D963DE">
        <w:rPr>
          <w:rFonts w:ascii="Times New Roman" w:hAnsi="Times New Roman" w:cs="Times New Roman"/>
          <w:i/>
          <w:sz w:val="24"/>
          <w:szCs w:val="24"/>
        </w:rPr>
        <w:t xml:space="preserve"> </w:t>
      </w:r>
      <w:r w:rsidRPr="00D963DE">
        <w:rPr>
          <w:rFonts w:ascii="Times New Roman" w:hAnsi="Times New Roman" w:cs="Times New Roman"/>
          <w:i/>
          <w:sz w:val="24"/>
          <w:szCs w:val="24"/>
        </w:rPr>
        <w:t>Podział administracyjny Regionu IV.</w:t>
      </w:r>
    </w:p>
    <w:p w:rsidR="004412E8" w:rsidRDefault="004412E8" w:rsidP="00980603">
      <w:pPr>
        <w:ind w:left="142"/>
        <w:jc w:val="both"/>
        <w:rPr>
          <w:rFonts w:ascii="Times New Roman" w:hAnsi="Times New Roman" w:cs="Times New Roman"/>
          <w:sz w:val="24"/>
          <w:szCs w:val="24"/>
        </w:rPr>
      </w:pPr>
    </w:p>
    <w:p w:rsidR="003315A6" w:rsidRPr="00FA70F1" w:rsidRDefault="008B14C4" w:rsidP="00FA70F1">
      <w:pPr>
        <w:ind w:left="142"/>
        <w:jc w:val="both"/>
        <w:rPr>
          <w:rFonts w:ascii="Times New Roman" w:hAnsi="Times New Roman" w:cs="Times New Roman"/>
          <w:sz w:val="24"/>
          <w:szCs w:val="24"/>
        </w:rPr>
      </w:pPr>
      <w:r w:rsidRPr="008B14C4">
        <w:rPr>
          <w:rFonts w:ascii="Times New Roman" w:hAnsi="Times New Roman" w:cs="Times New Roman"/>
          <w:sz w:val="24"/>
          <w:szCs w:val="24"/>
        </w:rPr>
        <w:t>Region IV obejmuje 24 Gminy. Zgodnie z danymi zawartymi w Planie Gospodarki Odpadami dla Województwa Wielkopolskiego na lata 201</w:t>
      </w:r>
      <w:r w:rsidR="00245A11">
        <w:rPr>
          <w:rFonts w:ascii="Times New Roman" w:hAnsi="Times New Roman" w:cs="Times New Roman"/>
          <w:sz w:val="24"/>
          <w:szCs w:val="24"/>
        </w:rPr>
        <w:t>6</w:t>
      </w:r>
      <w:r w:rsidRPr="008B14C4">
        <w:rPr>
          <w:rFonts w:ascii="Times New Roman" w:hAnsi="Times New Roman" w:cs="Times New Roman"/>
          <w:sz w:val="24"/>
          <w:szCs w:val="24"/>
        </w:rPr>
        <w:t>-20</w:t>
      </w:r>
      <w:r w:rsidR="00245A11">
        <w:rPr>
          <w:rFonts w:ascii="Times New Roman" w:hAnsi="Times New Roman" w:cs="Times New Roman"/>
          <w:sz w:val="24"/>
          <w:szCs w:val="24"/>
        </w:rPr>
        <w:t>22</w:t>
      </w:r>
      <w:r w:rsidRPr="008B14C4">
        <w:rPr>
          <w:rFonts w:ascii="Times New Roman" w:hAnsi="Times New Roman" w:cs="Times New Roman"/>
          <w:sz w:val="24"/>
          <w:szCs w:val="24"/>
        </w:rPr>
        <w:t xml:space="preserve">, zamieszkiwało go </w:t>
      </w:r>
      <w:r w:rsidR="00245A11">
        <w:rPr>
          <w:rFonts w:ascii="Times New Roman" w:hAnsi="Times New Roman" w:cs="Times New Roman"/>
          <w:sz w:val="24"/>
          <w:szCs w:val="24"/>
        </w:rPr>
        <w:t xml:space="preserve">380639 </w:t>
      </w:r>
      <w:r w:rsidRPr="008B14C4">
        <w:rPr>
          <w:rFonts w:ascii="Times New Roman" w:hAnsi="Times New Roman" w:cs="Times New Roman"/>
          <w:sz w:val="24"/>
          <w:szCs w:val="24"/>
        </w:rPr>
        <w:t>mieszkańców</w:t>
      </w:r>
      <w:r w:rsidR="00245A11">
        <w:rPr>
          <w:rFonts w:ascii="Times New Roman" w:hAnsi="Times New Roman" w:cs="Times New Roman"/>
          <w:sz w:val="24"/>
          <w:szCs w:val="24"/>
        </w:rPr>
        <w:t xml:space="preserve"> (2016)</w:t>
      </w:r>
      <w:r w:rsidRPr="008B14C4">
        <w:rPr>
          <w:rFonts w:ascii="Times New Roman" w:hAnsi="Times New Roman" w:cs="Times New Roman"/>
          <w:sz w:val="24"/>
          <w:szCs w:val="24"/>
        </w:rPr>
        <w:t>. W skład regionu IV wchodzą następujące  Gminy: Granowo (w), Grodzisk Wielkopolski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Kamieniec (w), Rakoniewice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Wielichowo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Kościan (m), Czempiń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Kościan (w), Opalenica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Zbąszyń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Przemęt (w), Siedlec (w), Wolsztyn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xml:space="preserve">), Luboń (m), Puszczykowo (m), Dopiewo (w), Komorniki (w), </w:t>
      </w:r>
      <w:r w:rsidR="001041FC">
        <w:rPr>
          <w:rFonts w:ascii="Times New Roman" w:hAnsi="Times New Roman" w:cs="Times New Roman"/>
          <w:sz w:val="24"/>
          <w:szCs w:val="24"/>
        </w:rPr>
        <w:t>Czempiń</w:t>
      </w:r>
      <w:r w:rsidRPr="008B14C4">
        <w:rPr>
          <w:rFonts w:ascii="Times New Roman" w:hAnsi="Times New Roman" w:cs="Times New Roman"/>
          <w:sz w:val="24"/>
          <w:szCs w:val="24"/>
        </w:rPr>
        <w:t xml:space="preserve">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Rokietnica (w), Stęszew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Tarnowo Podgórne (w), Kaźmierz (w), Brodnica (w), Dolsk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Oznaczenie „m” oznacza gminę miejską, natomiast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gminę miejsko-wiejską.</w:t>
      </w:r>
    </w:p>
    <w:p w:rsidR="003315A6" w:rsidRDefault="003315A6" w:rsidP="008B14C4">
      <w:pPr>
        <w:ind w:left="142"/>
        <w:jc w:val="both"/>
        <w:rPr>
          <w:rFonts w:ascii="Times New Roman" w:hAnsi="Times New Roman" w:cs="Times New Roman"/>
          <w:b/>
          <w:sz w:val="24"/>
          <w:szCs w:val="24"/>
        </w:rPr>
      </w:pPr>
    </w:p>
    <w:p w:rsidR="008B14C4" w:rsidRPr="008B14C4" w:rsidRDefault="008B14C4" w:rsidP="008B14C4">
      <w:pPr>
        <w:ind w:left="142"/>
        <w:jc w:val="both"/>
        <w:rPr>
          <w:rFonts w:ascii="Times New Roman" w:hAnsi="Times New Roman" w:cs="Times New Roman"/>
          <w:b/>
          <w:sz w:val="24"/>
          <w:szCs w:val="24"/>
        </w:rPr>
      </w:pPr>
      <w:r w:rsidRPr="008B14C4">
        <w:rPr>
          <w:rFonts w:ascii="Times New Roman" w:hAnsi="Times New Roman" w:cs="Times New Roman"/>
          <w:b/>
          <w:sz w:val="24"/>
          <w:szCs w:val="24"/>
        </w:rPr>
        <w:t xml:space="preserve">Zbiórka odpadów na terenie Gminy </w:t>
      </w:r>
      <w:r w:rsidR="008B4A78">
        <w:rPr>
          <w:rFonts w:ascii="Times New Roman" w:hAnsi="Times New Roman" w:cs="Times New Roman"/>
          <w:b/>
          <w:sz w:val="24"/>
          <w:szCs w:val="24"/>
        </w:rPr>
        <w:t>Brodnica</w:t>
      </w:r>
      <w:r w:rsidRPr="008B14C4">
        <w:rPr>
          <w:rFonts w:ascii="Times New Roman" w:hAnsi="Times New Roman" w:cs="Times New Roman"/>
          <w:b/>
          <w:sz w:val="24"/>
          <w:szCs w:val="24"/>
        </w:rPr>
        <w:t xml:space="preserv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Właściciele nieruchomości zobowiązani są do prowadzenia selektywnego zbierania następujących rodzajów odpadów komunalnych: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 papier, tektura (makulatura),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2. metale,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lastRenderedPageBreak/>
        <w:t xml:space="preserve">3. tworzywa sztuczne,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4. opakowania wielomateriałowe,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5. szkło,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6. odpady komunalne ulegające biodegradacji,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7. odpady zielone,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8. przeterminowane leki,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9. chemikalia,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10. zużyte baterie i akumulatory,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11. zużyty sprzęt elektryczny i elektroniczny,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12. meble i inne odpady wielkogabarytowe,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13. odpady budowlane i rozbiórkowe, </w:t>
      </w:r>
    </w:p>
    <w:p w:rsidR="008B14C4" w:rsidRPr="008B14C4" w:rsidRDefault="003C335E" w:rsidP="008B14C4">
      <w:pPr>
        <w:ind w:left="142"/>
        <w:jc w:val="both"/>
        <w:rPr>
          <w:rFonts w:ascii="Times New Roman" w:hAnsi="Times New Roman" w:cs="Times New Roman"/>
          <w:sz w:val="24"/>
          <w:szCs w:val="24"/>
        </w:rPr>
      </w:pPr>
      <w:r>
        <w:rPr>
          <w:rFonts w:ascii="Times New Roman" w:hAnsi="Times New Roman" w:cs="Times New Roman"/>
          <w:sz w:val="24"/>
          <w:szCs w:val="24"/>
        </w:rPr>
        <w:t>1</w:t>
      </w:r>
      <w:r w:rsidR="008B14C4" w:rsidRPr="008B14C4">
        <w:rPr>
          <w:rFonts w:ascii="Times New Roman" w:hAnsi="Times New Roman" w:cs="Times New Roman"/>
          <w:sz w:val="24"/>
          <w:szCs w:val="24"/>
        </w:rPr>
        <w:t xml:space="preserve">4. zużyte opony.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Odpady, o których mowa w pkt. 1-5, stanowią podstawowe frakcje odpadów podlegających segregacji i będą odbierane przez przedsiębiorcę wyłonionego w przetargu zgodnie </w:t>
      </w:r>
      <w:r w:rsidR="00F333CE">
        <w:rPr>
          <w:rFonts w:ascii="Times New Roman" w:hAnsi="Times New Roman" w:cs="Times New Roman"/>
          <w:sz w:val="24"/>
          <w:szCs w:val="24"/>
        </w:rPr>
        <w:br/>
      </w:r>
      <w:r w:rsidRPr="008B14C4">
        <w:rPr>
          <w:rFonts w:ascii="Times New Roman" w:hAnsi="Times New Roman" w:cs="Times New Roman"/>
          <w:sz w:val="24"/>
          <w:szCs w:val="24"/>
        </w:rPr>
        <w:t xml:space="preserve">z harmonogramem. Segregacji należy dokonywać w następujący sposób: </w:t>
      </w:r>
    </w:p>
    <w:p w:rsidR="008B14C4"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papier, tektura, </w:t>
      </w:r>
    </w:p>
    <w:p w:rsidR="008B14C4"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szkoło (kolorowe i białe), </w:t>
      </w:r>
    </w:p>
    <w:p w:rsidR="008B14C4"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tworzywa sztuczne (plastik, puszki aluminiowe i metalowe, opakowania wielomateriałowe).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Odpady, o których mowa w pkt. 6-14 należy przekazywać bezpośrednio do miejsc ich zbierania zgodnie z poniższymi zasadami: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papieru i tektury plastiku oraz szkła  należy zbierać w workach lub pojemnikach ustawionych na terenie nieruchomości. Odpady te przekazywane mogą być przez mieszkańców bezpośrednio do punktów selektywnego zbierania odpadów komunalnych;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komunalne ulegające biodegradacji oraz odpady zielone należy zbierać </w:t>
      </w:r>
      <w:r w:rsidR="00F333CE" w:rsidRPr="00CD0DD8">
        <w:rPr>
          <w:rFonts w:ascii="Times New Roman" w:hAnsi="Times New Roman" w:cs="Times New Roman"/>
          <w:sz w:val="24"/>
          <w:szCs w:val="24"/>
        </w:rPr>
        <w:br/>
      </w:r>
      <w:r w:rsidRPr="00CD0DD8">
        <w:rPr>
          <w:rFonts w:ascii="Times New Roman" w:hAnsi="Times New Roman" w:cs="Times New Roman"/>
          <w:sz w:val="24"/>
          <w:szCs w:val="24"/>
        </w:rPr>
        <w:t xml:space="preserve">w workach lub pojemnikach, ustawionych na terenie nieruchomości. Odpady te przekazywane mogą być bezpośrednio do punktów selektywnego zbierania odpadów komunalnych. Na chwilę obecną nie przewiduje się osobnej zbiórki odpadów biodegradowalnych- należy je oddać do odpadów zmieszanych.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przeterminowanych leków należy umieszczać w odpowiednio oznaczonych pojemnikach zlokalizowanych w aptekach, przychodniach, ośrodkach zdrowia. Odpady </w:t>
      </w:r>
      <w:r w:rsidRPr="00CD0DD8">
        <w:rPr>
          <w:rFonts w:ascii="Times New Roman" w:hAnsi="Times New Roman" w:cs="Times New Roman"/>
          <w:sz w:val="24"/>
          <w:szCs w:val="24"/>
        </w:rPr>
        <w:lastRenderedPageBreak/>
        <w:t xml:space="preserve">te przekazywane mogą być przez mieszkańców bezpośrednio do punktów selektywnego zbierania odpadów komunalnych;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chemikalia oraz zużyte opony, powstałe w gospodarstwach domowych, przekazywane będą bezpośrednio przez mieszkańców do punktów selektywnego zbierania odpadów komunalnych;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w postaci zużytych baterii i akumulatorów małogabarytowych, powstające </w:t>
      </w:r>
      <w:r w:rsidR="00F333CE" w:rsidRPr="00CD0DD8">
        <w:rPr>
          <w:rFonts w:ascii="Times New Roman" w:hAnsi="Times New Roman" w:cs="Times New Roman"/>
          <w:sz w:val="24"/>
          <w:szCs w:val="24"/>
        </w:rPr>
        <w:br/>
      </w:r>
      <w:r w:rsidRPr="00CD0DD8">
        <w:rPr>
          <w:rFonts w:ascii="Times New Roman" w:hAnsi="Times New Roman" w:cs="Times New Roman"/>
          <w:sz w:val="24"/>
          <w:szCs w:val="24"/>
        </w:rPr>
        <w:t>w gospodarstwach domowych, należy przekazywać na zasadach określonych w ustawie</w:t>
      </w:r>
      <w:r w:rsidR="0023587A" w:rsidRPr="00CD0DD8">
        <w:rPr>
          <w:rFonts w:ascii="Times New Roman" w:hAnsi="Times New Roman" w:cs="Times New Roman"/>
          <w:sz w:val="24"/>
          <w:szCs w:val="24"/>
        </w:rPr>
        <w:t xml:space="preserve"> z dnia 24  kwietnia 2009r. o bateriach i akumulatorach ( Dz. U. Nr 79, poz. 666 ze zm.) do podmiotu zbierającego te odpady. Odpady te przekazywane mogą być do punktów selektywnego zbierania odpadów komunalnych. </w:t>
      </w:r>
    </w:p>
    <w:p w:rsidR="0023587A" w:rsidRPr="00CD0DD8" w:rsidRDefault="0023587A" w:rsidP="008B4A78">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zużyty sprzęt elektryczny i elektroniczny, powstający w gospodarstwach domowych należy przekazywać na zasadach określonych w ustawie z dnia </w:t>
      </w:r>
      <w:r w:rsidR="00D963DE">
        <w:rPr>
          <w:rFonts w:ascii="Times New Roman" w:hAnsi="Times New Roman" w:cs="Times New Roman"/>
          <w:sz w:val="24"/>
          <w:szCs w:val="24"/>
        </w:rPr>
        <w:t>11 września</w:t>
      </w:r>
      <w:r w:rsidRPr="00CD0DD8">
        <w:rPr>
          <w:rFonts w:ascii="Times New Roman" w:hAnsi="Times New Roman" w:cs="Times New Roman"/>
          <w:sz w:val="24"/>
          <w:szCs w:val="24"/>
        </w:rPr>
        <w:t xml:space="preserve"> 20</w:t>
      </w:r>
      <w:r w:rsidR="00D963DE">
        <w:rPr>
          <w:rFonts w:ascii="Times New Roman" w:hAnsi="Times New Roman" w:cs="Times New Roman"/>
          <w:sz w:val="24"/>
          <w:szCs w:val="24"/>
        </w:rPr>
        <w:t>1</w:t>
      </w:r>
      <w:r w:rsidRPr="00CD0DD8">
        <w:rPr>
          <w:rFonts w:ascii="Times New Roman" w:hAnsi="Times New Roman" w:cs="Times New Roman"/>
          <w:sz w:val="24"/>
          <w:szCs w:val="24"/>
        </w:rPr>
        <w:t>5 r. o zużytym sprzęcie elektrycznym i elektronicznym (</w:t>
      </w:r>
      <w:r w:rsidRPr="00D963DE">
        <w:rPr>
          <w:rFonts w:ascii="Times New Roman" w:hAnsi="Times New Roman" w:cs="Times New Roman"/>
          <w:sz w:val="24"/>
          <w:szCs w:val="24"/>
        </w:rPr>
        <w:t xml:space="preserve">Dz. U. </w:t>
      </w:r>
      <w:r w:rsidR="00D963DE" w:rsidRPr="00D963DE">
        <w:rPr>
          <w:rFonts w:ascii="Times New Roman" w:hAnsi="Times New Roman" w:cs="Times New Roman"/>
          <w:sz w:val="24"/>
          <w:szCs w:val="24"/>
        </w:rPr>
        <w:t>z 2015r.</w:t>
      </w:r>
      <w:r w:rsidRPr="00D963DE">
        <w:rPr>
          <w:rFonts w:ascii="Times New Roman" w:hAnsi="Times New Roman" w:cs="Times New Roman"/>
          <w:sz w:val="24"/>
          <w:szCs w:val="24"/>
        </w:rPr>
        <w:t xml:space="preserve">,  poz. </w:t>
      </w:r>
      <w:r w:rsidR="00D963DE" w:rsidRPr="00D963DE">
        <w:rPr>
          <w:rFonts w:ascii="Times New Roman" w:hAnsi="Times New Roman" w:cs="Times New Roman"/>
          <w:sz w:val="24"/>
          <w:szCs w:val="24"/>
        </w:rPr>
        <w:t xml:space="preserve">1688 </w:t>
      </w:r>
      <w:r w:rsidRPr="00D963DE">
        <w:rPr>
          <w:rFonts w:ascii="Times New Roman" w:hAnsi="Times New Roman" w:cs="Times New Roman"/>
          <w:sz w:val="24"/>
          <w:szCs w:val="24"/>
        </w:rPr>
        <w:t xml:space="preserve">ze zm.) </w:t>
      </w:r>
      <w:r w:rsidRPr="00CD0DD8">
        <w:rPr>
          <w:rFonts w:ascii="Times New Roman" w:hAnsi="Times New Roman" w:cs="Times New Roman"/>
          <w:sz w:val="24"/>
          <w:szCs w:val="24"/>
        </w:rPr>
        <w:t xml:space="preserve">do punktów zbierania tego rodzaju odpadów lub do punktów selektywnego zbierania odpadów komunalnych.  Odpady tego typu  mogą być zbierane podczas zbiórki odpadów  wielkogabarytowych zgodnie z harmonogramem.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meble i inne odpady wielkogabarytowe, powstające w gospodarstwach domowych zbiera się na terenie nieruchomości w sposób zapewniający łatwy dostęp przedsiębiorcy  uprawnionego do odbierania odpadów komunalnych, w przypadku zabudowy wielorodzinnej odpady wielkogabarytowe należy zbierać na terenie nieruchomości, w miejscu służącym do zbierania odpadów komunalnych. Odpady te winny być zgromadzone (wystawione przed posesję) w miejscu ich odbioru nie wcześniej niż  24 godziny przed wyznaczonym terminem ich odbioru zgodnie z harmonogramem określonym przez przedsiębiorcę. Odpady te przekazywane mogą być przez mieszkańców  bezpośrednio do punktów selektywnego zbierania odpadów </w:t>
      </w:r>
      <w:r w:rsidR="008953C2">
        <w:rPr>
          <w:rFonts w:ascii="Times New Roman" w:hAnsi="Times New Roman" w:cs="Times New Roman"/>
          <w:sz w:val="24"/>
          <w:szCs w:val="24"/>
        </w:rPr>
        <w:t xml:space="preserve">komunalnych. Zbiórka odbywa się </w:t>
      </w:r>
      <w:r w:rsidRPr="00CD0DD8">
        <w:rPr>
          <w:rFonts w:ascii="Times New Roman" w:hAnsi="Times New Roman" w:cs="Times New Roman"/>
          <w:sz w:val="24"/>
          <w:szCs w:val="24"/>
        </w:rPr>
        <w:t xml:space="preserve"> na zasadzie wystawki dwa razy do roku zgodnie z harmonogramem sporządzonym przez przedsiębiorcę.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budowlane i rozbiórkowe powstające w gospodarstwach domowych z prac prowadzonych we własnym zakresie zbiera się na terenie nieruchomości w pojemnikach przeznaczonych do gromadzenia tego typu odpadów, udostępnionych przez przedsiębiorcę wyłonionego w przetargu na odbiór odpadów komunalnych. Pojemniki winny być ustawione w miejscu nieutrudniającym możliwości korzystania z nieruchomości i umożliwiającym dojazd pojazdu specjalistycznego i odbiór pojemnika. </w:t>
      </w:r>
      <w:r w:rsidRPr="00CD0DD8">
        <w:rPr>
          <w:rFonts w:ascii="Times New Roman" w:hAnsi="Times New Roman" w:cs="Times New Roman"/>
          <w:sz w:val="24"/>
          <w:szCs w:val="24"/>
        </w:rPr>
        <w:lastRenderedPageBreak/>
        <w:t xml:space="preserve">Ponadto odpady te mogą być przekazywane przez mieszkańców  we własnym zakresie do punktów selektywnego zbierania odpadów komunalnych,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żużel i popiół wystudzony należy oddawać w pojemnikach zmieszanych,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w pojemnikach zmieszanych może zostać oddane wszystko za wyjątkiem odpadów niebezpiecznych (wszystko to, czego nie da się wysegregować) </w:t>
      </w:r>
    </w:p>
    <w:p w:rsidR="008B14C4"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docelowo punkty selektywnej zbiórki odpadów komunalnych podlegających segregacji powstaną we wszystkich gminach na terenie Związku Międzygminnego. Do tego czasu Związek </w:t>
      </w:r>
      <w:r w:rsidR="00731F7B" w:rsidRPr="00CD0DD8">
        <w:rPr>
          <w:rFonts w:ascii="Times New Roman" w:hAnsi="Times New Roman" w:cs="Times New Roman"/>
          <w:sz w:val="24"/>
          <w:szCs w:val="24"/>
        </w:rPr>
        <w:t xml:space="preserve">sukcesywnie </w:t>
      </w:r>
      <w:r w:rsidRPr="00CD0DD8">
        <w:rPr>
          <w:rFonts w:ascii="Times New Roman" w:hAnsi="Times New Roman" w:cs="Times New Roman"/>
          <w:sz w:val="24"/>
          <w:szCs w:val="24"/>
        </w:rPr>
        <w:t>uruch</w:t>
      </w:r>
      <w:r w:rsidR="00731F7B" w:rsidRPr="00CD0DD8">
        <w:rPr>
          <w:rFonts w:ascii="Times New Roman" w:hAnsi="Times New Roman" w:cs="Times New Roman"/>
          <w:sz w:val="24"/>
          <w:szCs w:val="24"/>
        </w:rPr>
        <w:t>amia</w:t>
      </w:r>
      <w:r w:rsidRPr="00CD0DD8">
        <w:rPr>
          <w:rFonts w:ascii="Times New Roman" w:hAnsi="Times New Roman" w:cs="Times New Roman"/>
          <w:sz w:val="24"/>
          <w:szCs w:val="24"/>
        </w:rPr>
        <w:t xml:space="preserve"> </w:t>
      </w:r>
      <w:r w:rsidR="00731F7B" w:rsidRPr="00CD0DD8">
        <w:rPr>
          <w:rFonts w:ascii="Times New Roman" w:hAnsi="Times New Roman" w:cs="Times New Roman"/>
          <w:sz w:val="24"/>
          <w:szCs w:val="24"/>
        </w:rPr>
        <w:t>kolejne</w:t>
      </w:r>
      <w:r w:rsidRPr="00CD0DD8">
        <w:rPr>
          <w:rFonts w:ascii="Times New Roman" w:hAnsi="Times New Roman" w:cs="Times New Roman"/>
          <w:sz w:val="24"/>
          <w:szCs w:val="24"/>
        </w:rPr>
        <w:t xml:space="preserve"> punktów selektywnej zbiórki, których realizację przewidziano na rok 201</w:t>
      </w:r>
      <w:r w:rsidR="00781511">
        <w:rPr>
          <w:rFonts w:ascii="Times New Roman" w:hAnsi="Times New Roman" w:cs="Times New Roman"/>
          <w:sz w:val="24"/>
          <w:szCs w:val="24"/>
        </w:rPr>
        <w:t>8</w:t>
      </w:r>
      <w:r w:rsidR="00731F7B" w:rsidRPr="00CD0DD8">
        <w:rPr>
          <w:rFonts w:ascii="Times New Roman" w:hAnsi="Times New Roman" w:cs="Times New Roman"/>
          <w:sz w:val="24"/>
          <w:szCs w:val="24"/>
        </w:rPr>
        <w:t>.</w:t>
      </w:r>
    </w:p>
    <w:p w:rsidR="00F13E3A" w:rsidRDefault="00F13E3A" w:rsidP="0023587A">
      <w:pPr>
        <w:jc w:val="both"/>
        <w:rPr>
          <w:rFonts w:ascii="Times New Roman" w:hAnsi="Times New Roman" w:cs="Times New Roman"/>
          <w:b/>
          <w:sz w:val="24"/>
          <w:szCs w:val="24"/>
        </w:rPr>
      </w:pP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b/>
          <w:sz w:val="24"/>
          <w:szCs w:val="24"/>
        </w:rPr>
        <w:t>Pojemniki do gromadzenia odpadów</w:t>
      </w:r>
      <w:r w:rsidRPr="0023587A">
        <w:rPr>
          <w:rFonts w:ascii="Times New Roman" w:hAnsi="Times New Roman" w:cs="Times New Roman"/>
          <w:sz w:val="24"/>
          <w:szCs w:val="24"/>
        </w:rPr>
        <w:t xml:space="preserve">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Właściciele nieruchomości zlokalizowanych na terenie Gminy </w:t>
      </w:r>
      <w:r w:rsidR="008B4A78">
        <w:rPr>
          <w:rFonts w:ascii="Times New Roman" w:hAnsi="Times New Roman" w:cs="Times New Roman"/>
          <w:sz w:val="24"/>
          <w:szCs w:val="24"/>
        </w:rPr>
        <w:t>Brodnica</w:t>
      </w:r>
      <w:r w:rsidRPr="0023587A">
        <w:rPr>
          <w:rFonts w:ascii="Times New Roman" w:hAnsi="Times New Roman" w:cs="Times New Roman"/>
          <w:sz w:val="24"/>
          <w:szCs w:val="24"/>
        </w:rPr>
        <w:t xml:space="preserve"> we własnym zakresie zaopatrują się w pojemniki na odpady komunalne. Warto jednak zaznaczyć, iż w zależności od przedsiębiorcy, istnieje możliwość odkupienia przez mieszkańców na ich wniosek pojemnika od dotychczasowego przedsiębiorcy lub dzierżawy pojemnika za stosowną opłatą.  </w:t>
      </w: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b/>
          <w:sz w:val="24"/>
          <w:szCs w:val="24"/>
        </w:rPr>
        <w:t>Miejsce składowania odpadów</w:t>
      </w:r>
      <w:r w:rsidRPr="0023587A">
        <w:rPr>
          <w:rFonts w:ascii="Times New Roman" w:hAnsi="Times New Roman" w:cs="Times New Roman"/>
          <w:sz w:val="24"/>
          <w:szCs w:val="24"/>
        </w:rPr>
        <w:t xml:space="preserve">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Wszystkie odpady komunalne łącznie z </w:t>
      </w:r>
      <w:proofErr w:type="spellStart"/>
      <w:r w:rsidRPr="0023587A">
        <w:rPr>
          <w:rFonts w:ascii="Times New Roman" w:hAnsi="Times New Roman" w:cs="Times New Roman"/>
          <w:sz w:val="24"/>
          <w:szCs w:val="24"/>
        </w:rPr>
        <w:t>wielkogabarytami</w:t>
      </w:r>
      <w:proofErr w:type="spellEnd"/>
      <w:r w:rsidRPr="0023587A">
        <w:rPr>
          <w:rFonts w:ascii="Times New Roman" w:hAnsi="Times New Roman" w:cs="Times New Roman"/>
          <w:sz w:val="24"/>
          <w:szCs w:val="24"/>
        </w:rPr>
        <w:t xml:space="preserve">, sprzętem elektrycznym  </w:t>
      </w:r>
      <w:r w:rsidR="00F333CE">
        <w:rPr>
          <w:rFonts w:ascii="Times New Roman" w:hAnsi="Times New Roman" w:cs="Times New Roman"/>
          <w:sz w:val="24"/>
          <w:szCs w:val="24"/>
        </w:rPr>
        <w:br/>
      </w:r>
      <w:r w:rsidRPr="0023587A">
        <w:rPr>
          <w:rFonts w:ascii="Times New Roman" w:hAnsi="Times New Roman" w:cs="Times New Roman"/>
          <w:sz w:val="24"/>
          <w:szCs w:val="24"/>
        </w:rPr>
        <w:t>i elektronicznym, zgodnie z Planem gospodarki odpadami dla województwa wielkopolskiego na lata 201</w:t>
      </w:r>
      <w:r w:rsidR="00245A11">
        <w:rPr>
          <w:rFonts w:ascii="Times New Roman" w:hAnsi="Times New Roman" w:cs="Times New Roman"/>
          <w:sz w:val="24"/>
          <w:szCs w:val="24"/>
        </w:rPr>
        <w:t>6-</w:t>
      </w:r>
      <w:r w:rsidRPr="0023587A">
        <w:rPr>
          <w:rFonts w:ascii="Times New Roman" w:hAnsi="Times New Roman" w:cs="Times New Roman"/>
          <w:sz w:val="24"/>
          <w:szCs w:val="24"/>
        </w:rPr>
        <w:t>20</w:t>
      </w:r>
      <w:r w:rsidR="00245A11">
        <w:rPr>
          <w:rFonts w:ascii="Times New Roman" w:hAnsi="Times New Roman" w:cs="Times New Roman"/>
          <w:sz w:val="24"/>
          <w:szCs w:val="24"/>
        </w:rPr>
        <w:t xml:space="preserve">22 </w:t>
      </w:r>
      <w:r w:rsidRPr="0023587A">
        <w:rPr>
          <w:rFonts w:ascii="Times New Roman" w:hAnsi="Times New Roman" w:cs="Times New Roman"/>
          <w:sz w:val="24"/>
          <w:szCs w:val="24"/>
        </w:rPr>
        <w:t xml:space="preserve">muszą trafić do instalacji regionalnej, którą w przypadku Gminy </w:t>
      </w:r>
      <w:r w:rsidR="008B4A78">
        <w:rPr>
          <w:rFonts w:ascii="Times New Roman" w:hAnsi="Times New Roman" w:cs="Times New Roman"/>
          <w:sz w:val="24"/>
          <w:szCs w:val="24"/>
        </w:rPr>
        <w:t>Brodnica</w:t>
      </w:r>
      <w:r w:rsidRPr="0023587A">
        <w:rPr>
          <w:rFonts w:ascii="Times New Roman" w:hAnsi="Times New Roman" w:cs="Times New Roman"/>
          <w:sz w:val="24"/>
          <w:szCs w:val="24"/>
        </w:rPr>
        <w:t xml:space="preserve"> jest Instalacja Regionalna w Piotrowie Pierwszym, której administratorem jest </w:t>
      </w:r>
      <w:proofErr w:type="spellStart"/>
      <w:r w:rsidRPr="0023587A">
        <w:rPr>
          <w:rFonts w:ascii="Times New Roman" w:hAnsi="Times New Roman" w:cs="Times New Roman"/>
          <w:sz w:val="24"/>
          <w:szCs w:val="24"/>
        </w:rPr>
        <w:t>Tönsmeier</w:t>
      </w:r>
      <w:proofErr w:type="spellEnd"/>
      <w:r w:rsidRPr="0023587A">
        <w:rPr>
          <w:rFonts w:ascii="Times New Roman" w:hAnsi="Times New Roman" w:cs="Times New Roman"/>
          <w:sz w:val="24"/>
          <w:szCs w:val="24"/>
        </w:rPr>
        <w:t xml:space="preserve"> Selekt </w:t>
      </w:r>
      <w:proofErr w:type="spellStart"/>
      <w:r w:rsidRPr="0023587A">
        <w:rPr>
          <w:rFonts w:ascii="Times New Roman" w:hAnsi="Times New Roman" w:cs="Times New Roman"/>
          <w:sz w:val="24"/>
          <w:szCs w:val="24"/>
        </w:rPr>
        <w:t>sp</w:t>
      </w:r>
      <w:proofErr w:type="spellEnd"/>
      <w:r w:rsidRPr="0023587A">
        <w:rPr>
          <w:rFonts w:ascii="Times New Roman" w:hAnsi="Times New Roman" w:cs="Times New Roman"/>
          <w:sz w:val="24"/>
          <w:szCs w:val="24"/>
        </w:rPr>
        <w:t xml:space="preserve"> z o.o., Piotrowo Pierwsze 26/27, 64-020 Czempiń.   </w:t>
      </w:r>
    </w:p>
    <w:p w:rsidR="002F1EEB"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Jednocześnie, na terenie Gminy Stęszew, w miejscowości Srocko Małe, znajduje się składowisko odpadów, które służy do przyjmowania nadwyżki odpadów komunalnych </w:t>
      </w:r>
      <w:r w:rsidR="00F333CE">
        <w:rPr>
          <w:rFonts w:ascii="Times New Roman" w:hAnsi="Times New Roman" w:cs="Times New Roman"/>
          <w:sz w:val="24"/>
          <w:szCs w:val="24"/>
        </w:rPr>
        <w:br/>
      </w:r>
      <w:r w:rsidRPr="0023587A">
        <w:rPr>
          <w:rFonts w:ascii="Times New Roman" w:hAnsi="Times New Roman" w:cs="Times New Roman"/>
          <w:sz w:val="24"/>
          <w:szCs w:val="24"/>
        </w:rPr>
        <w:t xml:space="preserve">z Instalacji Regionalnej w Piotrowie Pierwszym. </w:t>
      </w:r>
    </w:p>
    <w:p w:rsidR="0023587A" w:rsidRPr="0023587A" w:rsidRDefault="002F1EEB" w:rsidP="0023587A">
      <w:pPr>
        <w:jc w:val="both"/>
        <w:rPr>
          <w:rFonts w:ascii="Times New Roman" w:hAnsi="Times New Roman" w:cs="Times New Roman"/>
          <w:sz w:val="24"/>
          <w:szCs w:val="24"/>
        </w:rPr>
      </w:pPr>
      <w:r>
        <w:rPr>
          <w:rFonts w:ascii="Times New Roman" w:hAnsi="Times New Roman" w:cs="Times New Roman"/>
          <w:sz w:val="24"/>
          <w:szCs w:val="24"/>
        </w:rPr>
        <w:t>Z</w:t>
      </w:r>
      <w:r w:rsidR="0023587A" w:rsidRPr="0023587A">
        <w:rPr>
          <w:rFonts w:ascii="Times New Roman" w:hAnsi="Times New Roman" w:cs="Times New Roman"/>
          <w:sz w:val="24"/>
          <w:szCs w:val="24"/>
        </w:rPr>
        <w:t xml:space="preserve">godnie z definicją zawartą w nowej ustawie </w:t>
      </w:r>
      <w:proofErr w:type="spellStart"/>
      <w:r w:rsidR="0023587A" w:rsidRPr="0023587A">
        <w:rPr>
          <w:rFonts w:ascii="Times New Roman" w:hAnsi="Times New Roman" w:cs="Times New Roman"/>
          <w:sz w:val="24"/>
          <w:szCs w:val="24"/>
        </w:rPr>
        <w:t>oodpadach</w:t>
      </w:r>
      <w:proofErr w:type="spellEnd"/>
      <w:r w:rsidR="0023587A" w:rsidRPr="0023587A">
        <w:rPr>
          <w:rFonts w:ascii="Times New Roman" w:hAnsi="Times New Roman" w:cs="Times New Roman"/>
          <w:sz w:val="24"/>
          <w:szCs w:val="24"/>
        </w:rPr>
        <w:t xml:space="preserve"> z dnia 14 grudnia 2012 r., zarządzającym gminnym składowiskiem odpadów nie może być jednostka sektora finansów publicznych. W związku z powyższym od stycznia 2014 r. zarządzającym składowiskiem są Rolno – Przemysłowe Zakłady Zielarskie „Strykowo” Sp. z o. o. Do końca 2013 r. składowiskiem zarządzał Zakład Gospodarki Komunalnej i Mieszkaniowej w Stęszewie.  </w:t>
      </w:r>
    </w:p>
    <w:p w:rsidR="002F1EEB" w:rsidRPr="00D963DE"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Odpady w postaci wyrobów zawierających azbest</w:t>
      </w:r>
      <w:r w:rsidR="00B67D82">
        <w:rPr>
          <w:rFonts w:ascii="Times New Roman" w:hAnsi="Times New Roman" w:cs="Times New Roman"/>
          <w:sz w:val="24"/>
          <w:szCs w:val="24"/>
        </w:rPr>
        <w:t xml:space="preserve"> </w:t>
      </w:r>
      <w:r w:rsidRPr="0023587A">
        <w:rPr>
          <w:rFonts w:ascii="Times New Roman" w:hAnsi="Times New Roman" w:cs="Times New Roman"/>
          <w:sz w:val="24"/>
          <w:szCs w:val="24"/>
        </w:rPr>
        <w:t xml:space="preserve"> W ramach "Programu Oczyszczania Kraju z Azbestu na lata 2009-2032" </w:t>
      </w:r>
      <w:r w:rsidR="00D963DE">
        <w:rPr>
          <w:rFonts w:ascii="Times New Roman" w:hAnsi="Times New Roman" w:cs="Times New Roman"/>
          <w:sz w:val="24"/>
          <w:szCs w:val="24"/>
        </w:rPr>
        <w:t xml:space="preserve">Wójt </w:t>
      </w:r>
      <w:r w:rsidRPr="0023587A">
        <w:rPr>
          <w:rFonts w:ascii="Times New Roman" w:hAnsi="Times New Roman" w:cs="Times New Roman"/>
          <w:sz w:val="24"/>
          <w:szCs w:val="24"/>
        </w:rPr>
        <w:t xml:space="preserve">Gminy </w:t>
      </w:r>
      <w:r w:rsidR="00D963DE" w:rsidRPr="00D963DE">
        <w:rPr>
          <w:rFonts w:ascii="Times New Roman" w:hAnsi="Times New Roman" w:cs="Times New Roman"/>
          <w:sz w:val="24"/>
          <w:szCs w:val="24"/>
        </w:rPr>
        <w:t>Brodnica</w:t>
      </w:r>
      <w:r w:rsidRPr="00D963DE">
        <w:rPr>
          <w:rFonts w:ascii="Times New Roman" w:hAnsi="Times New Roman" w:cs="Times New Roman"/>
          <w:sz w:val="24"/>
          <w:szCs w:val="24"/>
        </w:rPr>
        <w:t xml:space="preserve">, we współpracy ze Starostwem Powiatowym w </w:t>
      </w:r>
      <w:r w:rsidR="00D963DE" w:rsidRPr="00D963DE">
        <w:rPr>
          <w:rFonts w:ascii="Times New Roman" w:hAnsi="Times New Roman" w:cs="Times New Roman"/>
          <w:sz w:val="24"/>
          <w:szCs w:val="24"/>
        </w:rPr>
        <w:t>Śremie</w:t>
      </w:r>
      <w:r w:rsidRPr="00D963DE">
        <w:rPr>
          <w:rFonts w:ascii="Times New Roman" w:hAnsi="Times New Roman" w:cs="Times New Roman"/>
          <w:sz w:val="24"/>
          <w:szCs w:val="24"/>
        </w:rPr>
        <w:t xml:space="preserve"> rokrocznie prowadzi nabór wniosków o udział w programie likwidacji wyrobów zawierających azbest w danym roku.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Składane wnioski o usunięcie i utylizację wyrobów zawierających azbest rozpatrywane są według kolejności ich wpłynięcia do Urzędu </w:t>
      </w:r>
      <w:r w:rsidR="00B67D82">
        <w:rPr>
          <w:rFonts w:ascii="Times New Roman" w:hAnsi="Times New Roman" w:cs="Times New Roman"/>
          <w:sz w:val="24"/>
          <w:szCs w:val="24"/>
        </w:rPr>
        <w:t>Gminy</w:t>
      </w:r>
      <w:r w:rsidRPr="0023587A">
        <w:rPr>
          <w:rFonts w:ascii="Times New Roman" w:hAnsi="Times New Roman" w:cs="Times New Roman"/>
          <w:sz w:val="24"/>
          <w:szCs w:val="24"/>
        </w:rPr>
        <w:t xml:space="preserve">, do wyczerpania limitu środków.   </w:t>
      </w:r>
    </w:p>
    <w:p w:rsidR="0023587A" w:rsidRPr="00D963DE" w:rsidRDefault="0023587A" w:rsidP="0023587A">
      <w:pPr>
        <w:jc w:val="both"/>
        <w:rPr>
          <w:rFonts w:ascii="Times New Roman" w:hAnsi="Times New Roman" w:cs="Times New Roman"/>
          <w:sz w:val="24"/>
          <w:szCs w:val="24"/>
        </w:rPr>
      </w:pPr>
      <w:r w:rsidRPr="00D963DE">
        <w:rPr>
          <w:rFonts w:ascii="Times New Roman" w:hAnsi="Times New Roman" w:cs="Times New Roman"/>
          <w:sz w:val="24"/>
          <w:szCs w:val="24"/>
        </w:rPr>
        <w:t xml:space="preserve">Dodatkowo, Gmina </w:t>
      </w:r>
      <w:r w:rsidR="00D963DE" w:rsidRPr="00D963DE">
        <w:rPr>
          <w:rFonts w:ascii="Times New Roman" w:hAnsi="Times New Roman" w:cs="Times New Roman"/>
          <w:sz w:val="24"/>
          <w:szCs w:val="24"/>
        </w:rPr>
        <w:t>Brodnica</w:t>
      </w:r>
      <w:r w:rsidRPr="00D963DE">
        <w:rPr>
          <w:rFonts w:ascii="Times New Roman" w:hAnsi="Times New Roman" w:cs="Times New Roman"/>
          <w:sz w:val="24"/>
          <w:szCs w:val="24"/>
        </w:rPr>
        <w:t xml:space="preserve"> posiada własny program usuwania wyrobów zawierających azbest.   </w:t>
      </w:r>
    </w:p>
    <w:p w:rsidR="0093038B" w:rsidRPr="006C0BDC"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lastRenderedPageBreak/>
        <w:t>Poniżej w tabeli zestawiono masę odpadów przyjętych do RIPOK-u w Piotrowie Pierwszym w 201</w:t>
      </w:r>
      <w:r w:rsidR="00215486">
        <w:rPr>
          <w:rFonts w:ascii="Times New Roman" w:eastAsia="Times New Roman" w:hAnsi="Times New Roman" w:cs="Times New Roman"/>
          <w:sz w:val="24"/>
          <w:szCs w:val="24"/>
          <w:lang w:eastAsia="pl-PL"/>
        </w:rPr>
        <w:t>6</w:t>
      </w:r>
      <w:r w:rsidRPr="00031264">
        <w:rPr>
          <w:rFonts w:ascii="Times New Roman" w:eastAsia="Times New Roman" w:hAnsi="Times New Roman" w:cs="Times New Roman"/>
          <w:sz w:val="24"/>
          <w:szCs w:val="24"/>
          <w:lang w:eastAsia="pl-PL"/>
        </w:rPr>
        <w:t xml:space="preserve"> r. z terenu ZM CZO SELEKT oraz odpadów odebranych </w:t>
      </w:r>
      <w:r w:rsidRPr="006C0BDC">
        <w:rPr>
          <w:rFonts w:ascii="Times New Roman" w:eastAsia="Times New Roman" w:hAnsi="Times New Roman" w:cs="Times New Roman"/>
          <w:sz w:val="24"/>
          <w:szCs w:val="24"/>
          <w:lang w:eastAsia="pl-PL"/>
        </w:rPr>
        <w:t xml:space="preserve">z terenu Gminy </w:t>
      </w:r>
      <w:r w:rsidR="006C0BDC" w:rsidRPr="006C0BDC">
        <w:rPr>
          <w:rFonts w:ascii="Times New Roman" w:eastAsia="Times New Roman" w:hAnsi="Times New Roman" w:cs="Times New Roman"/>
          <w:sz w:val="24"/>
          <w:szCs w:val="24"/>
          <w:lang w:eastAsia="pl-PL"/>
        </w:rPr>
        <w:t>Brodnica</w:t>
      </w:r>
      <w:r w:rsidRPr="006C0BDC">
        <w:rPr>
          <w:rFonts w:ascii="Times New Roman" w:eastAsia="Times New Roman" w:hAnsi="Times New Roman" w:cs="Times New Roman"/>
          <w:sz w:val="24"/>
          <w:szCs w:val="24"/>
          <w:lang w:eastAsia="pl-PL"/>
        </w:rPr>
        <w:t>.</w:t>
      </w:r>
    </w:p>
    <w:p w:rsidR="0093038B" w:rsidRPr="006C0BDC" w:rsidRDefault="0093038B" w:rsidP="00031264">
      <w:pPr>
        <w:spacing w:after="0" w:line="276" w:lineRule="auto"/>
        <w:jc w:val="both"/>
        <w:rPr>
          <w:rFonts w:ascii="Times New Roman" w:eastAsia="Times New Roman" w:hAnsi="Times New Roman" w:cs="Times New Roman"/>
          <w:sz w:val="24"/>
          <w:szCs w:val="24"/>
          <w:lang w:eastAsia="pl-PL"/>
        </w:rPr>
      </w:pPr>
    </w:p>
    <w:p w:rsidR="0093038B" w:rsidRPr="006C0BDC" w:rsidRDefault="0093038B" w:rsidP="00031264">
      <w:pPr>
        <w:spacing w:after="0" w:line="276" w:lineRule="auto"/>
        <w:jc w:val="both"/>
        <w:rPr>
          <w:rFonts w:ascii="Times New Roman" w:eastAsia="Times New Roman" w:hAnsi="Times New Roman" w:cs="Times New Roman"/>
          <w:sz w:val="24"/>
          <w:szCs w:val="24"/>
          <w:lang w:eastAsia="pl-PL"/>
        </w:rPr>
      </w:pPr>
      <w:r w:rsidRPr="006C0BDC">
        <w:rPr>
          <w:rFonts w:ascii="Times New Roman" w:eastAsia="Times New Roman" w:hAnsi="Times New Roman" w:cs="Times New Roman"/>
          <w:sz w:val="24"/>
          <w:szCs w:val="24"/>
          <w:lang w:eastAsia="pl-PL"/>
        </w:rPr>
        <w:t xml:space="preserve">Tabela </w:t>
      </w:r>
      <w:r w:rsidR="003C177E">
        <w:rPr>
          <w:rFonts w:ascii="Times New Roman" w:eastAsia="Times New Roman" w:hAnsi="Times New Roman" w:cs="Times New Roman"/>
          <w:sz w:val="24"/>
          <w:szCs w:val="24"/>
          <w:lang w:eastAsia="pl-PL"/>
        </w:rPr>
        <w:t>3</w:t>
      </w:r>
      <w:r w:rsidR="00A02180">
        <w:rPr>
          <w:rFonts w:ascii="Times New Roman" w:eastAsia="Times New Roman" w:hAnsi="Times New Roman" w:cs="Times New Roman"/>
          <w:sz w:val="24"/>
          <w:szCs w:val="24"/>
          <w:lang w:eastAsia="pl-PL"/>
        </w:rPr>
        <w:t>9</w:t>
      </w:r>
      <w:r w:rsidRPr="006C0BDC">
        <w:rPr>
          <w:rFonts w:ascii="Times New Roman" w:eastAsia="Times New Roman" w:hAnsi="Times New Roman" w:cs="Times New Roman"/>
          <w:sz w:val="24"/>
          <w:szCs w:val="24"/>
          <w:lang w:eastAsia="pl-PL"/>
        </w:rPr>
        <w:t>. Strumień odpadów zebranych w 201</w:t>
      </w:r>
      <w:r w:rsidR="00245A11">
        <w:rPr>
          <w:rFonts w:ascii="Times New Roman" w:eastAsia="Times New Roman" w:hAnsi="Times New Roman" w:cs="Times New Roman"/>
          <w:sz w:val="24"/>
          <w:szCs w:val="24"/>
          <w:lang w:eastAsia="pl-PL"/>
        </w:rPr>
        <w:t>6</w:t>
      </w:r>
      <w:r w:rsidRPr="006C0BDC">
        <w:rPr>
          <w:rFonts w:ascii="Times New Roman" w:eastAsia="Times New Roman" w:hAnsi="Times New Roman" w:cs="Times New Roman"/>
          <w:sz w:val="24"/>
          <w:szCs w:val="24"/>
          <w:lang w:eastAsia="pl-PL"/>
        </w:rPr>
        <w:t xml:space="preserve">r. ( CZO SELEKT i Gmina </w:t>
      </w:r>
      <w:r w:rsidR="00B67D82" w:rsidRPr="006C0BDC">
        <w:rPr>
          <w:rFonts w:ascii="Times New Roman" w:eastAsia="Times New Roman" w:hAnsi="Times New Roman" w:cs="Times New Roman"/>
          <w:sz w:val="24"/>
          <w:szCs w:val="24"/>
          <w:lang w:eastAsia="pl-PL"/>
        </w:rPr>
        <w:t>Brodnica</w:t>
      </w:r>
      <w:r w:rsidRPr="006C0BDC">
        <w:rPr>
          <w:rFonts w:ascii="Times New Roman" w:eastAsia="Times New Roman" w:hAnsi="Times New Roman" w:cs="Times New Roman"/>
          <w:sz w:val="24"/>
          <w:szCs w:val="24"/>
          <w:lang w:eastAsia="pl-PL"/>
        </w:rPr>
        <w:t>)</w:t>
      </w:r>
    </w:p>
    <w:tbl>
      <w:tblPr>
        <w:tblW w:w="8527" w:type="dxa"/>
        <w:jc w:val="center"/>
        <w:tblCellMar>
          <w:left w:w="70" w:type="dxa"/>
          <w:right w:w="70" w:type="dxa"/>
        </w:tblCellMar>
        <w:tblLook w:val="00A0" w:firstRow="1" w:lastRow="0" w:firstColumn="1" w:lastColumn="0" w:noHBand="0" w:noVBand="0"/>
      </w:tblPr>
      <w:tblGrid>
        <w:gridCol w:w="540"/>
        <w:gridCol w:w="1160"/>
        <w:gridCol w:w="3180"/>
        <w:gridCol w:w="1387"/>
        <w:gridCol w:w="1300"/>
        <w:gridCol w:w="960"/>
      </w:tblGrid>
      <w:tr w:rsidR="0093038B" w:rsidRPr="006C0BDC" w:rsidTr="0093038B">
        <w:trPr>
          <w:trHeight w:val="480"/>
          <w:jc w:val="center"/>
        </w:trPr>
        <w:tc>
          <w:tcPr>
            <w:tcW w:w="8527"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93038B" w:rsidRPr="006C0BDC" w:rsidRDefault="0093038B" w:rsidP="00963E77">
            <w:pPr>
              <w:spacing w:after="0" w:line="276" w:lineRule="auto"/>
              <w:jc w:val="center"/>
              <w:rPr>
                <w:rFonts w:ascii="Times New Roman" w:eastAsia="Times New Roman" w:hAnsi="Times New Roman" w:cs="Times New Roman"/>
                <w:b/>
                <w:bCs/>
                <w:sz w:val="24"/>
                <w:szCs w:val="24"/>
                <w:lang w:eastAsia="pl-PL"/>
              </w:rPr>
            </w:pPr>
            <w:r w:rsidRPr="006C0BDC">
              <w:rPr>
                <w:rFonts w:ascii="Times New Roman" w:eastAsia="Times New Roman" w:hAnsi="Times New Roman" w:cs="Times New Roman"/>
                <w:b/>
                <w:bCs/>
                <w:sz w:val="24"/>
                <w:szCs w:val="24"/>
                <w:lang w:eastAsia="pl-PL"/>
              </w:rPr>
              <w:t xml:space="preserve">Zestawienie ilości odpadów zebranych na terenie </w:t>
            </w:r>
            <w:r w:rsidR="00963E77">
              <w:rPr>
                <w:rFonts w:ascii="Times New Roman" w:eastAsia="Times New Roman" w:hAnsi="Times New Roman" w:cs="Times New Roman"/>
                <w:b/>
                <w:bCs/>
                <w:sz w:val="24"/>
                <w:szCs w:val="24"/>
                <w:lang w:eastAsia="pl-PL"/>
              </w:rPr>
              <w:t xml:space="preserve">CZO SELEKT i </w:t>
            </w:r>
            <w:r w:rsidRPr="006C0BDC">
              <w:rPr>
                <w:rFonts w:ascii="Times New Roman" w:eastAsia="Times New Roman" w:hAnsi="Times New Roman" w:cs="Times New Roman"/>
                <w:b/>
                <w:bCs/>
                <w:sz w:val="24"/>
                <w:szCs w:val="24"/>
                <w:lang w:eastAsia="pl-PL"/>
              </w:rPr>
              <w:t xml:space="preserve">gminy </w:t>
            </w:r>
            <w:r w:rsidR="00963E77">
              <w:rPr>
                <w:rFonts w:ascii="Times New Roman" w:eastAsia="Times New Roman" w:hAnsi="Times New Roman" w:cs="Times New Roman"/>
                <w:b/>
                <w:bCs/>
                <w:sz w:val="24"/>
                <w:szCs w:val="24"/>
                <w:lang w:eastAsia="pl-PL"/>
              </w:rPr>
              <w:t xml:space="preserve">Brodnica </w:t>
            </w:r>
            <w:r w:rsidRPr="006C0BDC">
              <w:rPr>
                <w:rFonts w:ascii="Times New Roman" w:eastAsia="Times New Roman" w:hAnsi="Times New Roman" w:cs="Times New Roman"/>
                <w:b/>
                <w:bCs/>
                <w:sz w:val="24"/>
                <w:szCs w:val="24"/>
                <w:lang w:eastAsia="pl-PL"/>
              </w:rPr>
              <w:t>w 201</w:t>
            </w:r>
            <w:r w:rsidR="00245A11">
              <w:rPr>
                <w:rFonts w:ascii="Times New Roman" w:eastAsia="Times New Roman" w:hAnsi="Times New Roman" w:cs="Times New Roman"/>
                <w:b/>
                <w:bCs/>
                <w:sz w:val="24"/>
                <w:szCs w:val="24"/>
                <w:lang w:eastAsia="pl-PL"/>
              </w:rPr>
              <w:t>6</w:t>
            </w:r>
            <w:r w:rsidRPr="006C0BDC">
              <w:rPr>
                <w:rFonts w:ascii="Times New Roman" w:eastAsia="Times New Roman" w:hAnsi="Times New Roman" w:cs="Times New Roman"/>
                <w:b/>
                <w:bCs/>
                <w:sz w:val="24"/>
                <w:szCs w:val="24"/>
                <w:lang w:eastAsia="pl-PL"/>
              </w:rPr>
              <w:t xml:space="preserve"> r.</w:t>
            </w:r>
          </w:p>
        </w:tc>
      </w:tr>
      <w:tr w:rsidR="0093038B" w:rsidRPr="006C0BDC" w:rsidTr="0093038B">
        <w:trPr>
          <w:trHeight w:val="1275"/>
          <w:jc w:val="center"/>
        </w:trPr>
        <w:tc>
          <w:tcPr>
            <w:tcW w:w="540" w:type="dxa"/>
            <w:tcBorders>
              <w:top w:val="nil"/>
              <w:left w:val="single" w:sz="4" w:space="0" w:color="auto"/>
              <w:bottom w:val="single" w:sz="4" w:space="0" w:color="auto"/>
              <w:right w:val="single" w:sz="4" w:space="0" w:color="auto"/>
            </w:tcBorders>
            <w:shd w:val="clear" w:color="auto" w:fill="D9D9D9"/>
            <w:vAlign w:val="center"/>
          </w:tcPr>
          <w:p w:rsidR="0093038B" w:rsidRPr="006C0BDC" w:rsidRDefault="0093038B" w:rsidP="00031264">
            <w:pPr>
              <w:spacing w:after="0" w:line="276" w:lineRule="auto"/>
              <w:jc w:val="center"/>
              <w:rPr>
                <w:rFonts w:ascii="Times New Roman" w:eastAsia="Times New Roman" w:hAnsi="Times New Roman" w:cs="Times New Roman"/>
                <w:b/>
                <w:bCs/>
                <w:sz w:val="24"/>
                <w:szCs w:val="24"/>
                <w:lang w:eastAsia="pl-PL"/>
              </w:rPr>
            </w:pPr>
            <w:r w:rsidRPr="006C0BDC">
              <w:rPr>
                <w:rFonts w:ascii="Times New Roman" w:eastAsia="Times New Roman" w:hAnsi="Times New Roman" w:cs="Times New Roman"/>
                <w:b/>
                <w:bCs/>
                <w:sz w:val="24"/>
                <w:szCs w:val="24"/>
                <w:lang w:eastAsia="pl-PL"/>
              </w:rPr>
              <w:t>Lp.</w:t>
            </w:r>
          </w:p>
        </w:tc>
        <w:tc>
          <w:tcPr>
            <w:tcW w:w="1160" w:type="dxa"/>
            <w:tcBorders>
              <w:top w:val="nil"/>
              <w:left w:val="nil"/>
              <w:bottom w:val="single" w:sz="4" w:space="0" w:color="auto"/>
              <w:right w:val="single" w:sz="4" w:space="0" w:color="auto"/>
            </w:tcBorders>
            <w:shd w:val="clear" w:color="auto" w:fill="D9D9D9"/>
            <w:vAlign w:val="center"/>
          </w:tcPr>
          <w:p w:rsidR="0093038B" w:rsidRPr="006C0BDC" w:rsidRDefault="0093038B" w:rsidP="00031264">
            <w:pPr>
              <w:spacing w:after="0" w:line="276" w:lineRule="auto"/>
              <w:jc w:val="center"/>
              <w:rPr>
                <w:rFonts w:ascii="Times New Roman" w:eastAsia="Times New Roman" w:hAnsi="Times New Roman" w:cs="Times New Roman"/>
                <w:b/>
                <w:bCs/>
                <w:sz w:val="24"/>
                <w:szCs w:val="24"/>
                <w:lang w:eastAsia="pl-PL"/>
              </w:rPr>
            </w:pPr>
            <w:r w:rsidRPr="006C0BDC">
              <w:rPr>
                <w:rFonts w:ascii="Times New Roman" w:eastAsia="Times New Roman" w:hAnsi="Times New Roman" w:cs="Times New Roman"/>
                <w:b/>
                <w:bCs/>
                <w:sz w:val="24"/>
                <w:szCs w:val="24"/>
                <w:lang w:eastAsia="pl-PL"/>
              </w:rPr>
              <w:t>Kod odpadu</w:t>
            </w:r>
          </w:p>
        </w:tc>
        <w:tc>
          <w:tcPr>
            <w:tcW w:w="3180" w:type="dxa"/>
            <w:tcBorders>
              <w:top w:val="nil"/>
              <w:left w:val="nil"/>
              <w:bottom w:val="single" w:sz="4" w:space="0" w:color="auto"/>
              <w:right w:val="single" w:sz="4" w:space="0" w:color="auto"/>
            </w:tcBorders>
            <w:shd w:val="clear" w:color="auto" w:fill="D9D9D9"/>
            <w:vAlign w:val="center"/>
          </w:tcPr>
          <w:p w:rsidR="0093038B" w:rsidRPr="006C0BDC" w:rsidRDefault="0093038B" w:rsidP="00031264">
            <w:pPr>
              <w:spacing w:after="0" w:line="276" w:lineRule="auto"/>
              <w:jc w:val="center"/>
              <w:rPr>
                <w:rFonts w:ascii="Times New Roman" w:eastAsia="Times New Roman" w:hAnsi="Times New Roman" w:cs="Times New Roman"/>
                <w:b/>
                <w:bCs/>
                <w:sz w:val="24"/>
                <w:szCs w:val="24"/>
                <w:lang w:eastAsia="pl-PL"/>
              </w:rPr>
            </w:pPr>
            <w:r w:rsidRPr="006C0BDC">
              <w:rPr>
                <w:rFonts w:ascii="Times New Roman" w:eastAsia="Times New Roman" w:hAnsi="Times New Roman" w:cs="Times New Roman"/>
                <w:b/>
                <w:bCs/>
                <w:sz w:val="24"/>
                <w:szCs w:val="24"/>
                <w:lang w:eastAsia="pl-PL"/>
              </w:rPr>
              <w:t>Rodzaj odpadu</w:t>
            </w:r>
          </w:p>
        </w:tc>
        <w:tc>
          <w:tcPr>
            <w:tcW w:w="1387" w:type="dxa"/>
            <w:tcBorders>
              <w:top w:val="nil"/>
              <w:left w:val="nil"/>
              <w:bottom w:val="single" w:sz="4" w:space="0" w:color="auto"/>
              <w:right w:val="single" w:sz="4" w:space="0" w:color="auto"/>
            </w:tcBorders>
            <w:shd w:val="clear" w:color="auto" w:fill="D9D9D9"/>
            <w:vAlign w:val="center"/>
          </w:tcPr>
          <w:p w:rsidR="0093038B" w:rsidRPr="006C0BDC" w:rsidRDefault="0093038B" w:rsidP="00031264">
            <w:pPr>
              <w:spacing w:after="0" w:line="276" w:lineRule="auto"/>
              <w:jc w:val="center"/>
              <w:rPr>
                <w:rFonts w:ascii="Times New Roman" w:eastAsia="Times New Roman" w:hAnsi="Times New Roman" w:cs="Times New Roman"/>
                <w:b/>
                <w:bCs/>
                <w:sz w:val="24"/>
                <w:szCs w:val="24"/>
                <w:lang w:eastAsia="pl-PL"/>
              </w:rPr>
            </w:pPr>
            <w:r w:rsidRPr="006C0BDC">
              <w:rPr>
                <w:rFonts w:ascii="Times New Roman" w:eastAsia="Times New Roman" w:hAnsi="Times New Roman" w:cs="Times New Roman"/>
                <w:b/>
                <w:bCs/>
                <w:sz w:val="24"/>
                <w:szCs w:val="24"/>
                <w:lang w:eastAsia="pl-PL"/>
              </w:rPr>
              <w:t>Masa odpadów odebranych w CZO SELEKT [Mg]</w:t>
            </w:r>
          </w:p>
        </w:tc>
        <w:tc>
          <w:tcPr>
            <w:tcW w:w="1300" w:type="dxa"/>
            <w:tcBorders>
              <w:top w:val="nil"/>
              <w:left w:val="nil"/>
              <w:bottom w:val="single" w:sz="4" w:space="0" w:color="auto"/>
              <w:right w:val="single" w:sz="4" w:space="0" w:color="auto"/>
            </w:tcBorders>
            <w:shd w:val="clear" w:color="auto" w:fill="D9D9D9"/>
            <w:vAlign w:val="center"/>
          </w:tcPr>
          <w:p w:rsidR="0093038B" w:rsidRPr="006C0BDC" w:rsidRDefault="0093038B" w:rsidP="00DE36E2">
            <w:pPr>
              <w:spacing w:after="0" w:line="276" w:lineRule="auto"/>
              <w:jc w:val="center"/>
              <w:rPr>
                <w:rFonts w:ascii="Times New Roman" w:eastAsia="Times New Roman" w:hAnsi="Times New Roman" w:cs="Times New Roman"/>
                <w:b/>
                <w:bCs/>
                <w:sz w:val="24"/>
                <w:szCs w:val="24"/>
                <w:lang w:eastAsia="pl-PL"/>
              </w:rPr>
            </w:pPr>
            <w:r w:rsidRPr="006C0BDC">
              <w:rPr>
                <w:rFonts w:ascii="Times New Roman" w:eastAsia="Times New Roman" w:hAnsi="Times New Roman" w:cs="Times New Roman"/>
                <w:b/>
                <w:bCs/>
                <w:sz w:val="24"/>
                <w:szCs w:val="24"/>
                <w:lang w:eastAsia="pl-PL"/>
              </w:rPr>
              <w:t>Masa od</w:t>
            </w:r>
            <w:r w:rsidR="00DE36E2" w:rsidRPr="006C0BDC">
              <w:rPr>
                <w:rFonts w:ascii="Times New Roman" w:eastAsia="Times New Roman" w:hAnsi="Times New Roman" w:cs="Times New Roman"/>
                <w:b/>
                <w:bCs/>
                <w:sz w:val="24"/>
                <w:szCs w:val="24"/>
                <w:lang w:eastAsia="pl-PL"/>
              </w:rPr>
              <w:t>padów zebranych z terenu gminy Brodnica</w:t>
            </w:r>
            <w:r w:rsidRPr="006C0BDC">
              <w:rPr>
                <w:rFonts w:ascii="Times New Roman" w:eastAsia="Times New Roman" w:hAnsi="Times New Roman" w:cs="Times New Roman"/>
                <w:b/>
                <w:bCs/>
                <w:sz w:val="24"/>
                <w:szCs w:val="24"/>
                <w:lang w:eastAsia="pl-PL"/>
              </w:rPr>
              <w:t xml:space="preserve"> [Mg]</w:t>
            </w:r>
          </w:p>
        </w:tc>
        <w:tc>
          <w:tcPr>
            <w:tcW w:w="960" w:type="dxa"/>
            <w:tcBorders>
              <w:top w:val="nil"/>
              <w:left w:val="nil"/>
              <w:bottom w:val="single" w:sz="4" w:space="0" w:color="auto"/>
              <w:right w:val="single" w:sz="4" w:space="0" w:color="auto"/>
            </w:tcBorders>
            <w:shd w:val="clear" w:color="auto" w:fill="D9D9D9"/>
            <w:vAlign w:val="center"/>
          </w:tcPr>
          <w:p w:rsidR="0093038B" w:rsidRPr="006C0BDC" w:rsidRDefault="0093038B" w:rsidP="00031264">
            <w:pPr>
              <w:spacing w:after="0" w:line="276" w:lineRule="auto"/>
              <w:jc w:val="center"/>
              <w:rPr>
                <w:rFonts w:ascii="Times New Roman" w:eastAsia="Times New Roman" w:hAnsi="Times New Roman" w:cs="Times New Roman"/>
                <w:b/>
                <w:bCs/>
                <w:sz w:val="24"/>
                <w:szCs w:val="24"/>
                <w:lang w:eastAsia="pl-PL"/>
              </w:rPr>
            </w:pPr>
            <w:r w:rsidRPr="006C0BDC">
              <w:rPr>
                <w:rFonts w:ascii="Times New Roman" w:eastAsia="Times New Roman" w:hAnsi="Times New Roman" w:cs="Times New Roman"/>
                <w:b/>
                <w:bCs/>
                <w:sz w:val="24"/>
                <w:szCs w:val="24"/>
                <w:lang w:eastAsia="pl-PL"/>
              </w:rPr>
              <w:t>Udział %</w:t>
            </w:r>
          </w:p>
        </w:tc>
      </w:tr>
      <w:tr w:rsidR="0093038B" w:rsidRPr="00B67D82" w:rsidTr="0093038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1</w:t>
            </w:r>
          </w:p>
        </w:tc>
        <w:tc>
          <w:tcPr>
            <w:tcW w:w="1160" w:type="dxa"/>
            <w:tcBorders>
              <w:top w:val="nil"/>
              <w:left w:val="nil"/>
              <w:bottom w:val="single" w:sz="4" w:space="0" w:color="auto"/>
              <w:right w:val="single" w:sz="4" w:space="0" w:color="auto"/>
            </w:tcBorders>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20 03 01</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Niesegregowane (zmieszane) odpady komunalne</w:t>
            </w:r>
          </w:p>
        </w:tc>
        <w:tc>
          <w:tcPr>
            <w:tcW w:w="1387" w:type="dxa"/>
            <w:tcBorders>
              <w:top w:val="nil"/>
              <w:left w:val="nil"/>
              <w:bottom w:val="single" w:sz="4" w:space="0" w:color="auto"/>
              <w:right w:val="single" w:sz="4" w:space="0" w:color="auto"/>
            </w:tcBorders>
            <w:noWrap/>
            <w:vAlign w:val="center"/>
          </w:tcPr>
          <w:p w:rsidR="0093038B" w:rsidRPr="007534E5" w:rsidRDefault="00245A11" w:rsidP="00031264">
            <w:pPr>
              <w:spacing w:after="0" w:line="276" w:lineRule="auto"/>
              <w:jc w:val="right"/>
              <w:rPr>
                <w:rFonts w:ascii="Times New Roman" w:eastAsia="Times New Roman" w:hAnsi="Times New Roman" w:cs="Times New Roman"/>
                <w:sz w:val="24"/>
                <w:szCs w:val="24"/>
                <w:lang w:eastAsia="pl-PL"/>
              </w:rPr>
            </w:pPr>
            <w:r w:rsidRPr="007534E5">
              <w:rPr>
                <w:rFonts w:ascii="Times New Roman" w:hAnsi="Times New Roman" w:cs="Times New Roman"/>
                <w:sz w:val="24"/>
                <w:szCs w:val="24"/>
              </w:rPr>
              <w:t>95 933,52</w:t>
            </w:r>
          </w:p>
        </w:tc>
        <w:tc>
          <w:tcPr>
            <w:tcW w:w="1300" w:type="dxa"/>
            <w:tcBorders>
              <w:top w:val="nil"/>
              <w:left w:val="nil"/>
              <w:bottom w:val="single" w:sz="4" w:space="0" w:color="auto"/>
              <w:right w:val="single" w:sz="4" w:space="0" w:color="auto"/>
            </w:tcBorders>
            <w:noWrap/>
            <w:vAlign w:val="center"/>
          </w:tcPr>
          <w:p w:rsidR="0093038B" w:rsidRPr="007534E5" w:rsidRDefault="00245A11" w:rsidP="00031264">
            <w:pPr>
              <w:spacing w:after="0" w:line="276" w:lineRule="auto"/>
              <w:jc w:val="right"/>
              <w:rPr>
                <w:rFonts w:ascii="Times New Roman" w:eastAsia="Times New Roman" w:hAnsi="Times New Roman" w:cs="Times New Roman"/>
                <w:sz w:val="24"/>
                <w:szCs w:val="24"/>
                <w:lang w:eastAsia="pl-PL"/>
              </w:rPr>
            </w:pPr>
            <w:r w:rsidRPr="007534E5">
              <w:rPr>
                <w:rFonts w:ascii="Times New Roman" w:hAnsi="Times New Roman" w:cs="Times New Roman"/>
                <w:sz w:val="24"/>
                <w:szCs w:val="24"/>
              </w:rPr>
              <w:t>1253,180</w:t>
            </w:r>
          </w:p>
        </w:tc>
        <w:tc>
          <w:tcPr>
            <w:tcW w:w="960" w:type="dxa"/>
            <w:tcBorders>
              <w:top w:val="nil"/>
              <w:left w:val="nil"/>
              <w:bottom w:val="single" w:sz="4" w:space="0" w:color="auto"/>
              <w:right w:val="single" w:sz="4" w:space="0" w:color="auto"/>
            </w:tcBorders>
            <w:noWrap/>
            <w:vAlign w:val="center"/>
          </w:tcPr>
          <w:p w:rsidR="0093038B" w:rsidRPr="00ED5AAC" w:rsidRDefault="00ED5AAC" w:rsidP="00031264">
            <w:pPr>
              <w:spacing w:after="0" w:line="276" w:lineRule="auto"/>
              <w:jc w:val="center"/>
              <w:rPr>
                <w:rFonts w:ascii="Times New Roman" w:eastAsia="Times New Roman" w:hAnsi="Times New Roman" w:cs="Times New Roman"/>
                <w:sz w:val="24"/>
                <w:szCs w:val="24"/>
                <w:lang w:eastAsia="pl-PL"/>
              </w:rPr>
            </w:pPr>
            <w:r w:rsidRPr="00ED5AAC">
              <w:rPr>
                <w:rFonts w:ascii="Times New Roman" w:eastAsia="Times New Roman" w:hAnsi="Times New Roman" w:cs="Times New Roman"/>
                <w:sz w:val="24"/>
                <w:szCs w:val="24"/>
                <w:lang w:eastAsia="pl-PL"/>
              </w:rPr>
              <w:t>1,</w:t>
            </w:r>
            <w:r w:rsidR="00245A11">
              <w:rPr>
                <w:rFonts w:ascii="Times New Roman" w:eastAsia="Times New Roman" w:hAnsi="Times New Roman" w:cs="Times New Roman"/>
                <w:sz w:val="24"/>
                <w:szCs w:val="24"/>
                <w:lang w:eastAsia="pl-PL"/>
              </w:rPr>
              <w:t>30</w:t>
            </w:r>
          </w:p>
        </w:tc>
      </w:tr>
      <w:tr w:rsidR="0093038B" w:rsidRPr="00B67D82" w:rsidTr="0093038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67D82" w:rsidRDefault="0093038B" w:rsidP="00031264">
            <w:pPr>
              <w:spacing w:after="0" w:line="276" w:lineRule="auto"/>
              <w:jc w:val="center"/>
              <w:rPr>
                <w:rFonts w:ascii="Times New Roman" w:eastAsia="Times New Roman" w:hAnsi="Times New Roman" w:cs="Times New Roman"/>
                <w:color w:val="FF0000"/>
                <w:sz w:val="24"/>
                <w:szCs w:val="24"/>
                <w:lang w:eastAsia="pl-PL"/>
              </w:rPr>
            </w:pPr>
            <w:r w:rsidRPr="00B67D82">
              <w:rPr>
                <w:rFonts w:ascii="Times New Roman" w:eastAsia="Times New Roman" w:hAnsi="Times New Roman" w:cs="Times New Roman"/>
                <w:color w:val="FF0000"/>
                <w:sz w:val="24"/>
                <w:szCs w:val="24"/>
                <w:lang w:eastAsia="pl-PL"/>
              </w:rPr>
              <w:t> </w:t>
            </w:r>
          </w:p>
        </w:tc>
        <w:tc>
          <w:tcPr>
            <w:tcW w:w="7987" w:type="dxa"/>
            <w:gridSpan w:val="5"/>
            <w:tcBorders>
              <w:top w:val="single" w:sz="4" w:space="0" w:color="auto"/>
              <w:left w:val="nil"/>
              <w:bottom w:val="single" w:sz="4" w:space="0" w:color="auto"/>
              <w:right w:val="single" w:sz="4" w:space="0" w:color="auto"/>
            </w:tcBorders>
            <w:noWrap/>
            <w:vAlign w:val="center"/>
          </w:tcPr>
          <w:p w:rsidR="0093038B" w:rsidRPr="00ED5AAC" w:rsidRDefault="0093038B" w:rsidP="00031264">
            <w:pPr>
              <w:spacing w:after="0" w:line="276" w:lineRule="auto"/>
              <w:jc w:val="center"/>
              <w:rPr>
                <w:rFonts w:ascii="Times New Roman" w:eastAsia="Times New Roman" w:hAnsi="Times New Roman" w:cs="Times New Roman"/>
                <w:b/>
                <w:bCs/>
                <w:sz w:val="24"/>
                <w:szCs w:val="24"/>
                <w:lang w:eastAsia="pl-PL"/>
              </w:rPr>
            </w:pPr>
            <w:r w:rsidRPr="00ED5AAC">
              <w:rPr>
                <w:rFonts w:ascii="Times New Roman" w:eastAsia="Times New Roman" w:hAnsi="Times New Roman" w:cs="Times New Roman"/>
                <w:b/>
                <w:bCs/>
                <w:sz w:val="24"/>
                <w:szCs w:val="24"/>
                <w:lang w:eastAsia="pl-PL"/>
              </w:rPr>
              <w:t>Odpady selektywnie zbierane</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2</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20 01 02</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Szkło</w:t>
            </w:r>
          </w:p>
        </w:tc>
        <w:tc>
          <w:tcPr>
            <w:tcW w:w="1387" w:type="dxa"/>
            <w:tcBorders>
              <w:top w:val="nil"/>
              <w:left w:val="nil"/>
              <w:bottom w:val="single" w:sz="4" w:space="0" w:color="auto"/>
              <w:right w:val="single" w:sz="4" w:space="0" w:color="auto"/>
            </w:tcBorders>
            <w:noWrap/>
            <w:vAlign w:val="center"/>
          </w:tcPr>
          <w:p w:rsidR="0093038B" w:rsidRPr="00883241" w:rsidRDefault="0093038B" w:rsidP="00031264">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5</w:t>
            </w:r>
            <w:r w:rsidR="00E654F3">
              <w:rPr>
                <w:rFonts w:ascii="Times New Roman" w:eastAsia="Times New Roman" w:hAnsi="Times New Roman" w:cs="Times New Roman"/>
                <w:sz w:val="24"/>
                <w:szCs w:val="24"/>
                <w:lang w:eastAsia="pl-PL"/>
              </w:rPr>
              <w:t>1</w:t>
            </w:r>
            <w:r w:rsidRPr="00883241">
              <w:rPr>
                <w:rFonts w:ascii="Times New Roman" w:eastAsia="Times New Roman" w:hAnsi="Times New Roman" w:cs="Times New Roman"/>
                <w:sz w:val="24"/>
                <w:szCs w:val="24"/>
                <w:lang w:eastAsia="pl-PL"/>
              </w:rPr>
              <w:t>5</w:t>
            </w:r>
            <w:r w:rsidR="00E654F3">
              <w:rPr>
                <w:rFonts w:ascii="Times New Roman" w:eastAsia="Times New Roman" w:hAnsi="Times New Roman" w:cs="Times New Roman"/>
                <w:sz w:val="24"/>
                <w:szCs w:val="24"/>
                <w:lang w:eastAsia="pl-PL"/>
              </w:rPr>
              <w:t>3</w:t>
            </w:r>
            <w:r w:rsidRPr="00883241">
              <w:rPr>
                <w:rFonts w:ascii="Times New Roman" w:eastAsia="Times New Roman" w:hAnsi="Times New Roman" w:cs="Times New Roman"/>
                <w:sz w:val="24"/>
                <w:szCs w:val="24"/>
                <w:lang w:eastAsia="pl-PL"/>
              </w:rPr>
              <w:t>,</w:t>
            </w:r>
            <w:r w:rsidR="00E654F3">
              <w:rPr>
                <w:rFonts w:ascii="Times New Roman" w:eastAsia="Times New Roman" w:hAnsi="Times New Roman" w:cs="Times New Roman"/>
                <w:sz w:val="24"/>
                <w:szCs w:val="24"/>
                <w:lang w:eastAsia="pl-PL"/>
              </w:rPr>
              <w:t>9</w:t>
            </w:r>
            <w:r w:rsidRPr="00883241">
              <w:rPr>
                <w:rFonts w:ascii="Times New Roman" w:eastAsia="Times New Roman" w:hAnsi="Times New Roman" w:cs="Times New Roman"/>
                <w:sz w:val="24"/>
                <w:szCs w:val="24"/>
                <w:lang w:eastAsia="pl-PL"/>
              </w:rPr>
              <w:t>0</w:t>
            </w:r>
          </w:p>
        </w:tc>
        <w:tc>
          <w:tcPr>
            <w:tcW w:w="1300" w:type="dxa"/>
            <w:tcBorders>
              <w:top w:val="nil"/>
              <w:left w:val="nil"/>
              <w:bottom w:val="single" w:sz="4" w:space="0" w:color="auto"/>
              <w:right w:val="single" w:sz="4" w:space="0" w:color="auto"/>
            </w:tcBorders>
            <w:noWrap/>
            <w:vAlign w:val="center"/>
          </w:tcPr>
          <w:p w:rsidR="0093038B" w:rsidRPr="00883241" w:rsidRDefault="00883241" w:rsidP="00031264">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4</w:t>
            </w:r>
            <w:r w:rsidR="00E654F3">
              <w:rPr>
                <w:rFonts w:ascii="Times New Roman" w:eastAsia="Times New Roman" w:hAnsi="Times New Roman" w:cs="Times New Roman"/>
                <w:sz w:val="24"/>
                <w:szCs w:val="24"/>
                <w:lang w:eastAsia="pl-PL"/>
              </w:rPr>
              <w:t>5</w:t>
            </w:r>
            <w:r w:rsidRPr="00883241">
              <w:rPr>
                <w:rFonts w:ascii="Times New Roman" w:eastAsia="Times New Roman" w:hAnsi="Times New Roman" w:cs="Times New Roman"/>
                <w:sz w:val="24"/>
                <w:szCs w:val="24"/>
                <w:lang w:eastAsia="pl-PL"/>
              </w:rPr>
              <w:t>,</w:t>
            </w:r>
            <w:r w:rsidR="00E654F3">
              <w:rPr>
                <w:rFonts w:ascii="Times New Roman" w:eastAsia="Times New Roman" w:hAnsi="Times New Roman" w:cs="Times New Roman"/>
                <w:sz w:val="24"/>
                <w:szCs w:val="24"/>
                <w:lang w:eastAsia="pl-PL"/>
              </w:rPr>
              <w:t>82</w:t>
            </w:r>
          </w:p>
        </w:tc>
        <w:tc>
          <w:tcPr>
            <w:tcW w:w="960" w:type="dxa"/>
            <w:tcBorders>
              <w:top w:val="nil"/>
              <w:left w:val="nil"/>
              <w:bottom w:val="single" w:sz="4" w:space="0" w:color="auto"/>
              <w:right w:val="single" w:sz="4" w:space="0" w:color="auto"/>
            </w:tcBorders>
            <w:noWrap/>
            <w:vAlign w:val="center"/>
          </w:tcPr>
          <w:p w:rsidR="0093038B" w:rsidRPr="00ED5AAC" w:rsidRDefault="00ED5AAC" w:rsidP="00031264">
            <w:pPr>
              <w:spacing w:after="0" w:line="276" w:lineRule="auto"/>
              <w:jc w:val="center"/>
              <w:rPr>
                <w:rFonts w:ascii="Times New Roman" w:eastAsia="Times New Roman" w:hAnsi="Times New Roman" w:cs="Times New Roman"/>
                <w:sz w:val="24"/>
                <w:szCs w:val="24"/>
                <w:lang w:eastAsia="pl-PL"/>
              </w:rPr>
            </w:pPr>
            <w:r w:rsidRPr="00ED5AAC">
              <w:rPr>
                <w:rFonts w:ascii="Times New Roman" w:eastAsia="Times New Roman" w:hAnsi="Times New Roman" w:cs="Times New Roman"/>
                <w:sz w:val="24"/>
                <w:szCs w:val="24"/>
                <w:lang w:eastAsia="pl-PL"/>
              </w:rPr>
              <w:t>0,</w:t>
            </w:r>
            <w:r w:rsidR="00E654F3">
              <w:rPr>
                <w:rFonts w:ascii="Times New Roman" w:eastAsia="Times New Roman" w:hAnsi="Times New Roman" w:cs="Times New Roman"/>
                <w:sz w:val="24"/>
                <w:szCs w:val="24"/>
                <w:lang w:eastAsia="pl-PL"/>
              </w:rPr>
              <w:t>88</w:t>
            </w:r>
            <w:r w:rsidR="00883241" w:rsidRPr="00ED5AAC">
              <w:rPr>
                <w:rFonts w:ascii="Times New Roman" w:eastAsia="Times New Roman" w:hAnsi="Times New Roman" w:cs="Times New Roman"/>
                <w:sz w:val="24"/>
                <w:szCs w:val="24"/>
                <w:lang w:eastAsia="pl-PL"/>
              </w:rPr>
              <w:t xml:space="preserve"> </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3</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20 01 39</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Tworzywa sztuczne</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4429,49</w:t>
            </w:r>
          </w:p>
        </w:tc>
        <w:tc>
          <w:tcPr>
            <w:tcW w:w="1300"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47,70</w:t>
            </w:r>
          </w:p>
        </w:tc>
        <w:tc>
          <w:tcPr>
            <w:tcW w:w="960" w:type="dxa"/>
            <w:tcBorders>
              <w:top w:val="nil"/>
              <w:left w:val="nil"/>
              <w:bottom w:val="single" w:sz="4" w:space="0" w:color="auto"/>
              <w:right w:val="single" w:sz="4" w:space="0" w:color="auto"/>
            </w:tcBorders>
            <w:noWrap/>
            <w:vAlign w:val="center"/>
          </w:tcPr>
          <w:p w:rsidR="0093038B" w:rsidRPr="00ED5AAC" w:rsidRDefault="00883241" w:rsidP="00031264">
            <w:pPr>
              <w:spacing w:after="0" w:line="276" w:lineRule="auto"/>
              <w:jc w:val="center"/>
              <w:rPr>
                <w:rFonts w:ascii="Times New Roman" w:eastAsia="Times New Roman" w:hAnsi="Times New Roman" w:cs="Times New Roman"/>
                <w:sz w:val="24"/>
                <w:szCs w:val="24"/>
                <w:lang w:eastAsia="pl-PL"/>
              </w:rPr>
            </w:pPr>
            <w:r w:rsidRPr="00ED5AAC">
              <w:rPr>
                <w:rFonts w:ascii="Times New Roman" w:eastAsia="Times New Roman" w:hAnsi="Times New Roman" w:cs="Times New Roman"/>
                <w:sz w:val="24"/>
                <w:szCs w:val="24"/>
                <w:lang w:eastAsia="pl-PL"/>
              </w:rPr>
              <w:t xml:space="preserve"> </w:t>
            </w:r>
            <w:r w:rsidR="00ED5AAC" w:rsidRPr="00ED5AAC">
              <w:rPr>
                <w:rFonts w:ascii="Times New Roman" w:eastAsia="Times New Roman" w:hAnsi="Times New Roman" w:cs="Times New Roman"/>
                <w:sz w:val="24"/>
                <w:szCs w:val="24"/>
                <w:lang w:eastAsia="pl-PL"/>
              </w:rPr>
              <w:t>1,</w:t>
            </w:r>
            <w:r w:rsidR="00E654F3">
              <w:rPr>
                <w:rFonts w:ascii="Times New Roman" w:eastAsia="Times New Roman" w:hAnsi="Times New Roman" w:cs="Times New Roman"/>
                <w:sz w:val="24"/>
                <w:szCs w:val="24"/>
                <w:lang w:eastAsia="pl-PL"/>
              </w:rPr>
              <w:t>07</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4</w:t>
            </w:r>
          </w:p>
        </w:tc>
        <w:tc>
          <w:tcPr>
            <w:tcW w:w="1160" w:type="dxa"/>
            <w:tcBorders>
              <w:top w:val="nil"/>
              <w:left w:val="nil"/>
              <w:bottom w:val="single" w:sz="4" w:space="0" w:color="auto"/>
              <w:right w:val="single" w:sz="4" w:space="0" w:color="auto"/>
            </w:tcBorders>
            <w:vAlign w:val="center"/>
          </w:tcPr>
          <w:p w:rsidR="0093038B" w:rsidRPr="00883241" w:rsidRDefault="00BB2326" w:rsidP="00031264">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20 01 01</w:t>
            </w:r>
          </w:p>
        </w:tc>
        <w:tc>
          <w:tcPr>
            <w:tcW w:w="3180" w:type="dxa"/>
            <w:tcBorders>
              <w:top w:val="nil"/>
              <w:left w:val="nil"/>
              <w:bottom w:val="single" w:sz="4" w:space="0" w:color="auto"/>
              <w:right w:val="single" w:sz="4" w:space="0" w:color="auto"/>
            </w:tcBorders>
            <w:vAlign w:val="center"/>
          </w:tcPr>
          <w:p w:rsidR="0093038B" w:rsidRPr="00883241" w:rsidRDefault="00E654F3" w:rsidP="00031264">
            <w:pPr>
              <w:spacing w:after="0" w:line="276"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Papier i tektura</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1777,68</w:t>
            </w:r>
          </w:p>
        </w:tc>
        <w:tc>
          <w:tcPr>
            <w:tcW w:w="1300" w:type="dxa"/>
            <w:tcBorders>
              <w:top w:val="nil"/>
              <w:left w:val="nil"/>
              <w:bottom w:val="single" w:sz="4" w:space="0" w:color="auto"/>
              <w:right w:val="single" w:sz="4" w:space="0" w:color="auto"/>
            </w:tcBorders>
            <w:noWrap/>
            <w:vAlign w:val="center"/>
          </w:tcPr>
          <w:p w:rsidR="0093038B" w:rsidRPr="00883241" w:rsidRDefault="00E654F3" w:rsidP="00883241">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w:t>
            </w:r>
            <w:r w:rsidR="0093038B" w:rsidRPr="0088324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6</w:t>
            </w:r>
            <w:r w:rsidR="0093038B" w:rsidRPr="00883241">
              <w:rPr>
                <w:rFonts w:ascii="Times New Roman" w:eastAsia="Times New Roman" w:hAnsi="Times New Roman" w:cs="Times New Roman"/>
                <w:sz w:val="24"/>
                <w:szCs w:val="24"/>
                <w:lang w:eastAsia="pl-PL"/>
              </w:rPr>
              <w:t>0</w:t>
            </w:r>
            <w:r w:rsidR="00883241" w:rsidRPr="00883241">
              <w:rPr>
                <w:rFonts w:ascii="Times New Roman" w:eastAsia="Times New Roman" w:hAnsi="Times New Roman" w:cs="Times New Roman"/>
                <w:sz w:val="24"/>
                <w:szCs w:val="24"/>
                <w:lang w:eastAsia="pl-PL"/>
              </w:rPr>
              <w:t xml:space="preserve"> </w:t>
            </w:r>
          </w:p>
        </w:tc>
        <w:tc>
          <w:tcPr>
            <w:tcW w:w="960"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0,87</w:t>
            </w:r>
          </w:p>
        </w:tc>
      </w:tr>
      <w:tr w:rsidR="0093038B" w:rsidRPr="00B67D82" w:rsidTr="0093038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5</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20 01 99</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Inne niewymienione odpady zbierane w sposób selektywny</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210,28</w:t>
            </w:r>
          </w:p>
        </w:tc>
        <w:tc>
          <w:tcPr>
            <w:tcW w:w="1300" w:type="dxa"/>
            <w:tcBorders>
              <w:top w:val="nil"/>
              <w:left w:val="nil"/>
              <w:bottom w:val="single" w:sz="4" w:space="0" w:color="auto"/>
              <w:right w:val="single" w:sz="4" w:space="0" w:color="auto"/>
            </w:tcBorders>
            <w:noWrap/>
            <w:vAlign w:val="center"/>
          </w:tcPr>
          <w:p w:rsidR="0093038B" w:rsidRPr="00883241" w:rsidRDefault="00883241" w:rsidP="00031264">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0,0</w:t>
            </w:r>
          </w:p>
        </w:tc>
        <w:tc>
          <w:tcPr>
            <w:tcW w:w="960" w:type="dxa"/>
            <w:tcBorders>
              <w:top w:val="nil"/>
              <w:left w:val="nil"/>
              <w:bottom w:val="single" w:sz="4" w:space="0" w:color="auto"/>
              <w:right w:val="single" w:sz="4" w:space="0" w:color="auto"/>
            </w:tcBorders>
            <w:noWrap/>
            <w:vAlign w:val="center"/>
          </w:tcPr>
          <w:p w:rsidR="0093038B" w:rsidRPr="00883241" w:rsidRDefault="00883241"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0,0</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6</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15 01 02</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Opakowania z tworzyw sztucznych</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21,21</w:t>
            </w:r>
          </w:p>
        </w:tc>
        <w:tc>
          <w:tcPr>
            <w:tcW w:w="1300" w:type="dxa"/>
            <w:tcBorders>
              <w:top w:val="nil"/>
              <w:left w:val="nil"/>
              <w:bottom w:val="single" w:sz="4" w:space="0" w:color="auto"/>
              <w:right w:val="single" w:sz="4" w:space="0" w:color="auto"/>
            </w:tcBorders>
            <w:noWrap/>
            <w:vAlign w:val="center"/>
          </w:tcPr>
          <w:p w:rsidR="0093038B" w:rsidRPr="00883241" w:rsidRDefault="0093038B" w:rsidP="00883241">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w:t>
            </w:r>
            <w:r w:rsidR="00883241" w:rsidRPr="00883241">
              <w:rPr>
                <w:rFonts w:ascii="Times New Roman" w:eastAsia="Times New Roman" w:hAnsi="Times New Roman" w:cs="Times New Roman"/>
                <w:sz w:val="24"/>
                <w:szCs w:val="24"/>
                <w:lang w:eastAsia="pl-PL"/>
              </w:rPr>
              <w:t xml:space="preserve"> </w:t>
            </w:r>
            <w:r w:rsidRPr="00883241">
              <w:rPr>
                <w:rFonts w:ascii="Times New Roman" w:eastAsia="Times New Roman" w:hAnsi="Times New Roman" w:cs="Times New Roman"/>
                <w:sz w:val="24"/>
                <w:szCs w:val="24"/>
                <w:lang w:eastAsia="pl-PL"/>
              </w:rPr>
              <w:t>0</w:t>
            </w:r>
          </w:p>
        </w:tc>
        <w:tc>
          <w:tcPr>
            <w:tcW w:w="960" w:type="dxa"/>
            <w:tcBorders>
              <w:top w:val="nil"/>
              <w:left w:val="nil"/>
              <w:bottom w:val="single" w:sz="4" w:space="0" w:color="auto"/>
              <w:right w:val="single" w:sz="4" w:space="0" w:color="auto"/>
            </w:tcBorders>
            <w:noWrap/>
            <w:vAlign w:val="center"/>
          </w:tcPr>
          <w:p w:rsidR="0093038B" w:rsidRPr="00883241" w:rsidRDefault="00883241" w:rsidP="00883241">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0,0</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7</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15 01 04</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Opakowania z metali</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1,25</w:t>
            </w:r>
          </w:p>
        </w:tc>
        <w:tc>
          <w:tcPr>
            <w:tcW w:w="1300" w:type="dxa"/>
            <w:tcBorders>
              <w:top w:val="nil"/>
              <w:left w:val="nil"/>
              <w:bottom w:val="single" w:sz="4" w:space="0" w:color="auto"/>
              <w:right w:val="single" w:sz="4" w:space="0" w:color="auto"/>
            </w:tcBorders>
            <w:noWrap/>
            <w:vAlign w:val="center"/>
          </w:tcPr>
          <w:p w:rsidR="0093038B" w:rsidRPr="00883241" w:rsidRDefault="0093038B" w:rsidP="00883241">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0,0</w:t>
            </w:r>
            <w:r w:rsidR="00883241" w:rsidRPr="00883241">
              <w:rPr>
                <w:rFonts w:ascii="Times New Roman" w:eastAsia="Times New Roman" w:hAnsi="Times New Roman" w:cs="Times New Roman"/>
                <w:sz w:val="24"/>
                <w:szCs w:val="24"/>
                <w:lang w:eastAsia="pl-PL"/>
              </w:rPr>
              <w:t xml:space="preserve"> </w:t>
            </w:r>
          </w:p>
        </w:tc>
        <w:tc>
          <w:tcPr>
            <w:tcW w:w="960" w:type="dxa"/>
            <w:tcBorders>
              <w:top w:val="nil"/>
              <w:left w:val="nil"/>
              <w:bottom w:val="single" w:sz="4" w:space="0" w:color="auto"/>
              <w:right w:val="single" w:sz="4" w:space="0" w:color="auto"/>
            </w:tcBorders>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w:t>
            </w:r>
            <w:r w:rsidR="00883241" w:rsidRPr="00883241">
              <w:rPr>
                <w:rFonts w:ascii="Times New Roman" w:eastAsia="Times New Roman" w:hAnsi="Times New Roman" w:cs="Times New Roman"/>
                <w:sz w:val="24"/>
                <w:szCs w:val="24"/>
                <w:lang w:eastAsia="pl-PL"/>
              </w:rPr>
              <w:t>,</w:t>
            </w:r>
            <w:r w:rsidRPr="00883241">
              <w:rPr>
                <w:rFonts w:ascii="Times New Roman" w:eastAsia="Times New Roman" w:hAnsi="Times New Roman" w:cs="Times New Roman"/>
                <w:sz w:val="24"/>
                <w:szCs w:val="24"/>
                <w:lang w:eastAsia="pl-PL"/>
              </w:rPr>
              <w:t>0</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8</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15 01 06</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Zmieszane odpady opakowaniowe</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13,88</w:t>
            </w:r>
          </w:p>
        </w:tc>
        <w:tc>
          <w:tcPr>
            <w:tcW w:w="1300" w:type="dxa"/>
            <w:tcBorders>
              <w:top w:val="nil"/>
              <w:left w:val="nil"/>
              <w:bottom w:val="single" w:sz="4" w:space="0" w:color="auto"/>
              <w:right w:val="single" w:sz="4" w:space="0" w:color="auto"/>
            </w:tcBorders>
            <w:noWrap/>
            <w:vAlign w:val="center"/>
          </w:tcPr>
          <w:p w:rsidR="0093038B" w:rsidRPr="00883241" w:rsidRDefault="0093038B" w:rsidP="00883241">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0,0</w:t>
            </w:r>
            <w:r w:rsidR="00883241" w:rsidRPr="00883241">
              <w:rPr>
                <w:rFonts w:ascii="Times New Roman" w:eastAsia="Times New Roman" w:hAnsi="Times New Roman" w:cs="Times New Roman"/>
                <w:sz w:val="24"/>
                <w:szCs w:val="24"/>
                <w:lang w:eastAsia="pl-PL"/>
              </w:rPr>
              <w:t xml:space="preserve"> </w:t>
            </w:r>
          </w:p>
        </w:tc>
        <w:tc>
          <w:tcPr>
            <w:tcW w:w="960" w:type="dxa"/>
            <w:tcBorders>
              <w:top w:val="nil"/>
              <w:left w:val="nil"/>
              <w:bottom w:val="single" w:sz="4" w:space="0" w:color="auto"/>
              <w:right w:val="single" w:sz="4" w:space="0" w:color="auto"/>
            </w:tcBorders>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w:t>
            </w:r>
            <w:r w:rsidR="00883241" w:rsidRPr="00883241">
              <w:rPr>
                <w:rFonts w:ascii="Times New Roman" w:eastAsia="Times New Roman" w:hAnsi="Times New Roman" w:cs="Times New Roman"/>
                <w:sz w:val="24"/>
                <w:szCs w:val="24"/>
                <w:lang w:eastAsia="pl-PL"/>
              </w:rPr>
              <w:t>,0</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9</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15 01 07</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Opakowania ze szkła</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2,88</w:t>
            </w:r>
          </w:p>
        </w:tc>
        <w:tc>
          <w:tcPr>
            <w:tcW w:w="1300" w:type="dxa"/>
            <w:tcBorders>
              <w:top w:val="nil"/>
              <w:left w:val="nil"/>
              <w:bottom w:val="single" w:sz="4" w:space="0" w:color="auto"/>
              <w:right w:val="single" w:sz="4" w:space="0" w:color="auto"/>
            </w:tcBorders>
            <w:noWrap/>
            <w:vAlign w:val="center"/>
          </w:tcPr>
          <w:p w:rsidR="0093038B" w:rsidRPr="00883241" w:rsidRDefault="0093038B" w:rsidP="00883241">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0,0</w:t>
            </w:r>
            <w:r w:rsidR="00883241" w:rsidRPr="00883241">
              <w:rPr>
                <w:rFonts w:ascii="Times New Roman" w:eastAsia="Times New Roman" w:hAnsi="Times New Roman" w:cs="Times New Roman"/>
                <w:sz w:val="24"/>
                <w:szCs w:val="24"/>
                <w:lang w:eastAsia="pl-PL"/>
              </w:rPr>
              <w:t xml:space="preserve"> </w:t>
            </w:r>
          </w:p>
        </w:tc>
        <w:tc>
          <w:tcPr>
            <w:tcW w:w="960" w:type="dxa"/>
            <w:tcBorders>
              <w:top w:val="nil"/>
              <w:left w:val="nil"/>
              <w:bottom w:val="single" w:sz="4" w:space="0" w:color="auto"/>
              <w:right w:val="single" w:sz="4" w:space="0" w:color="auto"/>
            </w:tcBorders>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w:t>
            </w:r>
            <w:r w:rsidR="00883241" w:rsidRPr="00883241">
              <w:rPr>
                <w:rFonts w:ascii="Times New Roman" w:eastAsia="Times New Roman" w:hAnsi="Times New Roman" w:cs="Times New Roman"/>
                <w:sz w:val="24"/>
                <w:szCs w:val="24"/>
                <w:lang w:eastAsia="pl-PL"/>
              </w:rPr>
              <w:t>,0</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10</w:t>
            </w:r>
          </w:p>
        </w:tc>
        <w:tc>
          <w:tcPr>
            <w:tcW w:w="1160" w:type="dxa"/>
            <w:tcBorders>
              <w:top w:val="nil"/>
              <w:left w:val="nil"/>
              <w:bottom w:val="single" w:sz="4" w:space="0" w:color="auto"/>
              <w:right w:val="single" w:sz="4" w:space="0" w:color="auto"/>
            </w:tcBorders>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 xml:space="preserve">20 01 32 </w:t>
            </w:r>
          </w:p>
        </w:tc>
        <w:tc>
          <w:tcPr>
            <w:tcW w:w="3180" w:type="dxa"/>
            <w:tcBorders>
              <w:top w:val="nil"/>
              <w:left w:val="nil"/>
              <w:bottom w:val="single" w:sz="4" w:space="0" w:color="auto"/>
              <w:right w:val="single" w:sz="4" w:space="0" w:color="auto"/>
            </w:tcBorders>
            <w:vAlign w:val="center"/>
          </w:tcPr>
          <w:p w:rsidR="0093038B" w:rsidRPr="00B84ABE" w:rsidRDefault="0093038B" w:rsidP="00031264">
            <w:pPr>
              <w:spacing w:after="0" w:line="276" w:lineRule="auto"/>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Przeterminowane leki</w:t>
            </w:r>
          </w:p>
        </w:tc>
        <w:tc>
          <w:tcPr>
            <w:tcW w:w="1387"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right"/>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13,</w:t>
            </w:r>
            <w:r w:rsidR="00E654F3">
              <w:rPr>
                <w:rFonts w:ascii="Times New Roman" w:eastAsia="Times New Roman" w:hAnsi="Times New Roman" w:cs="Times New Roman"/>
                <w:sz w:val="24"/>
                <w:szCs w:val="24"/>
                <w:lang w:eastAsia="pl-PL"/>
              </w:rPr>
              <w:t>62</w:t>
            </w:r>
          </w:p>
        </w:tc>
        <w:tc>
          <w:tcPr>
            <w:tcW w:w="1300" w:type="dxa"/>
            <w:tcBorders>
              <w:top w:val="nil"/>
              <w:left w:val="nil"/>
              <w:bottom w:val="single" w:sz="4" w:space="0" w:color="auto"/>
              <w:right w:val="single" w:sz="4" w:space="0" w:color="auto"/>
            </w:tcBorders>
            <w:noWrap/>
            <w:vAlign w:val="center"/>
          </w:tcPr>
          <w:p w:rsidR="0093038B" w:rsidRPr="00B84ABE" w:rsidRDefault="00B84ABE" w:rsidP="00031264">
            <w:pPr>
              <w:spacing w:after="0" w:line="276" w:lineRule="auto"/>
              <w:jc w:val="right"/>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0,0</w:t>
            </w:r>
            <w:r w:rsidR="00E654F3">
              <w:rPr>
                <w:rFonts w:ascii="Times New Roman" w:eastAsia="Times New Roman" w:hAnsi="Times New Roman" w:cs="Times New Roman"/>
                <w:sz w:val="24"/>
                <w:szCs w:val="24"/>
                <w:lang w:eastAsia="pl-PL"/>
              </w:rPr>
              <w:t>7</w:t>
            </w:r>
            <w:r w:rsidRPr="00B84ABE">
              <w:rPr>
                <w:rFonts w:ascii="Times New Roman" w:eastAsia="Times New Roman" w:hAnsi="Times New Roman" w:cs="Times New Roman"/>
                <w:sz w:val="24"/>
                <w:szCs w:val="24"/>
                <w:lang w:eastAsia="pl-PL"/>
              </w:rPr>
              <w:t>2</w:t>
            </w:r>
          </w:p>
        </w:tc>
        <w:tc>
          <w:tcPr>
            <w:tcW w:w="960" w:type="dxa"/>
            <w:tcBorders>
              <w:top w:val="nil"/>
              <w:left w:val="nil"/>
              <w:bottom w:val="single" w:sz="4" w:space="0" w:color="auto"/>
              <w:right w:val="single" w:sz="4" w:space="0" w:color="auto"/>
            </w:tcBorders>
            <w:noWrap/>
            <w:vAlign w:val="center"/>
          </w:tcPr>
          <w:p w:rsidR="0093038B" w:rsidRPr="00B67D82" w:rsidRDefault="00B84ABE" w:rsidP="00031264">
            <w:pPr>
              <w:spacing w:after="0" w:line="276" w:lineRule="auto"/>
              <w:jc w:val="center"/>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xml:space="preserve"> </w:t>
            </w:r>
            <w:r w:rsidR="00E654F3">
              <w:rPr>
                <w:rFonts w:ascii="Times New Roman" w:eastAsia="Times New Roman" w:hAnsi="Times New Roman" w:cs="Times New Roman"/>
                <w:sz w:val="24"/>
                <w:szCs w:val="24"/>
                <w:lang w:eastAsia="pl-PL"/>
              </w:rPr>
              <w:t>4,33</w:t>
            </w:r>
          </w:p>
        </w:tc>
      </w:tr>
      <w:tr w:rsidR="0093038B" w:rsidRPr="00B67D82" w:rsidTr="0093038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67D82" w:rsidRDefault="0093038B" w:rsidP="00031264">
            <w:pPr>
              <w:spacing w:after="0" w:line="276" w:lineRule="auto"/>
              <w:jc w:val="center"/>
              <w:rPr>
                <w:rFonts w:ascii="Times New Roman" w:eastAsia="Times New Roman" w:hAnsi="Times New Roman" w:cs="Times New Roman"/>
                <w:color w:val="FF0000"/>
                <w:sz w:val="24"/>
                <w:szCs w:val="24"/>
                <w:lang w:eastAsia="pl-PL"/>
              </w:rPr>
            </w:pPr>
            <w:r w:rsidRPr="00B67D82">
              <w:rPr>
                <w:rFonts w:ascii="Times New Roman" w:eastAsia="Times New Roman" w:hAnsi="Times New Roman" w:cs="Times New Roman"/>
                <w:color w:val="FF0000"/>
                <w:sz w:val="24"/>
                <w:szCs w:val="24"/>
                <w:lang w:eastAsia="pl-PL"/>
              </w:rPr>
              <w:t> </w:t>
            </w:r>
          </w:p>
        </w:tc>
        <w:tc>
          <w:tcPr>
            <w:tcW w:w="4340" w:type="dxa"/>
            <w:gridSpan w:val="2"/>
            <w:tcBorders>
              <w:top w:val="single" w:sz="4" w:space="0" w:color="auto"/>
              <w:left w:val="nil"/>
              <w:bottom w:val="single" w:sz="4" w:space="0" w:color="auto"/>
              <w:right w:val="single" w:sz="4" w:space="0" w:color="auto"/>
            </w:tcBorders>
            <w:noWrap/>
            <w:vAlign w:val="center"/>
          </w:tcPr>
          <w:p w:rsidR="0093038B" w:rsidRPr="00B67D82" w:rsidRDefault="0093038B" w:rsidP="00031264">
            <w:pPr>
              <w:spacing w:after="0" w:line="276" w:lineRule="auto"/>
              <w:jc w:val="center"/>
              <w:rPr>
                <w:rFonts w:ascii="Times New Roman" w:eastAsia="Times New Roman" w:hAnsi="Times New Roman" w:cs="Times New Roman"/>
                <w:b/>
                <w:bCs/>
                <w:color w:val="FF0000"/>
                <w:sz w:val="24"/>
                <w:szCs w:val="24"/>
                <w:lang w:eastAsia="pl-PL"/>
              </w:rPr>
            </w:pPr>
            <w:r w:rsidRPr="00B84ABE">
              <w:rPr>
                <w:rFonts w:ascii="Times New Roman" w:eastAsia="Times New Roman" w:hAnsi="Times New Roman" w:cs="Times New Roman"/>
                <w:b/>
                <w:bCs/>
                <w:sz w:val="24"/>
                <w:szCs w:val="24"/>
                <w:lang w:eastAsia="pl-PL"/>
              </w:rPr>
              <w:t>Grupa odpadów ulegających biodegradacji</w:t>
            </w:r>
          </w:p>
        </w:tc>
        <w:tc>
          <w:tcPr>
            <w:tcW w:w="3647" w:type="dxa"/>
            <w:gridSpan w:val="3"/>
            <w:tcBorders>
              <w:top w:val="single" w:sz="4" w:space="0" w:color="auto"/>
              <w:left w:val="nil"/>
              <w:bottom w:val="single" w:sz="4" w:space="0" w:color="auto"/>
              <w:right w:val="single" w:sz="4" w:space="0" w:color="auto"/>
            </w:tcBorders>
            <w:noWrap/>
            <w:vAlign w:val="center"/>
          </w:tcPr>
          <w:p w:rsidR="0093038B" w:rsidRPr="00B67D82" w:rsidRDefault="0093038B" w:rsidP="00031264">
            <w:pPr>
              <w:spacing w:after="0" w:line="276" w:lineRule="auto"/>
              <w:jc w:val="center"/>
              <w:rPr>
                <w:rFonts w:ascii="Times New Roman" w:eastAsia="Times New Roman" w:hAnsi="Times New Roman" w:cs="Times New Roman"/>
                <w:b/>
                <w:bCs/>
                <w:color w:val="FF0000"/>
                <w:sz w:val="24"/>
                <w:szCs w:val="24"/>
                <w:lang w:eastAsia="pl-PL"/>
              </w:rPr>
            </w:pPr>
            <w:r w:rsidRPr="00B67D82">
              <w:rPr>
                <w:rFonts w:ascii="Times New Roman" w:eastAsia="Times New Roman" w:hAnsi="Times New Roman" w:cs="Times New Roman"/>
                <w:b/>
                <w:bCs/>
                <w:color w:val="FF0000"/>
                <w:sz w:val="24"/>
                <w:szCs w:val="24"/>
                <w:lang w:eastAsia="pl-PL"/>
              </w:rPr>
              <w:t> </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11</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15 01 01</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Opakowania z papieru i tektury</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21,21</w:t>
            </w:r>
          </w:p>
        </w:tc>
        <w:tc>
          <w:tcPr>
            <w:tcW w:w="1300" w:type="dxa"/>
            <w:tcBorders>
              <w:top w:val="nil"/>
              <w:left w:val="nil"/>
              <w:bottom w:val="single" w:sz="4" w:space="0" w:color="auto"/>
              <w:right w:val="single" w:sz="4" w:space="0" w:color="auto"/>
            </w:tcBorders>
            <w:noWrap/>
            <w:vAlign w:val="center"/>
          </w:tcPr>
          <w:p w:rsidR="0093038B" w:rsidRPr="00883241" w:rsidRDefault="00883241" w:rsidP="00883241">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0,</w:t>
            </w:r>
            <w:r w:rsidR="00E654F3">
              <w:rPr>
                <w:rFonts w:ascii="Times New Roman" w:eastAsia="Times New Roman" w:hAnsi="Times New Roman" w:cs="Times New Roman"/>
                <w:sz w:val="24"/>
                <w:szCs w:val="24"/>
                <w:lang w:eastAsia="pl-PL"/>
              </w:rPr>
              <w:t>0</w:t>
            </w:r>
            <w:r w:rsidRPr="00883241">
              <w:rPr>
                <w:rFonts w:ascii="Times New Roman" w:eastAsia="Times New Roman" w:hAnsi="Times New Roman" w:cs="Times New Roman"/>
                <w:sz w:val="24"/>
                <w:szCs w:val="24"/>
                <w:lang w:eastAsia="pl-PL"/>
              </w:rPr>
              <w:t>0</w:t>
            </w:r>
          </w:p>
        </w:tc>
        <w:tc>
          <w:tcPr>
            <w:tcW w:w="960" w:type="dxa"/>
            <w:tcBorders>
              <w:top w:val="nil"/>
              <w:left w:val="nil"/>
              <w:bottom w:val="single" w:sz="4" w:space="0" w:color="auto"/>
              <w:right w:val="single" w:sz="4" w:space="0" w:color="auto"/>
            </w:tcBorders>
            <w:noWrap/>
            <w:vAlign w:val="center"/>
          </w:tcPr>
          <w:p w:rsidR="0093038B" w:rsidRPr="006B0CF8" w:rsidRDefault="00E654F3" w:rsidP="00031264">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0,0</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12</w:t>
            </w:r>
          </w:p>
        </w:tc>
        <w:tc>
          <w:tcPr>
            <w:tcW w:w="1160" w:type="dxa"/>
            <w:tcBorders>
              <w:top w:val="nil"/>
              <w:left w:val="nil"/>
              <w:bottom w:val="single" w:sz="4" w:space="0" w:color="auto"/>
              <w:right w:val="single" w:sz="4" w:space="0" w:color="auto"/>
            </w:tcBorders>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15 01 03</w:t>
            </w:r>
          </w:p>
        </w:tc>
        <w:tc>
          <w:tcPr>
            <w:tcW w:w="3180" w:type="dxa"/>
            <w:tcBorders>
              <w:top w:val="nil"/>
              <w:left w:val="nil"/>
              <w:bottom w:val="single" w:sz="4" w:space="0" w:color="auto"/>
              <w:right w:val="single" w:sz="4" w:space="0" w:color="auto"/>
            </w:tcBorders>
            <w:vAlign w:val="center"/>
          </w:tcPr>
          <w:p w:rsidR="0093038B" w:rsidRPr="00B84ABE" w:rsidRDefault="0093038B" w:rsidP="00031264">
            <w:pPr>
              <w:spacing w:after="0" w:line="276" w:lineRule="auto"/>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Opakowania drewniane</w:t>
            </w:r>
          </w:p>
        </w:tc>
        <w:tc>
          <w:tcPr>
            <w:tcW w:w="1387"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right"/>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brak danych</w:t>
            </w:r>
          </w:p>
        </w:tc>
        <w:tc>
          <w:tcPr>
            <w:tcW w:w="1300"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right"/>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brak danych</w:t>
            </w:r>
          </w:p>
        </w:tc>
        <w:tc>
          <w:tcPr>
            <w:tcW w:w="960" w:type="dxa"/>
            <w:tcBorders>
              <w:top w:val="nil"/>
              <w:left w:val="nil"/>
              <w:bottom w:val="single" w:sz="4" w:space="0" w:color="auto"/>
              <w:right w:val="single" w:sz="4" w:space="0" w:color="auto"/>
            </w:tcBorders>
            <w:noWrap/>
            <w:vAlign w:val="center"/>
          </w:tcPr>
          <w:p w:rsidR="0093038B" w:rsidRPr="006B0CF8" w:rsidRDefault="0093038B" w:rsidP="00031264">
            <w:pPr>
              <w:spacing w:after="0" w:line="276" w:lineRule="auto"/>
              <w:jc w:val="center"/>
              <w:rPr>
                <w:rFonts w:ascii="Times New Roman" w:eastAsia="Times New Roman" w:hAnsi="Times New Roman" w:cs="Times New Roman"/>
                <w:sz w:val="24"/>
                <w:szCs w:val="24"/>
                <w:lang w:eastAsia="pl-PL"/>
              </w:rPr>
            </w:pPr>
            <w:r w:rsidRPr="006B0CF8">
              <w:rPr>
                <w:rFonts w:ascii="Times New Roman" w:eastAsia="Times New Roman" w:hAnsi="Times New Roman" w:cs="Times New Roman"/>
                <w:sz w:val="24"/>
                <w:szCs w:val="24"/>
                <w:lang w:eastAsia="pl-PL"/>
              </w:rPr>
              <w:t>brak danych</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67D82" w:rsidRDefault="0093038B" w:rsidP="00031264">
            <w:pPr>
              <w:spacing w:after="0" w:line="276" w:lineRule="auto"/>
              <w:jc w:val="center"/>
              <w:rPr>
                <w:rFonts w:ascii="Times New Roman" w:eastAsia="Times New Roman" w:hAnsi="Times New Roman" w:cs="Times New Roman"/>
                <w:color w:val="FF0000"/>
                <w:sz w:val="24"/>
                <w:szCs w:val="24"/>
                <w:lang w:eastAsia="pl-PL"/>
              </w:rPr>
            </w:pPr>
            <w:r w:rsidRPr="006C0BDC">
              <w:rPr>
                <w:rFonts w:ascii="Times New Roman" w:eastAsia="Times New Roman" w:hAnsi="Times New Roman" w:cs="Times New Roman"/>
                <w:sz w:val="24"/>
                <w:szCs w:val="24"/>
                <w:lang w:eastAsia="pl-PL"/>
              </w:rPr>
              <w:t>13</w:t>
            </w:r>
          </w:p>
        </w:tc>
        <w:tc>
          <w:tcPr>
            <w:tcW w:w="116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jc w:val="center"/>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20 01 01</w:t>
            </w:r>
          </w:p>
        </w:tc>
        <w:tc>
          <w:tcPr>
            <w:tcW w:w="3180" w:type="dxa"/>
            <w:tcBorders>
              <w:top w:val="nil"/>
              <w:left w:val="nil"/>
              <w:bottom w:val="single" w:sz="4" w:space="0" w:color="auto"/>
              <w:right w:val="single" w:sz="4" w:space="0" w:color="auto"/>
            </w:tcBorders>
            <w:vAlign w:val="center"/>
          </w:tcPr>
          <w:p w:rsidR="0093038B" w:rsidRPr="00883241" w:rsidRDefault="0093038B" w:rsidP="00031264">
            <w:pPr>
              <w:spacing w:after="0" w:line="276" w:lineRule="auto"/>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Papier i tektura</w:t>
            </w:r>
          </w:p>
        </w:tc>
        <w:tc>
          <w:tcPr>
            <w:tcW w:w="1387" w:type="dxa"/>
            <w:tcBorders>
              <w:top w:val="nil"/>
              <w:left w:val="nil"/>
              <w:bottom w:val="single" w:sz="4" w:space="0" w:color="auto"/>
              <w:right w:val="single" w:sz="4" w:space="0" w:color="auto"/>
            </w:tcBorders>
            <w:noWrap/>
            <w:vAlign w:val="center"/>
          </w:tcPr>
          <w:p w:rsidR="0093038B" w:rsidRPr="00883241"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1833,70</w:t>
            </w:r>
          </w:p>
        </w:tc>
        <w:tc>
          <w:tcPr>
            <w:tcW w:w="1300" w:type="dxa"/>
            <w:tcBorders>
              <w:top w:val="nil"/>
              <w:left w:val="nil"/>
              <w:bottom w:val="single" w:sz="4" w:space="0" w:color="auto"/>
              <w:right w:val="single" w:sz="4" w:space="0" w:color="auto"/>
            </w:tcBorders>
            <w:noWrap/>
            <w:vAlign w:val="center"/>
          </w:tcPr>
          <w:p w:rsidR="0093038B" w:rsidRPr="00883241" w:rsidRDefault="00883241" w:rsidP="00031264">
            <w:pPr>
              <w:spacing w:after="0" w:line="276" w:lineRule="auto"/>
              <w:jc w:val="right"/>
              <w:rPr>
                <w:rFonts w:ascii="Times New Roman" w:eastAsia="Times New Roman" w:hAnsi="Times New Roman" w:cs="Times New Roman"/>
                <w:sz w:val="24"/>
                <w:szCs w:val="24"/>
                <w:lang w:eastAsia="pl-PL"/>
              </w:rPr>
            </w:pPr>
            <w:r w:rsidRPr="00883241">
              <w:rPr>
                <w:rFonts w:ascii="Times New Roman" w:eastAsia="Times New Roman" w:hAnsi="Times New Roman" w:cs="Times New Roman"/>
                <w:sz w:val="24"/>
                <w:szCs w:val="24"/>
                <w:lang w:eastAsia="pl-PL"/>
              </w:rPr>
              <w:t>1</w:t>
            </w:r>
            <w:r w:rsidR="00E654F3">
              <w:rPr>
                <w:rFonts w:ascii="Times New Roman" w:eastAsia="Times New Roman" w:hAnsi="Times New Roman" w:cs="Times New Roman"/>
                <w:sz w:val="24"/>
                <w:szCs w:val="24"/>
                <w:lang w:eastAsia="pl-PL"/>
              </w:rPr>
              <w:t>5</w:t>
            </w:r>
            <w:r w:rsidRPr="00883241">
              <w:rPr>
                <w:rFonts w:ascii="Times New Roman" w:eastAsia="Times New Roman" w:hAnsi="Times New Roman" w:cs="Times New Roman"/>
                <w:sz w:val="24"/>
                <w:szCs w:val="24"/>
                <w:lang w:eastAsia="pl-PL"/>
              </w:rPr>
              <w:t>,</w:t>
            </w:r>
            <w:r w:rsidR="00E654F3">
              <w:rPr>
                <w:rFonts w:ascii="Times New Roman" w:eastAsia="Times New Roman" w:hAnsi="Times New Roman" w:cs="Times New Roman"/>
                <w:sz w:val="24"/>
                <w:szCs w:val="24"/>
                <w:lang w:eastAsia="pl-PL"/>
              </w:rPr>
              <w:t>6</w:t>
            </w:r>
            <w:r w:rsidRPr="00883241">
              <w:rPr>
                <w:rFonts w:ascii="Times New Roman" w:eastAsia="Times New Roman" w:hAnsi="Times New Roman" w:cs="Times New Roman"/>
                <w:sz w:val="24"/>
                <w:szCs w:val="24"/>
                <w:lang w:eastAsia="pl-PL"/>
              </w:rPr>
              <w:t>0</w:t>
            </w:r>
          </w:p>
        </w:tc>
        <w:tc>
          <w:tcPr>
            <w:tcW w:w="960" w:type="dxa"/>
            <w:tcBorders>
              <w:top w:val="nil"/>
              <w:left w:val="nil"/>
              <w:bottom w:val="single" w:sz="4" w:space="0" w:color="auto"/>
              <w:right w:val="single" w:sz="4" w:space="0" w:color="auto"/>
            </w:tcBorders>
            <w:noWrap/>
            <w:vAlign w:val="center"/>
          </w:tcPr>
          <w:p w:rsidR="0093038B" w:rsidRPr="006B0CF8" w:rsidRDefault="00E654F3" w:rsidP="00031264">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0,87</w:t>
            </w:r>
            <w:r w:rsidR="00B84ABE" w:rsidRPr="006B0CF8">
              <w:rPr>
                <w:rFonts w:ascii="Times New Roman" w:eastAsia="Times New Roman" w:hAnsi="Times New Roman" w:cs="Times New Roman"/>
                <w:sz w:val="24"/>
                <w:szCs w:val="24"/>
                <w:lang w:eastAsia="pl-PL"/>
              </w:rPr>
              <w:t xml:space="preserve"> </w:t>
            </w:r>
          </w:p>
        </w:tc>
      </w:tr>
      <w:tr w:rsidR="0093038B" w:rsidRPr="00B67D82" w:rsidTr="0093038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14</w:t>
            </w:r>
          </w:p>
        </w:tc>
        <w:tc>
          <w:tcPr>
            <w:tcW w:w="1160" w:type="dxa"/>
            <w:tcBorders>
              <w:top w:val="nil"/>
              <w:left w:val="nil"/>
              <w:bottom w:val="single" w:sz="4" w:space="0" w:color="auto"/>
              <w:right w:val="single" w:sz="4" w:space="0" w:color="auto"/>
            </w:tcBorders>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20 01 08</w:t>
            </w:r>
          </w:p>
        </w:tc>
        <w:tc>
          <w:tcPr>
            <w:tcW w:w="3180" w:type="dxa"/>
            <w:tcBorders>
              <w:top w:val="nil"/>
              <w:left w:val="nil"/>
              <w:bottom w:val="single" w:sz="4" w:space="0" w:color="auto"/>
              <w:right w:val="single" w:sz="4" w:space="0" w:color="auto"/>
            </w:tcBorders>
            <w:vAlign w:val="center"/>
          </w:tcPr>
          <w:p w:rsidR="0093038B" w:rsidRPr="00B84ABE" w:rsidRDefault="0093038B" w:rsidP="00031264">
            <w:pPr>
              <w:spacing w:after="0" w:line="276" w:lineRule="auto"/>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Odpady kuchenne ulegające biodegradacji</w:t>
            </w:r>
          </w:p>
        </w:tc>
        <w:tc>
          <w:tcPr>
            <w:tcW w:w="1387"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right"/>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brak danych</w:t>
            </w:r>
          </w:p>
        </w:tc>
        <w:tc>
          <w:tcPr>
            <w:tcW w:w="1300"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right"/>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brak danych</w:t>
            </w:r>
          </w:p>
        </w:tc>
        <w:tc>
          <w:tcPr>
            <w:tcW w:w="960"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brak danych</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15</w:t>
            </w:r>
          </w:p>
        </w:tc>
        <w:tc>
          <w:tcPr>
            <w:tcW w:w="1160" w:type="dxa"/>
            <w:tcBorders>
              <w:top w:val="nil"/>
              <w:left w:val="nil"/>
              <w:bottom w:val="single" w:sz="4" w:space="0" w:color="auto"/>
              <w:right w:val="single" w:sz="4" w:space="0" w:color="auto"/>
            </w:tcBorders>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20 02 01</w:t>
            </w:r>
          </w:p>
        </w:tc>
        <w:tc>
          <w:tcPr>
            <w:tcW w:w="3180" w:type="dxa"/>
            <w:tcBorders>
              <w:top w:val="nil"/>
              <w:left w:val="nil"/>
              <w:bottom w:val="single" w:sz="4" w:space="0" w:color="auto"/>
              <w:right w:val="single" w:sz="4" w:space="0" w:color="auto"/>
            </w:tcBorders>
            <w:vAlign w:val="center"/>
          </w:tcPr>
          <w:p w:rsidR="0093038B" w:rsidRPr="00B84ABE" w:rsidRDefault="0093038B" w:rsidP="00031264">
            <w:pPr>
              <w:spacing w:after="0" w:line="276" w:lineRule="auto"/>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Odpady ulegające biodegradacji</w:t>
            </w:r>
          </w:p>
        </w:tc>
        <w:tc>
          <w:tcPr>
            <w:tcW w:w="1387" w:type="dxa"/>
            <w:tcBorders>
              <w:top w:val="nil"/>
              <w:left w:val="nil"/>
              <w:bottom w:val="single" w:sz="4" w:space="0" w:color="auto"/>
              <w:right w:val="single" w:sz="4" w:space="0" w:color="auto"/>
            </w:tcBorders>
            <w:noWrap/>
            <w:vAlign w:val="center"/>
          </w:tcPr>
          <w:p w:rsidR="0093038B" w:rsidRPr="00B84ABE"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8691,91</w:t>
            </w:r>
          </w:p>
        </w:tc>
        <w:tc>
          <w:tcPr>
            <w:tcW w:w="1300"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brak danych</w:t>
            </w:r>
          </w:p>
        </w:tc>
        <w:tc>
          <w:tcPr>
            <w:tcW w:w="960"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 brak danych</w:t>
            </w:r>
          </w:p>
        </w:tc>
      </w:tr>
      <w:tr w:rsidR="0093038B" w:rsidRPr="00B67D82" w:rsidTr="0093038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67D82" w:rsidRDefault="0093038B" w:rsidP="00031264">
            <w:pPr>
              <w:spacing w:after="0" w:line="276" w:lineRule="auto"/>
              <w:jc w:val="center"/>
              <w:rPr>
                <w:rFonts w:ascii="Times New Roman" w:eastAsia="Times New Roman" w:hAnsi="Times New Roman" w:cs="Times New Roman"/>
                <w:color w:val="FF0000"/>
                <w:sz w:val="24"/>
                <w:szCs w:val="24"/>
                <w:lang w:eastAsia="pl-PL"/>
              </w:rPr>
            </w:pPr>
            <w:r w:rsidRPr="00B67D82">
              <w:rPr>
                <w:rFonts w:ascii="Times New Roman" w:eastAsia="Times New Roman" w:hAnsi="Times New Roman" w:cs="Times New Roman"/>
                <w:color w:val="FF0000"/>
                <w:sz w:val="24"/>
                <w:szCs w:val="24"/>
                <w:lang w:eastAsia="pl-PL"/>
              </w:rPr>
              <w:t> </w:t>
            </w:r>
          </w:p>
        </w:tc>
        <w:tc>
          <w:tcPr>
            <w:tcW w:w="4340" w:type="dxa"/>
            <w:gridSpan w:val="2"/>
            <w:tcBorders>
              <w:top w:val="single" w:sz="4" w:space="0" w:color="auto"/>
              <w:left w:val="nil"/>
              <w:bottom w:val="single" w:sz="4" w:space="0" w:color="auto"/>
              <w:right w:val="single" w:sz="4" w:space="0" w:color="auto"/>
            </w:tcBorders>
            <w:noWrap/>
            <w:vAlign w:val="center"/>
          </w:tcPr>
          <w:p w:rsidR="0093038B" w:rsidRPr="00B84ABE" w:rsidRDefault="0093038B" w:rsidP="00031264">
            <w:pPr>
              <w:spacing w:after="0" w:line="276" w:lineRule="auto"/>
              <w:jc w:val="center"/>
              <w:rPr>
                <w:rFonts w:ascii="Times New Roman" w:eastAsia="Times New Roman" w:hAnsi="Times New Roman" w:cs="Times New Roman"/>
                <w:b/>
                <w:bCs/>
                <w:sz w:val="24"/>
                <w:szCs w:val="24"/>
                <w:lang w:eastAsia="pl-PL"/>
              </w:rPr>
            </w:pPr>
            <w:r w:rsidRPr="00B84ABE">
              <w:rPr>
                <w:rFonts w:ascii="Times New Roman" w:eastAsia="Times New Roman" w:hAnsi="Times New Roman" w:cs="Times New Roman"/>
                <w:b/>
                <w:bCs/>
                <w:sz w:val="24"/>
                <w:szCs w:val="24"/>
                <w:lang w:eastAsia="pl-PL"/>
              </w:rPr>
              <w:t>Grupa odpadów wielkogabarytowych</w:t>
            </w:r>
          </w:p>
        </w:tc>
        <w:tc>
          <w:tcPr>
            <w:tcW w:w="3647" w:type="dxa"/>
            <w:gridSpan w:val="3"/>
            <w:tcBorders>
              <w:top w:val="single" w:sz="4" w:space="0" w:color="auto"/>
              <w:left w:val="nil"/>
              <w:bottom w:val="single" w:sz="4" w:space="0" w:color="auto"/>
              <w:right w:val="single" w:sz="4" w:space="0" w:color="auto"/>
            </w:tcBorders>
            <w:noWrap/>
            <w:vAlign w:val="center"/>
          </w:tcPr>
          <w:p w:rsidR="0093038B" w:rsidRPr="00B84ABE" w:rsidRDefault="0093038B" w:rsidP="00031264">
            <w:pPr>
              <w:spacing w:after="0" w:line="276" w:lineRule="auto"/>
              <w:jc w:val="center"/>
              <w:rPr>
                <w:rFonts w:ascii="Times New Roman" w:eastAsia="Times New Roman" w:hAnsi="Times New Roman" w:cs="Times New Roman"/>
                <w:b/>
                <w:bCs/>
                <w:sz w:val="24"/>
                <w:szCs w:val="24"/>
                <w:lang w:eastAsia="pl-PL"/>
              </w:rPr>
            </w:pPr>
            <w:r w:rsidRPr="00B84ABE">
              <w:rPr>
                <w:rFonts w:ascii="Times New Roman" w:eastAsia="Times New Roman" w:hAnsi="Times New Roman" w:cs="Times New Roman"/>
                <w:b/>
                <w:bCs/>
                <w:sz w:val="24"/>
                <w:szCs w:val="24"/>
                <w:lang w:eastAsia="pl-PL"/>
              </w:rPr>
              <w:t> </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16</w:t>
            </w:r>
          </w:p>
        </w:tc>
        <w:tc>
          <w:tcPr>
            <w:tcW w:w="1160"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16 01 03</w:t>
            </w:r>
          </w:p>
        </w:tc>
        <w:tc>
          <w:tcPr>
            <w:tcW w:w="3180" w:type="dxa"/>
            <w:tcBorders>
              <w:top w:val="nil"/>
              <w:left w:val="nil"/>
              <w:bottom w:val="single" w:sz="4" w:space="0" w:color="auto"/>
              <w:right w:val="single" w:sz="4" w:space="0" w:color="auto"/>
            </w:tcBorders>
            <w:noWrap/>
            <w:vAlign w:val="bottom"/>
          </w:tcPr>
          <w:p w:rsidR="0093038B" w:rsidRPr="00B84ABE" w:rsidRDefault="0093038B" w:rsidP="00031264">
            <w:pPr>
              <w:spacing w:after="0" w:line="276" w:lineRule="auto"/>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Zużyte opony</w:t>
            </w:r>
          </w:p>
        </w:tc>
        <w:tc>
          <w:tcPr>
            <w:tcW w:w="1387" w:type="dxa"/>
            <w:tcBorders>
              <w:top w:val="nil"/>
              <w:left w:val="nil"/>
              <w:bottom w:val="single" w:sz="4" w:space="0" w:color="auto"/>
              <w:right w:val="single" w:sz="4" w:space="0" w:color="auto"/>
            </w:tcBorders>
            <w:noWrap/>
            <w:vAlign w:val="center"/>
          </w:tcPr>
          <w:p w:rsidR="0093038B" w:rsidRPr="00B84ABE"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2,36</w:t>
            </w:r>
          </w:p>
        </w:tc>
        <w:tc>
          <w:tcPr>
            <w:tcW w:w="1300" w:type="dxa"/>
            <w:tcBorders>
              <w:top w:val="nil"/>
              <w:left w:val="nil"/>
              <w:bottom w:val="single" w:sz="4" w:space="0" w:color="auto"/>
              <w:right w:val="single" w:sz="4" w:space="0" w:color="auto"/>
            </w:tcBorders>
            <w:noWrap/>
            <w:vAlign w:val="center"/>
          </w:tcPr>
          <w:p w:rsidR="0093038B" w:rsidRPr="00B84ABE" w:rsidRDefault="0093038B" w:rsidP="00B84ABE">
            <w:pPr>
              <w:spacing w:after="0" w:line="276" w:lineRule="auto"/>
              <w:jc w:val="right"/>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0,</w:t>
            </w:r>
            <w:r w:rsidR="00B84ABE" w:rsidRPr="00B84ABE">
              <w:rPr>
                <w:rFonts w:ascii="Times New Roman" w:eastAsia="Times New Roman" w:hAnsi="Times New Roman" w:cs="Times New Roman"/>
                <w:sz w:val="24"/>
                <w:szCs w:val="24"/>
                <w:lang w:eastAsia="pl-PL"/>
              </w:rPr>
              <w:t xml:space="preserve"> </w:t>
            </w:r>
            <w:r w:rsidRPr="00B84ABE">
              <w:rPr>
                <w:rFonts w:ascii="Times New Roman" w:eastAsia="Times New Roman" w:hAnsi="Times New Roman" w:cs="Times New Roman"/>
                <w:sz w:val="24"/>
                <w:szCs w:val="24"/>
                <w:lang w:eastAsia="pl-PL"/>
              </w:rPr>
              <w:t>0</w:t>
            </w:r>
          </w:p>
        </w:tc>
        <w:tc>
          <w:tcPr>
            <w:tcW w:w="960" w:type="dxa"/>
            <w:tcBorders>
              <w:top w:val="nil"/>
              <w:left w:val="nil"/>
              <w:bottom w:val="single" w:sz="4" w:space="0" w:color="auto"/>
              <w:right w:val="single" w:sz="4" w:space="0" w:color="auto"/>
            </w:tcBorders>
            <w:noWrap/>
            <w:vAlign w:val="center"/>
          </w:tcPr>
          <w:p w:rsidR="0093038B" w:rsidRPr="006B0CF8" w:rsidRDefault="00B84ABE" w:rsidP="00031264">
            <w:pPr>
              <w:spacing w:after="0" w:line="276" w:lineRule="auto"/>
              <w:jc w:val="center"/>
              <w:rPr>
                <w:rFonts w:ascii="Times New Roman" w:eastAsia="Times New Roman" w:hAnsi="Times New Roman" w:cs="Times New Roman"/>
                <w:sz w:val="24"/>
                <w:szCs w:val="24"/>
                <w:lang w:eastAsia="pl-PL"/>
              </w:rPr>
            </w:pPr>
            <w:r w:rsidRPr="006B0CF8">
              <w:rPr>
                <w:rFonts w:ascii="Times New Roman" w:eastAsia="Times New Roman" w:hAnsi="Times New Roman" w:cs="Times New Roman"/>
                <w:sz w:val="24"/>
                <w:szCs w:val="24"/>
                <w:lang w:eastAsia="pl-PL"/>
              </w:rPr>
              <w:t xml:space="preserve">0,00 </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17</w:t>
            </w:r>
          </w:p>
        </w:tc>
        <w:tc>
          <w:tcPr>
            <w:tcW w:w="1160"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20 01 36</w:t>
            </w:r>
          </w:p>
        </w:tc>
        <w:tc>
          <w:tcPr>
            <w:tcW w:w="3180" w:type="dxa"/>
            <w:tcBorders>
              <w:top w:val="nil"/>
              <w:left w:val="nil"/>
              <w:bottom w:val="single" w:sz="4" w:space="0" w:color="auto"/>
              <w:right w:val="single" w:sz="4" w:space="0" w:color="auto"/>
            </w:tcBorders>
            <w:noWrap/>
            <w:vAlign w:val="bottom"/>
          </w:tcPr>
          <w:p w:rsidR="0093038B" w:rsidRPr="00B84ABE" w:rsidRDefault="0093038B" w:rsidP="00031264">
            <w:pPr>
              <w:spacing w:after="0" w:line="276" w:lineRule="auto"/>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Zużyty sprzęt elektryczny</w:t>
            </w:r>
          </w:p>
        </w:tc>
        <w:tc>
          <w:tcPr>
            <w:tcW w:w="1387" w:type="dxa"/>
            <w:tcBorders>
              <w:top w:val="nil"/>
              <w:left w:val="nil"/>
              <w:bottom w:val="single" w:sz="4" w:space="0" w:color="auto"/>
              <w:right w:val="single" w:sz="4" w:space="0" w:color="auto"/>
            </w:tcBorders>
            <w:noWrap/>
            <w:vAlign w:val="center"/>
          </w:tcPr>
          <w:p w:rsidR="0093038B" w:rsidRPr="00B84ABE"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69,00</w:t>
            </w:r>
          </w:p>
        </w:tc>
        <w:tc>
          <w:tcPr>
            <w:tcW w:w="1300" w:type="dxa"/>
            <w:tcBorders>
              <w:top w:val="nil"/>
              <w:left w:val="nil"/>
              <w:bottom w:val="single" w:sz="4" w:space="0" w:color="auto"/>
              <w:right w:val="single" w:sz="4" w:space="0" w:color="auto"/>
            </w:tcBorders>
            <w:noWrap/>
            <w:vAlign w:val="center"/>
          </w:tcPr>
          <w:p w:rsidR="0093038B" w:rsidRPr="00B84ABE"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1,60</w:t>
            </w:r>
          </w:p>
        </w:tc>
        <w:tc>
          <w:tcPr>
            <w:tcW w:w="960" w:type="dxa"/>
            <w:tcBorders>
              <w:top w:val="nil"/>
              <w:left w:val="nil"/>
              <w:bottom w:val="single" w:sz="4" w:space="0" w:color="auto"/>
              <w:right w:val="single" w:sz="4" w:space="0" w:color="auto"/>
            </w:tcBorders>
            <w:noWrap/>
            <w:vAlign w:val="center"/>
          </w:tcPr>
          <w:p w:rsidR="0093038B" w:rsidRPr="006B0CF8" w:rsidRDefault="00E654F3" w:rsidP="00031264">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2,31</w:t>
            </w:r>
            <w:r w:rsidR="00B84ABE" w:rsidRPr="006B0CF8">
              <w:rPr>
                <w:rFonts w:ascii="Times New Roman" w:eastAsia="Times New Roman" w:hAnsi="Times New Roman" w:cs="Times New Roman"/>
                <w:sz w:val="24"/>
                <w:szCs w:val="24"/>
                <w:lang w:eastAsia="pl-PL"/>
              </w:rPr>
              <w:t xml:space="preserve"> </w:t>
            </w:r>
          </w:p>
        </w:tc>
      </w:tr>
      <w:tr w:rsidR="0093038B" w:rsidRPr="00B67D82"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B67D82" w:rsidRDefault="0093038B" w:rsidP="00031264">
            <w:pPr>
              <w:spacing w:after="0" w:line="276" w:lineRule="auto"/>
              <w:jc w:val="center"/>
              <w:rPr>
                <w:rFonts w:ascii="Times New Roman" w:eastAsia="Times New Roman" w:hAnsi="Times New Roman" w:cs="Times New Roman"/>
                <w:color w:val="FF0000"/>
                <w:sz w:val="24"/>
                <w:szCs w:val="24"/>
                <w:lang w:eastAsia="pl-PL"/>
              </w:rPr>
            </w:pPr>
            <w:r w:rsidRPr="006B0CF8">
              <w:rPr>
                <w:rFonts w:ascii="Times New Roman" w:eastAsia="Times New Roman" w:hAnsi="Times New Roman" w:cs="Times New Roman"/>
                <w:sz w:val="24"/>
                <w:szCs w:val="24"/>
                <w:lang w:eastAsia="pl-PL"/>
              </w:rPr>
              <w:t>18</w:t>
            </w:r>
          </w:p>
        </w:tc>
        <w:tc>
          <w:tcPr>
            <w:tcW w:w="1160" w:type="dxa"/>
            <w:tcBorders>
              <w:top w:val="nil"/>
              <w:left w:val="nil"/>
              <w:bottom w:val="single" w:sz="4" w:space="0" w:color="auto"/>
              <w:right w:val="single" w:sz="4" w:space="0" w:color="auto"/>
            </w:tcBorders>
            <w:noWrap/>
            <w:vAlign w:val="center"/>
          </w:tcPr>
          <w:p w:rsidR="0093038B" w:rsidRPr="00B84ABE" w:rsidRDefault="0093038B" w:rsidP="00031264">
            <w:pPr>
              <w:spacing w:after="0" w:line="276" w:lineRule="auto"/>
              <w:jc w:val="center"/>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20 03 07</w:t>
            </w:r>
          </w:p>
        </w:tc>
        <w:tc>
          <w:tcPr>
            <w:tcW w:w="3180" w:type="dxa"/>
            <w:tcBorders>
              <w:top w:val="nil"/>
              <w:left w:val="nil"/>
              <w:bottom w:val="single" w:sz="4" w:space="0" w:color="auto"/>
              <w:right w:val="single" w:sz="4" w:space="0" w:color="auto"/>
            </w:tcBorders>
            <w:noWrap/>
            <w:vAlign w:val="bottom"/>
          </w:tcPr>
          <w:p w:rsidR="0093038B" w:rsidRPr="00B84ABE" w:rsidRDefault="0093038B" w:rsidP="00031264">
            <w:pPr>
              <w:spacing w:after="0" w:line="276" w:lineRule="auto"/>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Odpady wielkogabarytowe</w:t>
            </w:r>
          </w:p>
        </w:tc>
        <w:tc>
          <w:tcPr>
            <w:tcW w:w="1387" w:type="dxa"/>
            <w:tcBorders>
              <w:top w:val="nil"/>
              <w:left w:val="nil"/>
              <w:bottom w:val="single" w:sz="4" w:space="0" w:color="auto"/>
              <w:right w:val="single" w:sz="4" w:space="0" w:color="auto"/>
            </w:tcBorders>
            <w:noWrap/>
            <w:vAlign w:val="center"/>
          </w:tcPr>
          <w:p w:rsidR="0093038B" w:rsidRPr="00B84ABE" w:rsidRDefault="00E654F3" w:rsidP="00031264">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1918,72</w:t>
            </w:r>
          </w:p>
        </w:tc>
        <w:tc>
          <w:tcPr>
            <w:tcW w:w="1300" w:type="dxa"/>
            <w:tcBorders>
              <w:top w:val="nil"/>
              <w:left w:val="nil"/>
              <w:bottom w:val="single" w:sz="4" w:space="0" w:color="auto"/>
              <w:right w:val="single" w:sz="4" w:space="0" w:color="auto"/>
            </w:tcBorders>
            <w:noWrap/>
            <w:vAlign w:val="center"/>
          </w:tcPr>
          <w:p w:rsidR="0093038B" w:rsidRPr="00B84ABE" w:rsidRDefault="00B84ABE" w:rsidP="00031264">
            <w:pPr>
              <w:spacing w:after="0" w:line="276" w:lineRule="auto"/>
              <w:jc w:val="right"/>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23,6</w:t>
            </w:r>
            <w:r w:rsidR="00E654F3">
              <w:rPr>
                <w:rFonts w:ascii="Times New Roman" w:eastAsia="Times New Roman" w:hAnsi="Times New Roman" w:cs="Times New Roman"/>
                <w:sz w:val="24"/>
                <w:szCs w:val="24"/>
                <w:lang w:eastAsia="pl-PL"/>
              </w:rPr>
              <w:t>4</w:t>
            </w:r>
          </w:p>
        </w:tc>
        <w:tc>
          <w:tcPr>
            <w:tcW w:w="960" w:type="dxa"/>
            <w:tcBorders>
              <w:top w:val="nil"/>
              <w:left w:val="nil"/>
              <w:bottom w:val="single" w:sz="4" w:space="0" w:color="auto"/>
              <w:right w:val="single" w:sz="4" w:space="0" w:color="auto"/>
            </w:tcBorders>
            <w:noWrap/>
            <w:vAlign w:val="center"/>
          </w:tcPr>
          <w:p w:rsidR="0093038B" w:rsidRPr="006B0CF8" w:rsidRDefault="006B0CF8" w:rsidP="00031264">
            <w:pPr>
              <w:spacing w:after="0" w:line="276" w:lineRule="auto"/>
              <w:jc w:val="center"/>
              <w:rPr>
                <w:rFonts w:ascii="Times New Roman" w:eastAsia="Times New Roman" w:hAnsi="Times New Roman" w:cs="Times New Roman"/>
                <w:sz w:val="24"/>
                <w:szCs w:val="24"/>
                <w:lang w:eastAsia="pl-PL"/>
              </w:rPr>
            </w:pPr>
            <w:r w:rsidRPr="006B0CF8">
              <w:rPr>
                <w:rFonts w:ascii="Times New Roman" w:eastAsia="Times New Roman" w:hAnsi="Times New Roman" w:cs="Times New Roman"/>
                <w:sz w:val="24"/>
                <w:szCs w:val="24"/>
                <w:lang w:eastAsia="pl-PL"/>
              </w:rPr>
              <w:t>1,</w:t>
            </w:r>
            <w:r w:rsidR="00E654F3">
              <w:rPr>
                <w:rFonts w:ascii="Times New Roman" w:eastAsia="Times New Roman" w:hAnsi="Times New Roman" w:cs="Times New Roman"/>
                <w:sz w:val="24"/>
                <w:szCs w:val="24"/>
                <w:lang w:eastAsia="pl-PL"/>
              </w:rPr>
              <w:t>23</w:t>
            </w:r>
            <w:r w:rsidR="00B84ABE" w:rsidRPr="006B0CF8">
              <w:rPr>
                <w:rFonts w:ascii="Times New Roman" w:eastAsia="Times New Roman" w:hAnsi="Times New Roman" w:cs="Times New Roman"/>
                <w:sz w:val="24"/>
                <w:szCs w:val="24"/>
                <w:lang w:eastAsia="pl-PL"/>
              </w:rPr>
              <w:t xml:space="preserve"> </w:t>
            </w:r>
          </w:p>
        </w:tc>
      </w:tr>
    </w:tbl>
    <w:p w:rsidR="0093038B" w:rsidRPr="00031264" w:rsidRDefault="0093038B" w:rsidP="00031264">
      <w:pPr>
        <w:spacing w:after="0" w:line="276" w:lineRule="auto"/>
        <w:jc w:val="both"/>
        <w:rPr>
          <w:rFonts w:ascii="Arial" w:eastAsia="Times New Roman" w:hAnsi="Arial" w:cs="Arial"/>
          <w:lang w:eastAsia="pl-PL"/>
        </w:rPr>
      </w:pPr>
    </w:p>
    <w:p w:rsidR="0093038B" w:rsidRPr="00883241" w:rsidRDefault="00B84ABE" w:rsidP="00031264">
      <w:pPr>
        <w:spacing w:after="0" w:line="276" w:lineRule="auto"/>
        <w:jc w:val="both"/>
        <w:rPr>
          <w:rFonts w:ascii="Times New Roman" w:eastAsia="Times New Roman" w:hAnsi="Times New Roman" w:cs="Times New Roman"/>
          <w:sz w:val="24"/>
          <w:szCs w:val="24"/>
          <w:lang w:eastAsia="pl-PL"/>
        </w:rPr>
      </w:pPr>
      <w:r w:rsidRPr="00B84ABE">
        <w:rPr>
          <w:rFonts w:ascii="Times New Roman" w:eastAsia="Times New Roman" w:hAnsi="Times New Roman" w:cs="Times New Roman"/>
          <w:sz w:val="24"/>
          <w:szCs w:val="24"/>
          <w:lang w:eastAsia="pl-PL"/>
        </w:rPr>
        <w:t>Wg danych za 201</w:t>
      </w:r>
      <w:r w:rsidR="00215486">
        <w:rPr>
          <w:rFonts w:ascii="Times New Roman" w:eastAsia="Times New Roman" w:hAnsi="Times New Roman" w:cs="Times New Roman"/>
          <w:sz w:val="24"/>
          <w:szCs w:val="24"/>
          <w:lang w:eastAsia="pl-PL"/>
        </w:rPr>
        <w:t>6</w:t>
      </w:r>
      <w:r w:rsidRPr="00B84ABE">
        <w:rPr>
          <w:rFonts w:ascii="Times New Roman" w:eastAsia="Times New Roman" w:hAnsi="Times New Roman" w:cs="Times New Roman"/>
          <w:sz w:val="24"/>
          <w:szCs w:val="24"/>
          <w:lang w:eastAsia="pl-PL"/>
        </w:rPr>
        <w:t>r.</w:t>
      </w:r>
      <w:r w:rsidR="0093038B" w:rsidRPr="00B84ABE">
        <w:rPr>
          <w:rFonts w:ascii="Times New Roman" w:eastAsia="Times New Roman" w:hAnsi="Times New Roman" w:cs="Times New Roman"/>
          <w:sz w:val="24"/>
          <w:szCs w:val="24"/>
          <w:lang w:eastAsia="pl-PL"/>
        </w:rPr>
        <w:t xml:space="preserve"> </w:t>
      </w:r>
      <w:r w:rsidRPr="00B84ABE">
        <w:rPr>
          <w:rFonts w:ascii="Times New Roman" w:eastAsia="Times New Roman" w:hAnsi="Times New Roman" w:cs="Times New Roman"/>
          <w:sz w:val="24"/>
          <w:szCs w:val="24"/>
          <w:lang w:eastAsia="pl-PL"/>
        </w:rPr>
        <w:t xml:space="preserve"> </w:t>
      </w:r>
      <w:r w:rsidR="00245A11">
        <w:rPr>
          <w:rFonts w:ascii="Times New Roman" w:eastAsia="Times New Roman" w:hAnsi="Times New Roman" w:cs="Times New Roman"/>
          <w:sz w:val="24"/>
          <w:szCs w:val="24"/>
          <w:lang w:eastAsia="pl-PL"/>
        </w:rPr>
        <w:t>1253,18</w:t>
      </w:r>
      <w:r w:rsidR="0093038B" w:rsidRPr="00B84ABE">
        <w:rPr>
          <w:rFonts w:ascii="Times New Roman" w:eastAsia="Times New Roman" w:hAnsi="Times New Roman" w:cs="Times New Roman"/>
          <w:sz w:val="24"/>
          <w:szCs w:val="24"/>
          <w:lang w:eastAsia="pl-PL"/>
        </w:rPr>
        <w:t xml:space="preserve"> Mg </w:t>
      </w:r>
      <w:r w:rsidRPr="00B84ABE">
        <w:rPr>
          <w:rFonts w:ascii="Times New Roman" w:eastAsia="Times New Roman" w:hAnsi="Times New Roman" w:cs="Times New Roman"/>
          <w:sz w:val="24"/>
          <w:szCs w:val="24"/>
          <w:lang w:eastAsia="pl-PL"/>
        </w:rPr>
        <w:t xml:space="preserve">zebranych na obszarze Gminy Brodnica </w:t>
      </w:r>
      <w:r w:rsidR="0093038B" w:rsidRPr="00B84ABE">
        <w:rPr>
          <w:rFonts w:ascii="Times New Roman" w:eastAsia="Times New Roman" w:hAnsi="Times New Roman" w:cs="Times New Roman"/>
          <w:sz w:val="24"/>
          <w:szCs w:val="24"/>
          <w:lang w:eastAsia="pl-PL"/>
        </w:rPr>
        <w:t xml:space="preserve">pochodziło </w:t>
      </w:r>
      <w:r w:rsidR="0093038B" w:rsidRPr="00B84ABE">
        <w:rPr>
          <w:rFonts w:ascii="Times New Roman" w:eastAsia="Times New Roman" w:hAnsi="Times New Roman" w:cs="Times New Roman"/>
          <w:sz w:val="24"/>
          <w:szCs w:val="24"/>
          <w:lang w:eastAsia="pl-PL"/>
        </w:rPr>
        <w:br/>
        <w:t>z   obszarów wiejskich</w:t>
      </w:r>
      <w:r w:rsidR="0093038B" w:rsidRPr="00B67D82">
        <w:rPr>
          <w:rFonts w:ascii="Times New Roman" w:eastAsia="Times New Roman" w:hAnsi="Times New Roman" w:cs="Times New Roman"/>
          <w:color w:val="FF0000"/>
          <w:sz w:val="24"/>
          <w:szCs w:val="24"/>
          <w:lang w:eastAsia="pl-PL"/>
        </w:rPr>
        <w:t xml:space="preserve">. </w:t>
      </w:r>
      <w:r w:rsidR="0093038B" w:rsidRPr="00883241">
        <w:rPr>
          <w:rFonts w:ascii="Times New Roman" w:eastAsia="Times New Roman" w:hAnsi="Times New Roman" w:cs="Times New Roman"/>
          <w:sz w:val="24"/>
          <w:szCs w:val="24"/>
          <w:lang w:eastAsia="pl-PL"/>
        </w:rPr>
        <w:t>Również za 201</w:t>
      </w:r>
      <w:r w:rsidR="00245A11">
        <w:rPr>
          <w:rFonts w:ascii="Times New Roman" w:eastAsia="Times New Roman" w:hAnsi="Times New Roman" w:cs="Times New Roman"/>
          <w:sz w:val="24"/>
          <w:szCs w:val="24"/>
          <w:lang w:eastAsia="pl-PL"/>
        </w:rPr>
        <w:t>6</w:t>
      </w:r>
      <w:r w:rsidR="0093038B" w:rsidRPr="00883241">
        <w:rPr>
          <w:rFonts w:ascii="Times New Roman" w:eastAsia="Times New Roman" w:hAnsi="Times New Roman" w:cs="Times New Roman"/>
          <w:sz w:val="24"/>
          <w:szCs w:val="24"/>
          <w:lang w:eastAsia="pl-PL"/>
        </w:rPr>
        <w:t xml:space="preserve"> r. średnia ilość odpadów zmieszanych wytworzonych przez jednego mieszkańca Gminy wyniosła </w:t>
      </w:r>
      <w:r w:rsidR="00245A11" w:rsidRPr="00245A11">
        <w:rPr>
          <w:rFonts w:ascii="Times New Roman" w:hAnsi="Times New Roman" w:cs="Times New Roman"/>
          <w:sz w:val="24"/>
          <w:szCs w:val="24"/>
        </w:rPr>
        <w:t>241,83</w:t>
      </w:r>
      <w:r w:rsidR="00245A11">
        <w:t xml:space="preserve"> </w:t>
      </w:r>
      <w:r w:rsidR="0093038B" w:rsidRPr="00883241">
        <w:rPr>
          <w:rFonts w:ascii="Times New Roman" w:eastAsia="Times New Roman" w:hAnsi="Times New Roman" w:cs="Times New Roman"/>
          <w:sz w:val="24"/>
          <w:szCs w:val="24"/>
          <w:lang w:eastAsia="pl-PL"/>
        </w:rPr>
        <w:t xml:space="preserve">kg, tj. co oznacza nieznacznie </w:t>
      </w:r>
      <w:r w:rsidR="00883241">
        <w:rPr>
          <w:rFonts w:ascii="Times New Roman" w:eastAsia="Times New Roman" w:hAnsi="Times New Roman" w:cs="Times New Roman"/>
          <w:sz w:val="24"/>
          <w:szCs w:val="24"/>
          <w:lang w:eastAsia="pl-PL"/>
        </w:rPr>
        <w:t>mniej</w:t>
      </w:r>
      <w:r w:rsidR="0093038B" w:rsidRPr="00883241">
        <w:rPr>
          <w:rFonts w:ascii="Times New Roman" w:eastAsia="Times New Roman" w:hAnsi="Times New Roman" w:cs="Times New Roman"/>
          <w:sz w:val="24"/>
          <w:szCs w:val="24"/>
          <w:lang w:eastAsia="pl-PL"/>
        </w:rPr>
        <w:t xml:space="preserve">szą wartość od  średniej dla statystycznego mieszkańca ZM CZO SELEKT, który wytworzył </w:t>
      </w:r>
      <w:r w:rsidR="00245A11">
        <w:rPr>
          <w:rFonts w:ascii="Times New Roman" w:eastAsia="Times New Roman" w:hAnsi="Times New Roman" w:cs="Times New Roman"/>
          <w:sz w:val="24"/>
          <w:szCs w:val="24"/>
          <w:lang w:eastAsia="pl-PL"/>
        </w:rPr>
        <w:t>321,74</w:t>
      </w:r>
      <w:r w:rsidR="0093038B" w:rsidRPr="00883241">
        <w:rPr>
          <w:rFonts w:ascii="Times New Roman" w:eastAsia="Times New Roman" w:hAnsi="Times New Roman" w:cs="Times New Roman"/>
          <w:sz w:val="24"/>
          <w:szCs w:val="24"/>
          <w:lang w:eastAsia="pl-PL"/>
        </w:rPr>
        <w:t xml:space="preserve"> kg odpadów zmieszanych.</w:t>
      </w: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ab/>
        <w:t>Niesegregowane (zmieszane) odpady komunalne o kodzie  20 03 01 dostarczane do RIPOK-u poddawane są przetwarzaniu, w wyniku czego wytwarzane są następujące rodzaje odpadów.</w:t>
      </w:r>
    </w:p>
    <w:p w:rsidR="0093038B" w:rsidRPr="00031264" w:rsidRDefault="0093038B" w:rsidP="00031264">
      <w:pPr>
        <w:spacing w:after="0" w:line="276" w:lineRule="auto"/>
        <w:ind w:left="1134" w:hanging="1134"/>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Tabela </w:t>
      </w:r>
      <w:r w:rsidR="00A02180">
        <w:rPr>
          <w:rFonts w:ascii="Times New Roman" w:eastAsia="Times New Roman" w:hAnsi="Times New Roman" w:cs="Times New Roman"/>
          <w:sz w:val="24"/>
          <w:szCs w:val="24"/>
          <w:lang w:eastAsia="pl-PL"/>
        </w:rPr>
        <w:t>40</w:t>
      </w:r>
      <w:r w:rsidRPr="00031264">
        <w:rPr>
          <w:rFonts w:ascii="Times New Roman" w:eastAsia="Times New Roman" w:hAnsi="Times New Roman" w:cs="Times New Roman"/>
          <w:sz w:val="24"/>
          <w:szCs w:val="24"/>
          <w:lang w:eastAsia="pl-PL"/>
        </w:rPr>
        <w:t>. Gospodarka odpadami na terenie RIPOK Piotrowo Pierwsze (dane za rok 2014, za rok 201</w:t>
      </w:r>
      <w:r w:rsidR="00245A11">
        <w:rPr>
          <w:rFonts w:ascii="Times New Roman" w:eastAsia="Times New Roman" w:hAnsi="Times New Roman" w:cs="Times New Roman"/>
          <w:sz w:val="24"/>
          <w:szCs w:val="24"/>
          <w:lang w:eastAsia="pl-PL"/>
        </w:rPr>
        <w:t>6</w:t>
      </w:r>
      <w:r w:rsidRPr="00031264">
        <w:rPr>
          <w:rFonts w:ascii="Times New Roman" w:eastAsia="Times New Roman" w:hAnsi="Times New Roman" w:cs="Times New Roman"/>
          <w:sz w:val="24"/>
          <w:szCs w:val="24"/>
          <w:lang w:eastAsia="pl-PL"/>
        </w:rPr>
        <w:t xml:space="preserve"> nie podano).</w:t>
      </w:r>
    </w:p>
    <w:tbl>
      <w:tblPr>
        <w:tblW w:w="7620" w:type="dxa"/>
        <w:jc w:val="center"/>
        <w:tblCellMar>
          <w:left w:w="70" w:type="dxa"/>
          <w:right w:w="70" w:type="dxa"/>
        </w:tblCellMar>
        <w:tblLook w:val="00A0" w:firstRow="1" w:lastRow="0" w:firstColumn="1" w:lastColumn="0" w:noHBand="0" w:noVBand="0"/>
      </w:tblPr>
      <w:tblGrid>
        <w:gridCol w:w="960"/>
        <w:gridCol w:w="2920"/>
        <w:gridCol w:w="1840"/>
        <w:gridCol w:w="1900"/>
      </w:tblGrid>
      <w:tr w:rsidR="0093038B" w:rsidRPr="00031264" w:rsidTr="006B0CF8">
        <w:trPr>
          <w:trHeight w:val="480"/>
          <w:jc w:val="center"/>
        </w:trPr>
        <w:tc>
          <w:tcPr>
            <w:tcW w:w="7620"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93038B" w:rsidRPr="00031264" w:rsidRDefault="0093038B" w:rsidP="00B84ABE">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 xml:space="preserve">Rodzaje i masa odpadów wytworzonych z odpadów zmieszanych odebranych </w:t>
            </w:r>
            <w:r w:rsidR="006B0CF8">
              <w:rPr>
                <w:rFonts w:ascii="Times New Roman" w:eastAsia="Times New Roman" w:hAnsi="Times New Roman" w:cs="Times New Roman"/>
                <w:b/>
                <w:bCs/>
                <w:lang w:eastAsia="pl-PL"/>
              </w:rPr>
              <w:br/>
            </w:r>
            <w:r w:rsidRPr="00031264">
              <w:rPr>
                <w:rFonts w:ascii="Times New Roman" w:eastAsia="Times New Roman" w:hAnsi="Times New Roman" w:cs="Times New Roman"/>
                <w:b/>
                <w:bCs/>
                <w:lang w:eastAsia="pl-PL"/>
              </w:rPr>
              <w:t xml:space="preserve">z terenu Gminy </w:t>
            </w:r>
            <w:r w:rsidR="00B84ABE">
              <w:rPr>
                <w:rFonts w:ascii="Times New Roman" w:eastAsia="Times New Roman" w:hAnsi="Times New Roman" w:cs="Times New Roman"/>
                <w:b/>
                <w:bCs/>
                <w:lang w:eastAsia="pl-PL"/>
              </w:rPr>
              <w:t>Brodnica</w:t>
            </w:r>
            <w:r w:rsidRPr="00031264">
              <w:rPr>
                <w:rFonts w:ascii="Times New Roman" w:eastAsia="Times New Roman" w:hAnsi="Times New Roman" w:cs="Times New Roman"/>
                <w:b/>
                <w:bCs/>
                <w:lang w:eastAsia="pl-PL"/>
              </w:rPr>
              <w:t xml:space="preserve"> w 201</w:t>
            </w:r>
            <w:r w:rsidR="00B84ABE">
              <w:rPr>
                <w:rFonts w:ascii="Times New Roman" w:eastAsia="Times New Roman" w:hAnsi="Times New Roman" w:cs="Times New Roman"/>
                <w:b/>
                <w:bCs/>
                <w:lang w:eastAsia="pl-PL"/>
              </w:rPr>
              <w:t>4</w:t>
            </w:r>
            <w:r w:rsidRPr="00031264">
              <w:rPr>
                <w:rFonts w:ascii="Times New Roman" w:eastAsia="Times New Roman" w:hAnsi="Times New Roman" w:cs="Times New Roman"/>
                <w:b/>
                <w:bCs/>
                <w:lang w:eastAsia="pl-PL"/>
              </w:rPr>
              <w:t xml:space="preserve"> r.</w:t>
            </w:r>
          </w:p>
        </w:tc>
      </w:tr>
      <w:tr w:rsidR="006B0CF8" w:rsidRPr="00031264" w:rsidTr="006B0CF8">
        <w:trPr>
          <w:trHeight w:val="1275"/>
          <w:jc w:val="center"/>
        </w:trPr>
        <w:tc>
          <w:tcPr>
            <w:tcW w:w="960" w:type="dxa"/>
            <w:tcBorders>
              <w:top w:val="nil"/>
              <w:left w:val="single" w:sz="4" w:space="0" w:color="auto"/>
              <w:bottom w:val="single" w:sz="4" w:space="0" w:color="auto"/>
              <w:right w:val="single" w:sz="4" w:space="0" w:color="auto"/>
            </w:tcBorders>
            <w:shd w:val="clear" w:color="auto" w:fill="D9D9D9"/>
            <w:vAlign w:val="center"/>
          </w:tcPr>
          <w:p w:rsidR="006B0CF8" w:rsidRPr="00031264" w:rsidRDefault="006B0CF8"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Kod odpadu</w:t>
            </w:r>
          </w:p>
        </w:tc>
        <w:tc>
          <w:tcPr>
            <w:tcW w:w="292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Rodzaj odpadu</w:t>
            </w:r>
          </w:p>
        </w:tc>
        <w:tc>
          <w:tcPr>
            <w:tcW w:w="184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Charakterystyka</w:t>
            </w:r>
          </w:p>
        </w:tc>
        <w:tc>
          <w:tcPr>
            <w:tcW w:w="190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Udział % w ilości wyt</w:t>
            </w:r>
            <w:r>
              <w:rPr>
                <w:rFonts w:ascii="Times New Roman" w:eastAsia="Times New Roman" w:hAnsi="Times New Roman" w:cs="Times New Roman"/>
                <w:b/>
                <w:bCs/>
                <w:lang w:eastAsia="pl-PL"/>
              </w:rPr>
              <w:t>w</w:t>
            </w:r>
            <w:r w:rsidRPr="00031264">
              <w:rPr>
                <w:rFonts w:ascii="Times New Roman" w:eastAsia="Times New Roman" w:hAnsi="Times New Roman" w:cs="Times New Roman"/>
                <w:b/>
                <w:bCs/>
                <w:lang w:eastAsia="pl-PL"/>
              </w:rPr>
              <w:t>arzanej masy odpadów</w:t>
            </w:r>
          </w:p>
        </w:tc>
      </w:tr>
      <w:tr w:rsidR="006B0CF8" w:rsidRPr="00031264" w:rsidTr="006B0CF8">
        <w:trPr>
          <w:trHeight w:val="51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19 05 01</w:t>
            </w:r>
          </w:p>
        </w:tc>
        <w:tc>
          <w:tcPr>
            <w:tcW w:w="292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Nieprzekompostowane frakcje odpadów komunalnych</w:t>
            </w:r>
          </w:p>
        </w:tc>
        <w:tc>
          <w:tcPr>
            <w:tcW w:w="1840" w:type="dxa"/>
            <w:tcBorders>
              <w:top w:val="nil"/>
              <w:left w:val="nil"/>
              <w:bottom w:val="single" w:sz="4" w:space="0" w:color="auto"/>
              <w:right w:val="single" w:sz="4" w:space="0" w:color="auto"/>
            </w:tcBorders>
            <w:noWrap/>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 </w:t>
            </w:r>
          </w:p>
        </w:tc>
        <w:tc>
          <w:tcPr>
            <w:tcW w:w="1900" w:type="dxa"/>
            <w:tcBorders>
              <w:top w:val="nil"/>
              <w:left w:val="nil"/>
              <w:bottom w:val="single" w:sz="4" w:space="0" w:color="auto"/>
              <w:right w:val="single" w:sz="4" w:space="0" w:color="auto"/>
            </w:tcBorders>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2,04</w:t>
            </w:r>
          </w:p>
        </w:tc>
      </w:tr>
      <w:tr w:rsidR="006B0CF8" w:rsidRPr="00031264" w:rsidTr="006B0CF8">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19 12 02</w:t>
            </w:r>
          </w:p>
        </w:tc>
        <w:tc>
          <w:tcPr>
            <w:tcW w:w="292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Metale nieżelazne</w:t>
            </w:r>
          </w:p>
        </w:tc>
        <w:tc>
          <w:tcPr>
            <w:tcW w:w="1840" w:type="dxa"/>
            <w:tcBorders>
              <w:top w:val="nil"/>
              <w:left w:val="nil"/>
              <w:bottom w:val="single" w:sz="4" w:space="0" w:color="auto"/>
              <w:right w:val="single" w:sz="4" w:space="0" w:color="auto"/>
            </w:tcBorders>
            <w:noWrap/>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 </w:t>
            </w:r>
          </w:p>
        </w:tc>
        <w:tc>
          <w:tcPr>
            <w:tcW w:w="1900" w:type="dxa"/>
            <w:tcBorders>
              <w:top w:val="nil"/>
              <w:left w:val="nil"/>
              <w:bottom w:val="single" w:sz="4" w:space="0" w:color="auto"/>
              <w:right w:val="single" w:sz="4" w:space="0" w:color="auto"/>
            </w:tcBorders>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0,86</w:t>
            </w:r>
          </w:p>
        </w:tc>
      </w:tr>
      <w:tr w:rsidR="006B0CF8" w:rsidRPr="00031264" w:rsidTr="006B0CF8">
        <w:trPr>
          <w:trHeight w:val="51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19 12 09</w:t>
            </w:r>
          </w:p>
        </w:tc>
        <w:tc>
          <w:tcPr>
            <w:tcW w:w="292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Minerały</w:t>
            </w:r>
          </w:p>
        </w:tc>
        <w:tc>
          <w:tcPr>
            <w:tcW w:w="184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frakcja mineralna         &lt; 20 mm</w:t>
            </w:r>
          </w:p>
        </w:tc>
        <w:tc>
          <w:tcPr>
            <w:tcW w:w="1900" w:type="dxa"/>
            <w:tcBorders>
              <w:top w:val="nil"/>
              <w:left w:val="nil"/>
              <w:bottom w:val="single" w:sz="4" w:space="0" w:color="auto"/>
              <w:right w:val="single" w:sz="4" w:space="0" w:color="auto"/>
            </w:tcBorders>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43,45</w:t>
            </w:r>
          </w:p>
        </w:tc>
      </w:tr>
      <w:tr w:rsidR="006B0CF8" w:rsidRPr="00031264" w:rsidTr="006B0CF8">
        <w:trPr>
          <w:trHeight w:val="600"/>
          <w:jc w:val="center"/>
        </w:trPr>
        <w:tc>
          <w:tcPr>
            <w:tcW w:w="960" w:type="dxa"/>
            <w:vMerge w:val="restart"/>
            <w:tcBorders>
              <w:top w:val="nil"/>
              <w:left w:val="single" w:sz="4" w:space="0" w:color="auto"/>
              <w:bottom w:val="single" w:sz="4" w:space="0" w:color="auto"/>
              <w:right w:val="single" w:sz="4" w:space="0" w:color="auto"/>
            </w:tcBorders>
            <w:shd w:val="clear" w:color="auto" w:fill="D9D9D9"/>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19 12 12</w:t>
            </w:r>
          </w:p>
        </w:tc>
        <w:tc>
          <w:tcPr>
            <w:tcW w:w="2920" w:type="dxa"/>
            <w:vMerge w:val="restart"/>
            <w:tcBorders>
              <w:top w:val="nil"/>
              <w:left w:val="single" w:sz="4" w:space="0" w:color="auto"/>
              <w:bottom w:val="single" w:sz="4" w:space="0" w:color="auto"/>
              <w:right w:val="single" w:sz="4" w:space="0" w:color="auto"/>
            </w:tcBorders>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Inne odpady (w tym zmieszane substancje i przedmioty) z mechanicznej obróbki odpadów inne niż wymienione w 19 12 11</w:t>
            </w:r>
          </w:p>
        </w:tc>
        <w:tc>
          <w:tcPr>
            <w:tcW w:w="184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frakcja organiczna    20 - 80 mm</w:t>
            </w:r>
          </w:p>
        </w:tc>
        <w:tc>
          <w:tcPr>
            <w:tcW w:w="1900" w:type="dxa"/>
            <w:tcBorders>
              <w:top w:val="nil"/>
              <w:left w:val="nil"/>
              <w:bottom w:val="single" w:sz="4" w:space="0" w:color="auto"/>
              <w:right w:val="single" w:sz="4" w:space="0" w:color="auto"/>
            </w:tcBorders>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31,52</w:t>
            </w:r>
          </w:p>
        </w:tc>
      </w:tr>
      <w:tr w:rsidR="006B0CF8" w:rsidRPr="00031264" w:rsidTr="006B0CF8">
        <w:trPr>
          <w:trHeight w:val="600"/>
          <w:jc w:val="center"/>
        </w:trPr>
        <w:tc>
          <w:tcPr>
            <w:tcW w:w="960" w:type="dxa"/>
            <w:vMerge/>
            <w:tcBorders>
              <w:top w:val="nil"/>
              <w:left w:val="single" w:sz="4" w:space="0" w:color="auto"/>
              <w:bottom w:val="single" w:sz="4" w:space="0" w:color="auto"/>
              <w:right w:val="single" w:sz="4" w:space="0" w:color="auto"/>
            </w:tcBorders>
            <w:shd w:val="clear" w:color="auto" w:fill="D9D9D9"/>
            <w:vAlign w:val="center"/>
          </w:tcPr>
          <w:p w:rsidR="006B0CF8" w:rsidRPr="00031264" w:rsidRDefault="006B0CF8" w:rsidP="00031264">
            <w:pPr>
              <w:spacing w:after="0" w:line="276" w:lineRule="auto"/>
              <w:rPr>
                <w:rFonts w:ascii="Times New Roman" w:eastAsia="Times New Roman" w:hAnsi="Times New Roman" w:cs="Times New Roman"/>
                <w:lang w:eastAsia="pl-PL"/>
              </w:rPr>
            </w:pPr>
          </w:p>
        </w:tc>
        <w:tc>
          <w:tcPr>
            <w:tcW w:w="2920" w:type="dxa"/>
            <w:vMerge/>
            <w:tcBorders>
              <w:top w:val="nil"/>
              <w:left w:val="single" w:sz="4" w:space="0" w:color="auto"/>
              <w:bottom w:val="single" w:sz="4" w:space="0" w:color="auto"/>
              <w:right w:val="single" w:sz="4" w:space="0" w:color="auto"/>
            </w:tcBorders>
            <w:vAlign w:val="center"/>
          </w:tcPr>
          <w:p w:rsidR="006B0CF8" w:rsidRPr="00031264" w:rsidRDefault="006B0CF8" w:rsidP="00031264">
            <w:pPr>
              <w:spacing w:after="0" w:line="276" w:lineRule="auto"/>
              <w:rPr>
                <w:rFonts w:ascii="Times New Roman" w:eastAsia="Times New Roman" w:hAnsi="Times New Roman" w:cs="Times New Roman"/>
                <w:lang w:eastAsia="pl-PL"/>
              </w:rPr>
            </w:pPr>
          </w:p>
        </w:tc>
        <w:tc>
          <w:tcPr>
            <w:tcW w:w="1840" w:type="dxa"/>
            <w:tcBorders>
              <w:top w:val="nil"/>
              <w:left w:val="nil"/>
              <w:bottom w:val="single" w:sz="4" w:space="0" w:color="auto"/>
              <w:right w:val="single" w:sz="4" w:space="0" w:color="auto"/>
            </w:tcBorders>
            <w:vAlign w:val="center"/>
          </w:tcPr>
          <w:p w:rsidR="006B0CF8" w:rsidRPr="00031264" w:rsidRDefault="006B0CF8"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frakcja energetyczna &gt; 80 mm</w:t>
            </w:r>
          </w:p>
        </w:tc>
        <w:tc>
          <w:tcPr>
            <w:tcW w:w="1900" w:type="dxa"/>
            <w:tcBorders>
              <w:top w:val="nil"/>
              <w:left w:val="nil"/>
              <w:bottom w:val="single" w:sz="4" w:space="0" w:color="auto"/>
              <w:right w:val="single" w:sz="4" w:space="0" w:color="auto"/>
            </w:tcBorders>
            <w:noWrap/>
            <w:vAlign w:val="center"/>
          </w:tcPr>
          <w:p w:rsidR="006B0CF8" w:rsidRPr="00031264" w:rsidRDefault="006B0CF8"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22,13</w:t>
            </w:r>
          </w:p>
        </w:tc>
      </w:tr>
    </w:tbl>
    <w:p w:rsidR="0093038B" w:rsidRPr="00031264" w:rsidRDefault="0093038B" w:rsidP="00031264">
      <w:pPr>
        <w:spacing w:after="0" w:line="276" w:lineRule="auto"/>
        <w:jc w:val="both"/>
        <w:rPr>
          <w:rFonts w:ascii="Arial" w:eastAsia="Times New Roman" w:hAnsi="Arial" w:cs="Arial"/>
          <w:lang w:eastAsia="pl-PL"/>
        </w:rPr>
      </w:pPr>
    </w:p>
    <w:p w:rsidR="003315A6" w:rsidRPr="00031264" w:rsidRDefault="003315A6" w:rsidP="00031264">
      <w:pPr>
        <w:spacing w:after="0" w:line="276" w:lineRule="auto"/>
        <w:jc w:val="both"/>
        <w:rPr>
          <w:rFonts w:ascii="Arial" w:eastAsia="Times New Roman" w:hAnsi="Arial" w:cs="Arial"/>
          <w:lang w:eastAsia="pl-PL"/>
        </w:rPr>
      </w:pP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Głównym celem rozwijania  systemu przetwarzania niesegregowanych (zmieszanych) odpadów komunalnych jest ograniczenie masy odpadów unieszkodliwianych przez składowanie, w tym także frakcji odpadów ulegających biodegradacji, zawartej w strumieniu odpadów zmieszanych.  Ograniczenie  masy odpadów kierowanych do składowania wynika wprost  z wymagań unijnych.</w:t>
      </w: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Ważnym elementem każdego systemu gospodarki odpadami jest punkt selektywnej zbiórki odpadów komunalnych, który w Gminie </w:t>
      </w:r>
      <w:r w:rsidR="00B67D82">
        <w:rPr>
          <w:rFonts w:ascii="Times New Roman" w:eastAsia="Times New Roman" w:hAnsi="Times New Roman" w:cs="Times New Roman"/>
          <w:sz w:val="24"/>
          <w:szCs w:val="24"/>
          <w:lang w:eastAsia="pl-PL"/>
        </w:rPr>
        <w:t>Brodnica</w:t>
      </w:r>
      <w:r w:rsidRPr="00031264">
        <w:rPr>
          <w:rFonts w:ascii="Times New Roman" w:eastAsia="Times New Roman" w:hAnsi="Times New Roman" w:cs="Times New Roman"/>
          <w:sz w:val="24"/>
          <w:szCs w:val="24"/>
          <w:lang w:eastAsia="pl-PL"/>
        </w:rPr>
        <w:t xml:space="preserve"> znajduje się </w:t>
      </w:r>
      <w:r w:rsidR="00B67D82">
        <w:rPr>
          <w:rFonts w:ascii="Times New Roman" w:eastAsia="Times New Roman" w:hAnsi="Times New Roman" w:cs="Times New Roman"/>
          <w:sz w:val="24"/>
          <w:szCs w:val="24"/>
          <w:lang w:eastAsia="pl-PL"/>
        </w:rPr>
        <w:t>w Brodnicy</w:t>
      </w:r>
    </w:p>
    <w:p w:rsidR="00511B80" w:rsidRDefault="00511B80" w:rsidP="00031264">
      <w:pPr>
        <w:spacing w:after="0" w:line="276" w:lineRule="auto"/>
        <w:jc w:val="both"/>
        <w:rPr>
          <w:rFonts w:ascii="Times New Roman" w:eastAsia="Times New Roman" w:hAnsi="Times New Roman" w:cs="Times New Roman"/>
          <w:sz w:val="24"/>
          <w:szCs w:val="24"/>
          <w:lang w:eastAsia="pl-PL"/>
        </w:rPr>
      </w:pP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Z danych ZM CZO SELEKT wynika, że zarówno dla Gminy </w:t>
      </w:r>
      <w:r w:rsidR="00B67D82">
        <w:rPr>
          <w:rFonts w:ascii="Times New Roman" w:eastAsia="Times New Roman" w:hAnsi="Times New Roman" w:cs="Times New Roman"/>
          <w:sz w:val="24"/>
          <w:szCs w:val="24"/>
          <w:lang w:eastAsia="pl-PL"/>
        </w:rPr>
        <w:t>Brodnica</w:t>
      </w:r>
      <w:r w:rsidRPr="00031264">
        <w:rPr>
          <w:rFonts w:ascii="Times New Roman" w:eastAsia="Times New Roman" w:hAnsi="Times New Roman" w:cs="Times New Roman"/>
          <w:sz w:val="24"/>
          <w:szCs w:val="24"/>
          <w:lang w:eastAsia="pl-PL"/>
        </w:rPr>
        <w:t>, jak i całego Związku, spełniane są wymagania w zakresie:</w:t>
      </w:r>
    </w:p>
    <w:p w:rsidR="0093038B" w:rsidRPr="00031264" w:rsidRDefault="0093038B" w:rsidP="00031264">
      <w:pPr>
        <w:numPr>
          <w:ilvl w:val="0"/>
          <w:numId w:val="28"/>
        </w:num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redukcji masy odpadów ulegających biodegradacji trafiających na składowiska, tj. ilość odpadów ulegających biodegradacji, która trafiła do składowania nie przekroczyła 50 % ilości bazowej tych odpadów,</w:t>
      </w:r>
    </w:p>
    <w:p w:rsidR="0093038B" w:rsidRPr="00031264" w:rsidRDefault="0093038B" w:rsidP="00031264">
      <w:pPr>
        <w:numPr>
          <w:ilvl w:val="0"/>
          <w:numId w:val="28"/>
        </w:num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lastRenderedPageBreak/>
        <w:t>uzyskania wymaganego poziomu recyklingu i przygotowania do ponownego użycia papieru, metali, tworzyw sztucznych i szkła – poziom osiągnięty dla Gminy wynosi 21,16 % przy wymaganym poziomie 16 %,</w:t>
      </w:r>
    </w:p>
    <w:p w:rsidR="0093038B" w:rsidRPr="00031264" w:rsidRDefault="0093038B" w:rsidP="00031264">
      <w:pPr>
        <w:numPr>
          <w:ilvl w:val="0"/>
          <w:numId w:val="28"/>
        </w:num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uzyskania wymaganego poziomu recyklingu, przygotowania do ponownego użycia </w:t>
      </w:r>
      <w:r w:rsidRPr="00031264">
        <w:rPr>
          <w:rFonts w:ascii="Times New Roman" w:eastAsia="Times New Roman" w:hAnsi="Times New Roman" w:cs="Times New Roman"/>
          <w:sz w:val="24"/>
          <w:szCs w:val="24"/>
          <w:lang w:eastAsia="pl-PL"/>
        </w:rPr>
        <w:br/>
        <w:t xml:space="preserve">i odzysku innymi metodami innych niż niebezpieczne odpadów budowlanych </w:t>
      </w:r>
      <w:r w:rsidRPr="00031264">
        <w:rPr>
          <w:rFonts w:ascii="Times New Roman" w:eastAsia="Times New Roman" w:hAnsi="Times New Roman" w:cs="Times New Roman"/>
          <w:sz w:val="24"/>
          <w:szCs w:val="24"/>
          <w:lang w:eastAsia="pl-PL"/>
        </w:rPr>
        <w:br/>
        <w:t>i rozbiórkowych – uzyskano poziom 100 % przy wymaganym poziomie 40 %.</w:t>
      </w:r>
    </w:p>
    <w:p w:rsidR="0093038B" w:rsidRPr="0093038B" w:rsidRDefault="0093038B" w:rsidP="0093038B">
      <w:pPr>
        <w:tabs>
          <w:tab w:val="left" w:pos="0"/>
        </w:tabs>
        <w:spacing w:after="200" w:line="276" w:lineRule="auto"/>
        <w:jc w:val="both"/>
        <w:rPr>
          <w:rFonts w:ascii="Times New Roman" w:eastAsia="Times New Roman" w:hAnsi="Times New Roman" w:cs="Times New Roman"/>
          <w:b/>
          <w:sz w:val="24"/>
          <w:szCs w:val="24"/>
          <w:lang w:eastAsia="pl-PL"/>
        </w:rPr>
      </w:pPr>
    </w:p>
    <w:bookmarkEnd w:id="3"/>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b/>
          <w:sz w:val="24"/>
          <w:szCs w:val="24"/>
        </w:rPr>
        <w:t>6.5.2. Zagrożenia</w:t>
      </w:r>
      <w:r w:rsidRPr="0023587A">
        <w:rPr>
          <w:rFonts w:ascii="Times New Roman" w:hAnsi="Times New Roman" w:cs="Times New Roman"/>
          <w:sz w:val="24"/>
          <w:szCs w:val="24"/>
        </w:rPr>
        <w:t xml:space="preserve"> </w:t>
      </w: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Obszary problemowe dotyczące gospodarki odpadami związane są z: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nieprawidłowymi praktykami dotyczącymi gospodarowania odpadami przez mieszkańców (np. spalanie odpadów komunalnych, pozbywanie się odpadów  w sposób niezgodny z przepisami prawa);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dzikimi wysypiskami śmieci, </w:t>
      </w:r>
    </w:p>
    <w:p w:rsidR="00980603"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występowaniem wyrobów zawierających azbest.</w:t>
      </w:r>
    </w:p>
    <w:p w:rsidR="00F13E3A" w:rsidRDefault="00F13E3A" w:rsidP="0023587A">
      <w:pPr>
        <w:ind w:left="142"/>
        <w:jc w:val="both"/>
        <w:rPr>
          <w:rFonts w:ascii="Times New Roman" w:hAnsi="Times New Roman" w:cs="Times New Roman"/>
          <w:sz w:val="24"/>
          <w:szCs w:val="24"/>
        </w:rPr>
      </w:pPr>
    </w:p>
    <w:p w:rsidR="0023587A"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6.5.3</w:t>
      </w:r>
      <w:r w:rsidR="003C335E">
        <w:rPr>
          <w:rFonts w:ascii="Times New Roman" w:hAnsi="Times New Roman" w:cs="Times New Roman"/>
          <w:b/>
          <w:sz w:val="24"/>
          <w:szCs w:val="24"/>
        </w:rPr>
        <w:t>.</w:t>
      </w:r>
      <w:r w:rsidRPr="0023587A">
        <w:rPr>
          <w:rFonts w:ascii="Times New Roman" w:hAnsi="Times New Roman" w:cs="Times New Roman"/>
          <w:b/>
          <w:sz w:val="24"/>
          <w:szCs w:val="24"/>
        </w:rPr>
        <w:t xml:space="preserve"> Cele i strategia działań </w:t>
      </w:r>
    </w:p>
    <w:p w:rsidR="0023587A" w:rsidRPr="0023587A"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w:t>
      </w:r>
      <w:r w:rsidR="00511B80">
        <w:rPr>
          <w:rFonts w:ascii="Times New Roman" w:hAnsi="Times New Roman" w:cs="Times New Roman"/>
          <w:b/>
          <w:sz w:val="24"/>
          <w:szCs w:val="24"/>
        </w:rPr>
        <w:t>4</w:t>
      </w:r>
      <w:r w:rsidRPr="0023587A">
        <w:rPr>
          <w:rFonts w:ascii="Times New Roman" w:hAnsi="Times New Roman" w:cs="Times New Roman"/>
          <w:b/>
          <w:sz w:val="24"/>
          <w:szCs w:val="24"/>
        </w:rPr>
        <w:t xml:space="preserve">: </w:t>
      </w:r>
    </w:p>
    <w:p w:rsidR="0023587A" w:rsidRPr="0023587A" w:rsidRDefault="0023587A" w:rsidP="0023587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23587A">
        <w:rPr>
          <w:rFonts w:ascii="Times New Roman" w:hAnsi="Times New Roman" w:cs="Times New Roman"/>
          <w:sz w:val="24"/>
          <w:szCs w:val="24"/>
        </w:rPr>
        <w:t xml:space="preserve">Zmniejszenie ilości odpadów kierowanych na składowisko  </w:t>
      </w:r>
    </w:p>
    <w:p w:rsidR="00980603"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Strategia działań:</w:t>
      </w:r>
    </w:p>
    <w:tbl>
      <w:tblPr>
        <w:tblStyle w:val="Tabela-Siatka"/>
        <w:tblW w:w="0" w:type="auto"/>
        <w:tblInd w:w="284" w:type="dxa"/>
        <w:tblLook w:val="04A0" w:firstRow="1" w:lastRow="0" w:firstColumn="1" w:lastColumn="0" w:noHBand="0" w:noVBand="1"/>
      </w:tblPr>
      <w:tblGrid>
        <w:gridCol w:w="543"/>
        <w:gridCol w:w="5556"/>
        <w:gridCol w:w="2679"/>
      </w:tblGrid>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Lp.</w:t>
            </w: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 xml:space="preserve">Nazwa zadania </w:t>
            </w:r>
          </w:p>
        </w:tc>
        <w:tc>
          <w:tcPr>
            <w:tcW w:w="2679"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Jednostka odpowiedzialna</w:t>
            </w: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1.</w:t>
            </w:r>
          </w:p>
        </w:tc>
        <w:tc>
          <w:tcPr>
            <w:tcW w:w="5556" w:type="dxa"/>
          </w:tcPr>
          <w:p w:rsidR="0023587A" w:rsidRPr="0023587A" w:rsidRDefault="0023587A" w:rsidP="00511B80">
            <w:pPr>
              <w:rPr>
                <w:rFonts w:ascii="Times New Roman" w:hAnsi="Times New Roman" w:cs="Times New Roman"/>
                <w:sz w:val="24"/>
                <w:szCs w:val="24"/>
              </w:rPr>
            </w:pPr>
            <w:r w:rsidRPr="0023587A">
              <w:rPr>
                <w:rFonts w:ascii="Times New Roman" w:hAnsi="Times New Roman" w:cs="Times New Roman"/>
                <w:sz w:val="24"/>
                <w:szCs w:val="24"/>
              </w:rPr>
              <w:t>Likwidacja dzikich wysypisk śmieci.</w:t>
            </w:r>
          </w:p>
        </w:tc>
        <w:tc>
          <w:tcPr>
            <w:tcW w:w="2679" w:type="dxa"/>
          </w:tcPr>
          <w:p w:rsidR="0023587A" w:rsidRPr="0023587A" w:rsidRDefault="0023587A" w:rsidP="00B67D82">
            <w:pPr>
              <w:rPr>
                <w:rFonts w:ascii="Times New Roman" w:hAnsi="Times New Roman" w:cs="Times New Roman"/>
                <w:sz w:val="24"/>
                <w:szCs w:val="24"/>
              </w:rPr>
            </w:pPr>
            <w:r w:rsidRPr="0023587A">
              <w:rPr>
                <w:rFonts w:ascii="Times New Roman" w:hAnsi="Times New Roman" w:cs="Times New Roman"/>
                <w:sz w:val="24"/>
                <w:szCs w:val="24"/>
              </w:rPr>
              <w:t xml:space="preserve">Gmina </w:t>
            </w:r>
            <w:r w:rsidR="00B67D82">
              <w:rPr>
                <w:rFonts w:ascii="Times New Roman" w:hAnsi="Times New Roman" w:cs="Times New Roman"/>
                <w:sz w:val="24"/>
                <w:szCs w:val="24"/>
              </w:rPr>
              <w:t>Brodnica</w:t>
            </w: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 xml:space="preserve">2.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Egzekwowanie zapisów wynikających z ustawy o utrzymaniu czystości i porządku w gminie</w:t>
            </w:r>
          </w:p>
        </w:tc>
        <w:tc>
          <w:tcPr>
            <w:tcW w:w="2679" w:type="dxa"/>
          </w:tcPr>
          <w:p w:rsidR="0023587A" w:rsidRPr="0023587A" w:rsidRDefault="0023587A" w:rsidP="00B67D82">
            <w:pPr>
              <w:rPr>
                <w:rFonts w:ascii="Times New Roman" w:hAnsi="Times New Roman" w:cs="Times New Roman"/>
                <w:sz w:val="24"/>
                <w:szCs w:val="24"/>
              </w:rPr>
            </w:pPr>
            <w:r w:rsidRPr="0023587A">
              <w:rPr>
                <w:rFonts w:ascii="Times New Roman" w:hAnsi="Times New Roman" w:cs="Times New Roman"/>
                <w:sz w:val="24"/>
                <w:szCs w:val="24"/>
              </w:rPr>
              <w:t xml:space="preserve">Gmina </w:t>
            </w:r>
            <w:r w:rsidR="00B67D82">
              <w:rPr>
                <w:rFonts w:ascii="Times New Roman" w:hAnsi="Times New Roman" w:cs="Times New Roman"/>
                <w:sz w:val="24"/>
                <w:szCs w:val="24"/>
              </w:rPr>
              <w:t>Brodnica</w:t>
            </w:r>
            <w:r w:rsidRPr="0023587A">
              <w:rPr>
                <w:rFonts w:ascii="Times New Roman" w:hAnsi="Times New Roman" w:cs="Times New Roman"/>
                <w:sz w:val="24"/>
                <w:szCs w:val="24"/>
              </w:rPr>
              <w:t xml:space="preserve">, Związek Międzygminny Centrum Zagospodarowania SELEKT </w:t>
            </w: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3.</w:t>
            </w: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Kontrola podmiotów prowadzących działalność w zakresie odbierania, zbierania, transportu, odzysku i unieszkodliwiania odpadów</w:t>
            </w:r>
          </w:p>
        </w:tc>
        <w:tc>
          <w:tcPr>
            <w:tcW w:w="2679" w:type="dxa"/>
          </w:tcPr>
          <w:p w:rsidR="0023587A" w:rsidRPr="0023587A" w:rsidRDefault="0023587A" w:rsidP="004B2F0E">
            <w:pPr>
              <w:ind w:left="34"/>
              <w:rPr>
                <w:rFonts w:ascii="Times New Roman" w:hAnsi="Times New Roman" w:cs="Times New Roman"/>
                <w:sz w:val="24"/>
                <w:szCs w:val="24"/>
              </w:rPr>
            </w:pPr>
            <w:r w:rsidRPr="0023587A">
              <w:rPr>
                <w:rFonts w:ascii="Times New Roman" w:hAnsi="Times New Roman" w:cs="Times New Roman"/>
                <w:sz w:val="24"/>
                <w:szCs w:val="24"/>
              </w:rPr>
              <w:t xml:space="preserve">Związek Międzygminny Centrum </w:t>
            </w:r>
            <w:proofErr w:type="spellStart"/>
            <w:r w:rsidRPr="0023587A">
              <w:rPr>
                <w:rFonts w:ascii="Times New Roman" w:hAnsi="Times New Roman" w:cs="Times New Roman"/>
                <w:sz w:val="24"/>
                <w:szCs w:val="24"/>
              </w:rPr>
              <w:t>Zagosp</w:t>
            </w:r>
            <w:proofErr w:type="spellEnd"/>
            <w:r w:rsidR="004B2F0E">
              <w:rPr>
                <w:rFonts w:ascii="Times New Roman" w:hAnsi="Times New Roman" w:cs="Times New Roman"/>
                <w:sz w:val="24"/>
                <w:szCs w:val="24"/>
              </w:rPr>
              <w:t xml:space="preserve">. </w:t>
            </w:r>
            <w:r w:rsidRPr="0023587A">
              <w:rPr>
                <w:rFonts w:ascii="Times New Roman" w:hAnsi="Times New Roman" w:cs="Times New Roman"/>
                <w:sz w:val="24"/>
                <w:szCs w:val="24"/>
              </w:rPr>
              <w:t>SELEKT</w:t>
            </w:r>
            <w:r w:rsidR="004B2F0E">
              <w:rPr>
                <w:rFonts w:ascii="Times New Roman" w:hAnsi="Times New Roman" w:cs="Times New Roman"/>
                <w:sz w:val="24"/>
                <w:szCs w:val="24"/>
              </w:rPr>
              <w:t>, WIOŚ, Starosta Śremski, Marszałek Województwa</w:t>
            </w:r>
            <w:r w:rsidRPr="0023587A">
              <w:rPr>
                <w:rFonts w:ascii="Times New Roman" w:hAnsi="Times New Roman" w:cs="Times New Roman"/>
                <w:sz w:val="24"/>
                <w:szCs w:val="24"/>
              </w:rPr>
              <w:t xml:space="preserve"> </w:t>
            </w:r>
          </w:p>
        </w:tc>
      </w:tr>
      <w:tr w:rsidR="0023587A" w:rsidRPr="0023587A" w:rsidTr="00AA269C">
        <w:tc>
          <w:tcPr>
            <w:tcW w:w="543" w:type="dxa"/>
          </w:tcPr>
          <w:p w:rsidR="0023587A" w:rsidRPr="0023587A" w:rsidRDefault="0023587A" w:rsidP="001041FC">
            <w:pPr>
              <w:ind w:left="29"/>
              <w:rPr>
                <w:rFonts w:ascii="Times New Roman" w:hAnsi="Times New Roman" w:cs="Times New Roman"/>
                <w:sz w:val="24"/>
                <w:szCs w:val="24"/>
              </w:rPr>
            </w:pPr>
            <w:r w:rsidRPr="0023587A">
              <w:rPr>
                <w:rFonts w:ascii="Times New Roman" w:hAnsi="Times New Roman" w:cs="Times New Roman"/>
                <w:sz w:val="24"/>
                <w:szCs w:val="24"/>
              </w:rPr>
              <w:t xml:space="preserve">4.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Realizacja „Programu usuwania wyrobów zawierających azbest” wraz z inwentaryzacją wyrobów zawierających azbest</w:t>
            </w:r>
          </w:p>
        </w:tc>
        <w:tc>
          <w:tcPr>
            <w:tcW w:w="2679" w:type="dxa"/>
          </w:tcPr>
          <w:p w:rsidR="0023587A" w:rsidRPr="0023587A" w:rsidRDefault="0023587A" w:rsidP="00511B80">
            <w:pPr>
              <w:rPr>
                <w:rFonts w:ascii="Times New Roman" w:hAnsi="Times New Roman" w:cs="Times New Roman"/>
                <w:sz w:val="24"/>
                <w:szCs w:val="24"/>
              </w:rPr>
            </w:pPr>
            <w:r w:rsidRPr="0023587A">
              <w:rPr>
                <w:rFonts w:ascii="Times New Roman" w:hAnsi="Times New Roman" w:cs="Times New Roman"/>
                <w:sz w:val="24"/>
                <w:szCs w:val="24"/>
              </w:rPr>
              <w:t xml:space="preserve">Gmina </w:t>
            </w:r>
            <w:r w:rsidR="00B67D82">
              <w:rPr>
                <w:rFonts w:ascii="Times New Roman" w:hAnsi="Times New Roman" w:cs="Times New Roman"/>
                <w:sz w:val="24"/>
                <w:szCs w:val="24"/>
              </w:rPr>
              <w:t>Brodnica</w:t>
            </w:r>
            <w:r w:rsidRPr="0023587A">
              <w:rPr>
                <w:rFonts w:ascii="Times New Roman" w:hAnsi="Times New Roman" w:cs="Times New Roman"/>
                <w:sz w:val="24"/>
                <w:szCs w:val="24"/>
              </w:rPr>
              <w:t xml:space="preserve"> </w:t>
            </w:r>
          </w:p>
          <w:p w:rsidR="0023587A" w:rsidRPr="0023587A" w:rsidRDefault="0023587A" w:rsidP="001041FC">
            <w:pPr>
              <w:rPr>
                <w:rFonts w:ascii="Times New Roman" w:hAnsi="Times New Roman" w:cs="Times New Roman"/>
                <w:sz w:val="24"/>
                <w:szCs w:val="24"/>
              </w:rPr>
            </w:pP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5.</w:t>
            </w: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Składanie rocznego sprawozdania z realizacji zadań z zakresu gospodarowania odpadami komunalnymi do Marszałka Województwa Wielkopolskiego (rokrocznie)</w:t>
            </w:r>
          </w:p>
        </w:tc>
        <w:tc>
          <w:tcPr>
            <w:tcW w:w="2679" w:type="dxa"/>
          </w:tcPr>
          <w:p w:rsidR="0023587A" w:rsidRPr="0023587A" w:rsidRDefault="0023587A" w:rsidP="00B67D82">
            <w:pPr>
              <w:rPr>
                <w:rFonts w:ascii="Times New Roman" w:hAnsi="Times New Roman" w:cs="Times New Roman"/>
                <w:sz w:val="24"/>
                <w:szCs w:val="24"/>
              </w:rPr>
            </w:pPr>
            <w:r w:rsidRPr="0023587A">
              <w:rPr>
                <w:rFonts w:ascii="Times New Roman" w:hAnsi="Times New Roman" w:cs="Times New Roman"/>
                <w:sz w:val="24"/>
                <w:szCs w:val="24"/>
              </w:rPr>
              <w:t xml:space="preserve">Związek Międzygminny Centrum Zagospodarowania Odpadów Komunalnych </w:t>
            </w:r>
            <w:r w:rsidRPr="0023587A">
              <w:rPr>
                <w:rFonts w:ascii="Times New Roman" w:hAnsi="Times New Roman" w:cs="Times New Roman"/>
                <w:sz w:val="24"/>
                <w:szCs w:val="24"/>
              </w:rPr>
              <w:lastRenderedPageBreak/>
              <w:t xml:space="preserve">SELEKT dla odpadów komunalnych oraz Gmina </w:t>
            </w:r>
            <w:r w:rsidR="00B67D82">
              <w:rPr>
                <w:rFonts w:ascii="Times New Roman" w:hAnsi="Times New Roman" w:cs="Times New Roman"/>
                <w:sz w:val="24"/>
                <w:szCs w:val="24"/>
              </w:rPr>
              <w:t>Brodnica</w:t>
            </w:r>
            <w:r w:rsidRPr="0023587A">
              <w:rPr>
                <w:rFonts w:ascii="Times New Roman" w:hAnsi="Times New Roman" w:cs="Times New Roman"/>
                <w:sz w:val="24"/>
                <w:szCs w:val="24"/>
              </w:rPr>
              <w:t xml:space="preserve"> w przypadku nieczystości ciekłych</w:t>
            </w:r>
          </w:p>
        </w:tc>
      </w:tr>
      <w:tr w:rsidR="0023587A" w:rsidRPr="0023587A" w:rsidTr="00AA269C">
        <w:tc>
          <w:tcPr>
            <w:tcW w:w="543" w:type="dxa"/>
          </w:tcPr>
          <w:p w:rsidR="0023587A" w:rsidRPr="0023587A" w:rsidRDefault="0023587A" w:rsidP="001041FC">
            <w:pPr>
              <w:ind w:left="29"/>
              <w:rPr>
                <w:rFonts w:ascii="Times New Roman" w:hAnsi="Times New Roman" w:cs="Times New Roman"/>
                <w:sz w:val="24"/>
                <w:szCs w:val="24"/>
              </w:rPr>
            </w:pPr>
            <w:r w:rsidRPr="0023587A">
              <w:rPr>
                <w:rFonts w:ascii="Times New Roman" w:hAnsi="Times New Roman" w:cs="Times New Roman"/>
                <w:sz w:val="24"/>
                <w:szCs w:val="24"/>
              </w:rPr>
              <w:lastRenderedPageBreak/>
              <w:t xml:space="preserve">6.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Przeprowadzenie analizy stanu gospodarki odpadami, w celu weryfikacji możliwości technicznych i organizacyjnych Gminy w zakresie gospodarowania odpadami komunalnymi (rokrocznie)</w:t>
            </w:r>
          </w:p>
        </w:tc>
        <w:tc>
          <w:tcPr>
            <w:tcW w:w="2679"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 xml:space="preserve">Związek Międzygminny Centrum Zagospodarowania Odpadów SELEKT </w:t>
            </w:r>
          </w:p>
        </w:tc>
      </w:tr>
      <w:tr w:rsidR="0023587A" w:rsidRPr="0023587A" w:rsidTr="00AA269C">
        <w:tc>
          <w:tcPr>
            <w:tcW w:w="543" w:type="dxa"/>
          </w:tcPr>
          <w:p w:rsidR="0023587A" w:rsidRPr="0023587A" w:rsidRDefault="0023587A" w:rsidP="001041FC">
            <w:pPr>
              <w:ind w:left="29"/>
              <w:rPr>
                <w:rFonts w:ascii="Times New Roman" w:hAnsi="Times New Roman" w:cs="Times New Roman"/>
                <w:sz w:val="24"/>
                <w:szCs w:val="24"/>
              </w:rPr>
            </w:pPr>
            <w:r w:rsidRPr="0023587A">
              <w:rPr>
                <w:rFonts w:ascii="Times New Roman" w:hAnsi="Times New Roman" w:cs="Times New Roman"/>
                <w:sz w:val="24"/>
                <w:szCs w:val="24"/>
              </w:rPr>
              <w:t xml:space="preserve">7.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Uwzględnianie w przetargach publicznych, poprzez zapisy w specyfikacji istotnych warunkach zamówienia, zakupów wyrobów zawierających materiały lub substancje pochodzące z recyklingu odpadów; włączanie do procedur zamówień publicznych kryteriów związanych z ochroną środowiska</w:t>
            </w:r>
          </w:p>
        </w:tc>
        <w:tc>
          <w:tcPr>
            <w:tcW w:w="2679" w:type="dxa"/>
          </w:tcPr>
          <w:p w:rsidR="0023587A" w:rsidRPr="0023587A" w:rsidRDefault="00AA269C" w:rsidP="001041FC">
            <w:pPr>
              <w:rPr>
                <w:rFonts w:ascii="Times New Roman" w:hAnsi="Times New Roman" w:cs="Times New Roman"/>
                <w:sz w:val="24"/>
                <w:szCs w:val="24"/>
              </w:rPr>
            </w:pPr>
            <w:r>
              <w:rPr>
                <w:rFonts w:ascii="Times New Roman" w:hAnsi="Times New Roman" w:cs="Times New Roman"/>
                <w:sz w:val="24"/>
                <w:szCs w:val="24"/>
              </w:rPr>
              <w:t xml:space="preserve">Gmina </w:t>
            </w:r>
            <w:r w:rsidR="00B67D82">
              <w:rPr>
                <w:rFonts w:ascii="Times New Roman" w:hAnsi="Times New Roman" w:cs="Times New Roman"/>
                <w:sz w:val="24"/>
                <w:szCs w:val="24"/>
              </w:rPr>
              <w:t>Brodnica</w:t>
            </w:r>
          </w:p>
          <w:p w:rsidR="0023587A" w:rsidRPr="0023587A" w:rsidRDefault="0023587A" w:rsidP="001041FC">
            <w:pPr>
              <w:rPr>
                <w:rFonts w:ascii="Times New Roman" w:hAnsi="Times New Roman" w:cs="Times New Roman"/>
                <w:sz w:val="24"/>
                <w:szCs w:val="24"/>
              </w:rPr>
            </w:pPr>
          </w:p>
        </w:tc>
      </w:tr>
      <w:tr w:rsidR="0023587A" w:rsidRPr="0023587A" w:rsidTr="00AA269C">
        <w:tc>
          <w:tcPr>
            <w:tcW w:w="543" w:type="dxa"/>
          </w:tcPr>
          <w:p w:rsidR="0023587A" w:rsidRPr="0023587A" w:rsidRDefault="003C177E" w:rsidP="001041FC">
            <w:pPr>
              <w:rPr>
                <w:rFonts w:ascii="Times New Roman" w:hAnsi="Times New Roman" w:cs="Times New Roman"/>
                <w:sz w:val="24"/>
                <w:szCs w:val="24"/>
              </w:rPr>
            </w:pPr>
            <w:r>
              <w:rPr>
                <w:rFonts w:ascii="Times New Roman" w:hAnsi="Times New Roman" w:cs="Times New Roman"/>
                <w:sz w:val="24"/>
                <w:szCs w:val="24"/>
              </w:rPr>
              <w:t>8</w:t>
            </w:r>
            <w:r w:rsidR="0023587A" w:rsidRPr="0023587A">
              <w:rPr>
                <w:rFonts w:ascii="Times New Roman" w:hAnsi="Times New Roman" w:cs="Times New Roman"/>
                <w:sz w:val="24"/>
                <w:szCs w:val="24"/>
              </w:rPr>
              <w:t xml:space="preserve">.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B67D82">
            <w:pPr>
              <w:ind w:left="-24"/>
              <w:rPr>
                <w:rFonts w:ascii="Times New Roman" w:hAnsi="Times New Roman" w:cs="Times New Roman"/>
                <w:sz w:val="24"/>
                <w:szCs w:val="24"/>
              </w:rPr>
            </w:pPr>
            <w:r w:rsidRPr="0023587A">
              <w:rPr>
                <w:rFonts w:ascii="Times New Roman" w:hAnsi="Times New Roman" w:cs="Times New Roman"/>
                <w:sz w:val="24"/>
                <w:szCs w:val="24"/>
              </w:rPr>
              <w:t xml:space="preserve">Gospodarka odpadami ciekłymi zgodnie z zapisami Regulaminem utrzymania czystości i porządku na terenie gminy </w:t>
            </w:r>
            <w:r w:rsidR="00B67D82">
              <w:rPr>
                <w:rFonts w:ascii="Times New Roman" w:hAnsi="Times New Roman" w:cs="Times New Roman"/>
                <w:sz w:val="24"/>
                <w:szCs w:val="24"/>
              </w:rPr>
              <w:t>Brodnica</w:t>
            </w:r>
          </w:p>
        </w:tc>
        <w:tc>
          <w:tcPr>
            <w:tcW w:w="2679" w:type="dxa"/>
          </w:tcPr>
          <w:p w:rsidR="0023587A" w:rsidRPr="0023587A" w:rsidRDefault="0023587A" w:rsidP="001041FC">
            <w:pPr>
              <w:ind w:left="284"/>
              <w:rPr>
                <w:rFonts w:ascii="Times New Roman" w:hAnsi="Times New Roman" w:cs="Times New Roman"/>
                <w:sz w:val="24"/>
                <w:szCs w:val="24"/>
              </w:rPr>
            </w:pPr>
            <w:r w:rsidRPr="0023587A">
              <w:rPr>
                <w:rFonts w:ascii="Times New Roman" w:hAnsi="Times New Roman" w:cs="Times New Roman"/>
                <w:sz w:val="24"/>
                <w:szCs w:val="24"/>
              </w:rPr>
              <w:t xml:space="preserve">Gmina </w:t>
            </w:r>
            <w:r w:rsidR="00B67D82">
              <w:rPr>
                <w:rFonts w:ascii="Times New Roman" w:hAnsi="Times New Roman" w:cs="Times New Roman"/>
                <w:sz w:val="24"/>
                <w:szCs w:val="24"/>
              </w:rPr>
              <w:t>Brodnica</w:t>
            </w:r>
          </w:p>
          <w:p w:rsidR="0023587A" w:rsidRPr="0023587A" w:rsidRDefault="0023587A" w:rsidP="001041FC">
            <w:pPr>
              <w:rPr>
                <w:rFonts w:ascii="Times New Roman" w:hAnsi="Times New Roman" w:cs="Times New Roman"/>
                <w:sz w:val="24"/>
                <w:szCs w:val="24"/>
              </w:rPr>
            </w:pPr>
          </w:p>
        </w:tc>
      </w:tr>
    </w:tbl>
    <w:p w:rsidR="0023587A" w:rsidRDefault="0023587A" w:rsidP="0023587A">
      <w:pPr>
        <w:jc w:val="both"/>
        <w:rPr>
          <w:rFonts w:ascii="Times New Roman" w:hAnsi="Times New Roman" w:cs="Times New Roman"/>
          <w:b/>
          <w:sz w:val="24"/>
          <w:szCs w:val="24"/>
        </w:rPr>
      </w:pPr>
    </w:p>
    <w:p w:rsidR="0023587A"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6.6</w:t>
      </w:r>
      <w:r w:rsidR="003C335E">
        <w:rPr>
          <w:rFonts w:ascii="Times New Roman" w:hAnsi="Times New Roman" w:cs="Times New Roman"/>
          <w:b/>
          <w:sz w:val="24"/>
          <w:szCs w:val="24"/>
        </w:rPr>
        <w:t>.</w:t>
      </w:r>
      <w:r w:rsidRPr="0023587A">
        <w:rPr>
          <w:rFonts w:ascii="Times New Roman" w:hAnsi="Times New Roman" w:cs="Times New Roman"/>
          <w:b/>
          <w:sz w:val="24"/>
          <w:szCs w:val="24"/>
        </w:rPr>
        <w:t xml:space="preserve"> Odnawialne źródła energii </w:t>
      </w:r>
    </w:p>
    <w:p w:rsidR="0023587A"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6.6.1</w:t>
      </w:r>
      <w:r w:rsidR="003C335E">
        <w:rPr>
          <w:rFonts w:ascii="Times New Roman" w:hAnsi="Times New Roman" w:cs="Times New Roman"/>
          <w:b/>
          <w:sz w:val="24"/>
          <w:szCs w:val="24"/>
        </w:rPr>
        <w:t>.</w:t>
      </w:r>
      <w:r w:rsidRPr="0023587A">
        <w:rPr>
          <w:rFonts w:ascii="Times New Roman" w:hAnsi="Times New Roman" w:cs="Times New Roman"/>
          <w:b/>
          <w:sz w:val="24"/>
          <w:szCs w:val="24"/>
        </w:rPr>
        <w:t xml:space="preserve"> Stan aktualny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Wraz z wciąż rosnącym zapotrzebowaniem na energię, a przy jednoczesnym wyczerpywaniu się zasobów konwencjonalnych wzrasta zainteresowanie alternatywnymi sposobami pozyskiwania energii ze źródeł odnawialnych. Energia odnawialna jest to energia pochodząca z naturalnych, powtarzających się procesów przyrodniczych, uzyskiwana  z odnawialnych niekopalnych źródeł energii (energia: wody, wiatru, promieniowania słonecznego, geotermalna, fal, prądów i pływów morskich, oraz energia wytwarzana  z biomasy stałej, biogazu i biopaliw ciekłych).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Odnawialne źródło energii to natomiast źródło wykorzystujące w procesie przetwarzania energię wiatru, promieniowania słonecznego, </w:t>
      </w:r>
      <w:proofErr w:type="spellStart"/>
      <w:r w:rsidRPr="0023587A">
        <w:rPr>
          <w:rFonts w:ascii="Times New Roman" w:hAnsi="Times New Roman" w:cs="Times New Roman"/>
          <w:sz w:val="24"/>
          <w:szCs w:val="24"/>
        </w:rPr>
        <w:t>aerotermalną</w:t>
      </w:r>
      <w:proofErr w:type="spellEnd"/>
      <w:r w:rsidRPr="0023587A">
        <w:rPr>
          <w:rFonts w:ascii="Times New Roman" w:hAnsi="Times New Roman" w:cs="Times New Roman"/>
          <w:sz w:val="24"/>
          <w:szCs w:val="24"/>
        </w:rPr>
        <w:t>, geotermalną,</w:t>
      </w:r>
      <w:r w:rsidRPr="0023587A">
        <w:rPr>
          <w:rFonts w:ascii="Times New Roman" w:hAnsi="Times New Roman" w:cs="Times New Roman"/>
          <w:b/>
          <w:sz w:val="24"/>
          <w:szCs w:val="24"/>
        </w:rPr>
        <w:t xml:space="preserve"> </w:t>
      </w:r>
      <w:r w:rsidRPr="0023587A">
        <w:rPr>
          <w:rFonts w:ascii="Times New Roman" w:hAnsi="Times New Roman" w:cs="Times New Roman"/>
          <w:sz w:val="24"/>
          <w:szCs w:val="24"/>
        </w:rPr>
        <w:t xml:space="preserve">hydrotermalną, fal, prądów i pływów morskich, spadku rzek oraz energię pozyskiwaną z biomasy, biogazu pochodzącego ze składowisk odpadów, a także biogazu powstałego w procesach odprowadzania lub oczyszczania ścieków albo rozkładu składowanych szczątków roślinnych </w:t>
      </w:r>
      <w:r w:rsidR="00F333CE">
        <w:rPr>
          <w:rFonts w:ascii="Times New Roman" w:hAnsi="Times New Roman" w:cs="Times New Roman"/>
          <w:sz w:val="24"/>
          <w:szCs w:val="24"/>
        </w:rPr>
        <w:br/>
      </w:r>
      <w:r w:rsidRPr="0023587A">
        <w:rPr>
          <w:rFonts w:ascii="Times New Roman" w:hAnsi="Times New Roman" w:cs="Times New Roman"/>
          <w:sz w:val="24"/>
          <w:szCs w:val="24"/>
        </w:rPr>
        <w:t xml:space="preserve">i zwierzęcych.  </w:t>
      </w: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W roku 2012 produkcja energii pierwotnej ze źródeł odnawialnych stanowiła 10,6% produkcji ogółem (GUS). Zgodnie z dyrektywą Parlamentu Europejskiego i Rady 2009/28/WE z dnia 23 kwietnia 2009 r. w sprawie promowania stosowania energii ze źródeł odnawialnych zmieniającej i w następstwie uchylającej dyrektywy 2001/77/WE oraz 2003/30/WE, udział odnawialnych źródeł energii w całkowitym zużyciu energii brutto powinien wynieść 15% do roku 2020. Do źródeł o największym technicznym potencjale należą kolejno: biomasa, energia wiatru, energia słoneczna, zasoby geotermalne oraz energia wody.</w:t>
      </w:r>
    </w:p>
    <w:p w:rsidR="00F13E3A" w:rsidRDefault="00F13E3A" w:rsidP="0022127C">
      <w:pPr>
        <w:jc w:val="both"/>
        <w:rPr>
          <w:rFonts w:ascii="Times New Roman" w:hAnsi="Times New Roman" w:cs="Times New Roman"/>
          <w:b/>
          <w:sz w:val="24"/>
          <w:szCs w:val="24"/>
        </w:rPr>
      </w:pPr>
    </w:p>
    <w:p w:rsidR="00FA70F1" w:rsidRDefault="00FA70F1" w:rsidP="0022127C">
      <w:pPr>
        <w:jc w:val="both"/>
        <w:rPr>
          <w:rFonts w:ascii="Times New Roman" w:hAnsi="Times New Roman" w:cs="Times New Roman"/>
          <w:b/>
          <w:sz w:val="24"/>
          <w:szCs w:val="24"/>
        </w:rPr>
      </w:pPr>
    </w:p>
    <w:p w:rsidR="0022127C" w:rsidRDefault="0022127C" w:rsidP="0022127C">
      <w:pPr>
        <w:jc w:val="both"/>
        <w:rPr>
          <w:rFonts w:ascii="Times New Roman" w:hAnsi="Times New Roman" w:cs="Times New Roman"/>
          <w:sz w:val="24"/>
          <w:szCs w:val="24"/>
        </w:rPr>
      </w:pPr>
      <w:r w:rsidRPr="003C335E">
        <w:rPr>
          <w:rFonts w:ascii="Times New Roman" w:hAnsi="Times New Roman" w:cs="Times New Roman"/>
          <w:b/>
          <w:sz w:val="24"/>
          <w:szCs w:val="24"/>
        </w:rPr>
        <w:lastRenderedPageBreak/>
        <w:t>6</w:t>
      </w:r>
      <w:r w:rsidRPr="0022127C">
        <w:rPr>
          <w:rFonts w:ascii="Times New Roman" w:hAnsi="Times New Roman" w:cs="Times New Roman"/>
          <w:b/>
          <w:sz w:val="24"/>
          <w:szCs w:val="24"/>
        </w:rPr>
        <w:t>.6.1.1. Biomasa i biogaz</w:t>
      </w:r>
      <w:r w:rsidRPr="0022127C">
        <w:rPr>
          <w:rFonts w:ascii="Times New Roman" w:hAnsi="Times New Roman" w:cs="Times New Roman"/>
          <w:sz w:val="24"/>
          <w:szCs w:val="24"/>
        </w:rPr>
        <w:t xml:space="preserve"> </w:t>
      </w:r>
    </w:p>
    <w:p w:rsidR="0022127C" w:rsidRP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Biomasa Biomasę stanowią organiczne, niekopalne substancje o pochodzeniu biologicznym, które mogą być wykorzystywane w charakterze paliwa do produkcji ciepła lub wytwarzania energii elektrycznej.  </w:t>
      </w:r>
    </w:p>
    <w:p w:rsid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Do najważniejszych rodzajów tego typu paliw należą: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drewno,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słoma i odpady pochodzące z produkcji rolniczej,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odpady organiczne,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oleje roślinne,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tłuszcze zwierzęce,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osady ściekowe,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rośliny szybko rosnące, takie jak: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wierzba wiciowa,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proofErr w:type="spellStart"/>
      <w:r w:rsidRPr="00395CAC">
        <w:rPr>
          <w:rFonts w:ascii="Times New Roman" w:hAnsi="Times New Roman" w:cs="Times New Roman"/>
          <w:sz w:val="24"/>
          <w:szCs w:val="24"/>
        </w:rPr>
        <w:t>miskant</w:t>
      </w:r>
      <w:proofErr w:type="spellEnd"/>
      <w:r w:rsidRPr="00395CAC">
        <w:rPr>
          <w:rFonts w:ascii="Times New Roman" w:hAnsi="Times New Roman" w:cs="Times New Roman"/>
          <w:sz w:val="24"/>
          <w:szCs w:val="24"/>
        </w:rPr>
        <w:t xml:space="preserve"> olbrzymi (trawa słoniowa),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słonecznik bulwiasty,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ślazowiec pensylwański,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rdest sachaliński.  </w:t>
      </w:r>
    </w:p>
    <w:p w:rsidR="0022127C" w:rsidRP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Biomasa jest obecnie źródłem energii o największym potencjale. Udział paliw takich jak słoma, drewno czy wierzba energetyczna w bilansie energetycznym kraju systematycznie wzrasta.  </w:t>
      </w:r>
    </w:p>
    <w:p w:rsidR="0023587A"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Potencjał słomy na terenie województwa wielkopolskiego, w tym Gminy </w:t>
      </w:r>
      <w:r w:rsidR="00B67D82">
        <w:rPr>
          <w:rFonts w:ascii="Times New Roman" w:hAnsi="Times New Roman" w:cs="Times New Roman"/>
          <w:sz w:val="24"/>
          <w:szCs w:val="24"/>
        </w:rPr>
        <w:t>Brodnica</w:t>
      </w:r>
      <w:r w:rsidRPr="0022127C">
        <w:rPr>
          <w:rFonts w:ascii="Times New Roman" w:hAnsi="Times New Roman" w:cs="Times New Roman"/>
          <w:sz w:val="24"/>
          <w:szCs w:val="24"/>
        </w:rPr>
        <w:t xml:space="preserve"> zawiera się w przedziale 738-1019  tys. Mg.  </w:t>
      </w:r>
    </w:p>
    <w:p w:rsidR="0022127C" w:rsidRDefault="0022127C" w:rsidP="0022127C">
      <w:pPr>
        <w:jc w:val="both"/>
        <w:rPr>
          <w:rFonts w:ascii="Times New Roman" w:hAnsi="Times New Roman" w:cs="Times New Roman"/>
          <w:i/>
          <w:sz w:val="24"/>
          <w:szCs w:val="24"/>
        </w:rPr>
      </w:pPr>
    </w:p>
    <w:p w:rsidR="0022127C" w:rsidRDefault="0022127C" w:rsidP="0022127C">
      <w:pPr>
        <w:jc w:val="both"/>
        <w:rPr>
          <w:rFonts w:ascii="Times New Roman" w:hAnsi="Times New Roman" w:cs="Times New Roman"/>
          <w:i/>
          <w:sz w:val="24"/>
          <w:szCs w:val="24"/>
        </w:rPr>
      </w:pPr>
    </w:p>
    <w:p w:rsidR="0022127C" w:rsidRDefault="0022127C" w:rsidP="0022127C">
      <w:pPr>
        <w:jc w:val="both"/>
        <w:rPr>
          <w:rFonts w:ascii="Times New Roman" w:hAnsi="Times New Roman" w:cs="Times New Roman"/>
          <w:sz w:val="24"/>
          <w:szCs w:val="24"/>
        </w:rPr>
      </w:pPr>
      <w:r>
        <w:rPr>
          <w:i/>
          <w:noProof/>
          <w:lang w:eastAsia="pl-PL"/>
        </w:rPr>
        <w:lastRenderedPageBreak/>
        <w:drawing>
          <wp:inline distT="0" distB="0" distL="0" distR="0" wp14:anchorId="39C2EC07" wp14:editId="05E59A4B">
            <wp:extent cx="5753100" cy="40767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8776FD" w:rsidRPr="0022127C" w:rsidRDefault="008776FD" w:rsidP="008776FD">
      <w:pPr>
        <w:jc w:val="both"/>
        <w:rPr>
          <w:rFonts w:ascii="Times New Roman" w:hAnsi="Times New Roman" w:cs="Times New Roman"/>
          <w:i/>
          <w:sz w:val="24"/>
          <w:szCs w:val="24"/>
        </w:rPr>
      </w:pPr>
      <w:r w:rsidRPr="0022127C">
        <w:rPr>
          <w:rFonts w:ascii="Times New Roman" w:hAnsi="Times New Roman" w:cs="Times New Roman"/>
          <w:i/>
          <w:sz w:val="24"/>
          <w:szCs w:val="24"/>
        </w:rPr>
        <w:t>Ry</w:t>
      </w:r>
      <w:r>
        <w:rPr>
          <w:rFonts w:ascii="Times New Roman" w:hAnsi="Times New Roman" w:cs="Times New Roman"/>
          <w:i/>
          <w:sz w:val="24"/>
          <w:szCs w:val="24"/>
        </w:rPr>
        <w:t>c. 1</w:t>
      </w:r>
      <w:r w:rsidR="00FB1989">
        <w:rPr>
          <w:rFonts w:ascii="Times New Roman" w:hAnsi="Times New Roman" w:cs="Times New Roman"/>
          <w:i/>
          <w:sz w:val="24"/>
          <w:szCs w:val="24"/>
        </w:rPr>
        <w:t>6</w:t>
      </w:r>
      <w:r>
        <w:rPr>
          <w:rFonts w:ascii="Times New Roman" w:hAnsi="Times New Roman" w:cs="Times New Roman"/>
          <w:i/>
          <w:sz w:val="24"/>
          <w:szCs w:val="24"/>
        </w:rPr>
        <w:t xml:space="preserve">. </w:t>
      </w:r>
      <w:r w:rsidRPr="0022127C">
        <w:rPr>
          <w:rFonts w:ascii="Times New Roman" w:hAnsi="Times New Roman" w:cs="Times New Roman"/>
          <w:i/>
          <w:sz w:val="24"/>
          <w:szCs w:val="24"/>
        </w:rPr>
        <w:t>Potencjał słomy zbożowej i rzepakowej w Polsce (stan na rok 2011).</w:t>
      </w:r>
    </w:p>
    <w:p w:rsidR="0022127C" w:rsidRP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Zgodnie z zapisami Strategii wzrostu efektywności energetycznej i rozwoju odnawialnych źródeł energii w Wielkopolsce na lata 2012-2020, Wielkopolska posiada korzystne warunki do wykorzystania biomasy na cele energetyczne. Do czynników, które sprzyjają wykorzystaniu tego rodzaju energii zaliczyć należy m.in. rozwinięte rolnictwo oraz wysokie plony biomasy, dużą wiedzę rolników, dobrze prosperujący i rozwinięty przemysł rolno spożywczy wytwarzający biomasę odpadową, rynek zbytu dla przetworzonej biomasy.  </w:t>
      </w:r>
    </w:p>
    <w:p w:rsidR="006B0CF8" w:rsidRDefault="006B0CF8" w:rsidP="0022127C">
      <w:pPr>
        <w:jc w:val="both"/>
        <w:rPr>
          <w:rFonts w:ascii="Times New Roman" w:hAnsi="Times New Roman" w:cs="Times New Roman"/>
          <w:sz w:val="24"/>
          <w:szCs w:val="24"/>
          <w:u w:val="single"/>
        </w:rPr>
      </w:pPr>
    </w:p>
    <w:p w:rsidR="001D3471" w:rsidRPr="001D3471" w:rsidRDefault="0022127C" w:rsidP="0022127C">
      <w:pPr>
        <w:jc w:val="both"/>
        <w:rPr>
          <w:rFonts w:ascii="Times New Roman" w:hAnsi="Times New Roman" w:cs="Times New Roman"/>
          <w:sz w:val="24"/>
          <w:szCs w:val="24"/>
          <w:u w:val="single"/>
        </w:rPr>
      </w:pPr>
      <w:r w:rsidRPr="001D3471">
        <w:rPr>
          <w:rFonts w:ascii="Times New Roman" w:hAnsi="Times New Roman" w:cs="Times New Roman"/>
          <w:sz w:val="24"/>
          <w:szCs w:val="24"/>
          <w:u w:val="single"/>
        </w:rPr>
        <w:t xml:space="preserve">Biogaz </w:t>
      </w:r>
    </w:p>
    <w:p w:rsidR="0022127C" w:rsidRP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Biogaz to paliwo gazowe otrzymywane w procesie fermentacji metanowej surowców rolniczych, produktów ubocznych rolnictwa, płynnych lub stałych odchodów zwierzęcych, produktów ubocznych lub pozostałości z przetwórstwa produktów pochodzenia rolniczego lub biomasy leśnej, z wyłączeniem gazu pozyskanego z surowców pochodzących  z oczyszczalni ścieków oraz składowisk odpadów.  </w:t>
      </w:r>
    </w:p>
    <w:p w:rsid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Na terenie Gminy </w:t>
      </w:r>
      <w:r w:rsidR="00B67D82">
        <w:rPr>
          <w:rFonts w:ascii="Times New Roman" w:hAnsi="Times New Roman" w:cs="Times New Roman"/>
          <w:sz w:val="24"/>
          <w:szCs w:val="24"/>
        </w:rPr>
        <w:t xml:space="preserve">Brodnica </w:t>
      </w:r>
      <w:r w:rsidR="00DA5F76">
        <w:rPr>
          <w:rFonts w:ascii="Times New Roman" w:hAnsi="Times New Roman" w:cs="Times New Roman"/>
          <w:sz w:val="24"/>
          <w:szCs w:val="24"/>
        </w:rPr>
        <w:t xml:space="preserve">nie jest dotąd </w:t>
      </w:r>
      <w:r w:rsidRPr="0022127C">
        <w:rPr>
          <w:rFonts w:ascii="Times New Roman" w:hAnsi="Times New Roman" w:cs="Times New Roman"/>
          <w:sz w:val="24"/>
          <w:szCs w:val="24"/>
        </w:rPr>
        <w:t xml:space="preserve">zlokalizowana </w:t>
      </w:r>
      <w:r w:rsidR="00DA5F76">
        <w:rPr>
          <w:rFonts w:ascii="Times New Roman" w:hAnsi="Times New Roman" w:cs="Times New Roman"/>
          <w:sz w:val="24"/>
          <w:szCs w:val="24"/>
        </w:rPr>
        <w:t>żadna</w:t>
      </w:r>
      <w:r w:rsidRPr="0022127C">
        <w:rPr>
          <w:rFonts w:ascii="Times New Roman" w:hAnsi="Times New Roman" w:cs="Times New Roman"/>
          <w:sz w:val="24"/>
          <w:szCs w:val="24"/>
        </w:rPr>
        <w:t xml:space="preserve"> biogazownia.  </w:t>
      </w:r>
    </w:p>
    <w:p w:rsidR="00B67D82" w:rsidRDefault="00B67D82" w:rsidP="00366521">
      <w:pPr>
        <w:jc w:val="both"/>
        <w:rPr>
          <w:rFonts w:ascii="Times New Roman" w:hAnsi="Times New Roman" w:cs="Times New Roman"/>
          <w:b/>
          <w:sz w:val="24"/>
          <w:szCs w:val="24"/>
        </w:rPr>
      </w:pPr>
    </w:p>
    <w:p w:rsidR="003315A6" w:rsidRDefault="003315A6" w:rsidP="00366521">
      <w:pPr>
        <w:jc w:val="both"/>
        <w:rPr>
          <w:rFonts w:ascii="Times New Roman" w:hAnsi="Times New Roman" w:cs="Times New Roman"/>
          <w:b/>
          <w:sz w:val="24"/>
          <w:szCs w:val="24"/>
        </w:rPr>
      </w:pPr>
    </w:p>
    <w:p w:rsidR="003C177E" w:rsidRDefault="003C177E" w:rsidP="00366521">
      <w:pPr>
        <w:jc w:val="both"/>
        <w:rPr>
          <w:rFonts w:ascii="Times New Roman" w:hAnsi="Times New Roman" w:cs="Times New Roman"/>
          <w:b/>
          <w:sz w:val="24"/>
          <w:szCs w:val="24"/>
        </w:rPr>
      </w:pPr>
    </w:p>
    <w:p w:rsidR="003C177E" w:rsidRDefault="003C177E" w:rsidP="00366521">
      <w:pPr>
        <w:jc w:val="both"/>
        <w:rPr>
          <w:rFonts w:ascii="Times New Roman" w:hAnsi="Times New Roman" w:cs="Times New Roman"/>
          <w:b/>
          <w:sz w:val="24"/>
          <w:szCs w:val="24"/>
        </w:rPr>
      </w:pPr>
    </w:p>
    <w:p w:rsidR="00366521" w:rsidRDefault="00366521" w:rsidP="00366521">
      <w:pPr>
        <w:jc w:val="both"/>
        <w:rPr>
          <w:rFonts w:ascii="Times New Roman" w:hAnsi="Times New Roman" w:cs="Times New Roman"/>
          <w:b/>
          <w:sz w:val="24"/>
          <w:szCs w:val="24"/>
        </w:rPr>
      </w:pPr>
      <w:r w:rsidRPr="00366521">
        <w:rPr>
          <w:rFonts w:ascii="Times New Roman" w:hAnsi="Times New Roman" w:cs="Times New Roman"/>
          <w:b/>
          <w:sz w:val="24"/>
          <w:szCs w:val="24"/>
        </w:rPr>
        <w:lastRenderedPageBreak/>
        <w:t>6.6.1.2 Energia  wiatru</w:t>
      </w:r>
    </w:p>
    <w:p w:rsidR="00DA5F76"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Energię wiatru stanowi energia kinetyczna wiatru wykorzystywana do produkcji energii elektrycznej w turbinach wiatrowych. Potencjał elektrowni wiatrowych jest określany przez możliwości generowania przez nie energii elektrycznej. Tereny o korzystnym potencjale wyznacza się na podstawie badań kierunku, siły oraz częstotliwości występowania wiatrów. Na tej podstawie sporządzono strefy energetyczne wiatru oraz podzielono powierzchnię kraju zgodnie z potencjałem energetycznym. Według IMGW obszar Polski można podzielić na 5 stref energetycznych warunków wiatrowych: </w:t>
      </w:r>
    </w:p>
    <w:p w:rsidR="00DA5F76"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I – wybitnie korzystna  </w:t>
      </w:r>
    </w:p>
    <w:p w:rsidR="00DA5F76"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II – bardzo korzystna  </w:t>
      </w:r>
    </w:p>
    <w:p w:rsidR="00DA5F76"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III - korzystna  </w:t>
      </w:r>
    </w:p>
    <w:p w:rsidR="00DA5F76"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IV - mało korzystna  </w:t>
      </w:r>
    </w:p>
    <w:p w:rsidR="00366521"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V - niekorzystna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Zgodnie z podziałem wprowadzonym przez Ośrodek Meteorologii IMGW, Gmina </w:t>
      </w:r>
      <w:r w:rsidR="00963E77">
        <w:rPr>
          <w:rFonts w:ascii="Times New Roman" w:hAnsi="Times New Roman" w:cs="Times New Roman"/>
          <w:sz w:val="24"/>
          <w:szCs w:val="24"/>
        </w:rPr>
        <w:t>Brodnica</w:t>
      </w:r>
      <w:r w:rsidRPr="00366521">
        <w:rPr>
          <w:rFonts w:ascii="Times New Roman" w:hAnsi="Times New Roman" w:cs="Times New Roman"/>
          <w:sz w:val="24"/>
          <w:szCs w:val="24"/>
        </w:rPr>
        <w:t xml:space="preserve"> leży w strefie II –  bardzo korzystnej. Poniższy rysunek przedstawia podział terytorium Polski na strefy energetyczne wiatru.</w:t>
      </w:r>
    </w:p>
    <w:p w:rsidR="0022127C" w:rsidRDefault="00366521" w:rsidP="0022127C">
      <w:pPr>
        <w:jc w:val="both"/>
        <w:rPr>
          <w:rFonts w:ascii="Times New Roman" w:hAnsi="Times New Roman" w:cs="Times New Roman"/>
          <w:sz w:val="24"/>
          <w:szCs w:val="24"/>
        </w:rPr>
      </w:pPr>
      <w:r>
        <w:rPr>
          <w:i/>
          <w:noProof/>
          <w:lang w:eastAsia="pl-PL"/>
        </w:rPr>
        <w:drawing>
          <wp:inline distT="0" distB="0" distL="0" distR="0" wp14:anchorId="661136A2" wp14:editId="3D69E128">
            <wp:extent cx="4997303" cy="4496571"/>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9656" cy="4498688"/>
                    </a:xfrm>
                    <a:prstGeom prst="rect">
                      <a:avLst/>
                    </a:prstGeom>
                    <a:noFill/>
                    <a:ln>
                      <a:noFill/>
                    </a:ln>
                  </pic:spPr>
                </pic:pic>
              </a:graphicData>
            </a:graphic>
          </wp:inline>
        </w:drawing>
      </w:r>
    </w:p>
    <w:p w:rsidR="004412E8" w:rsidRPr="00366521" w:rsidRDefault="004412E8" w:rsidP="004412E8">
      <w:pPr>
        <w:jc w:val="both"/>
        <w:rPr>
          <w:rFonts w:ascii="Times New Roman" w:hAnsi="Times New Roman" w:cs="Times New Roman"/>
          <w:i/>
          <w:sz w:val="24"/>
          <w:szCs w:val="24"/>
        </w:rPr>
      </w:pPr>
      <w:r>
        <w:rPr>
          <w:rFonts w:ascii="Times New Roman" w:hAnsi="Times New Roman" w:cs="Times New Roman"/>
          <w:i/>
          <w:sz w:val="24"/>
          <w:szCs w:val="24"/>
        </w:rPr>
        <w:t xml:space="preserve">Ryc. </w:t>
      </w:r>
      <w:r w:rsidR="00A02180">
        <w:rPr>
          <w:rFonts w:ascii="Times New Roman" w:hAnsi="Times New Roman" w:cs="Times New Roman"/>
          <w:i/>
          <w:sz w:val="24"/>
          <w:szCs w:val="24"/>
        </w:rPr>
        <w:t>1</w:t>
      </w:r>
      <w:r w:rsidR="00FB1989">
        <w:rPr>
          <w:rFonts w:ascii="Times New Roman" w:hAnsi="Times New Roman" w:cs="Times New Roman"/>
          <w:i/>
          <w:sz w:val="24"/>
          <w:szCs w:val="24"/>
        </w:rPr>
        <w:t>7</w:t>
      </w:r>
      <w:r w:rsidRPr="00366521">
        <w:rPr>
          <w:rFonts w:ascii="Times New Roman" w:hAnsi="Times New Roman" w:cs="Times New Roman"/>
          <w:i/>
          <w:sz w:val="24"/>
          <w:szCs w:val="24"/>
        </w:rPr>
        <w:t>.</w:t>
      </w:r>
      <w:r w:rsidR="008776FD">
        <w:rPr>
          <w:rFonts w:ascii="Times New Roman" w:hAnsi="Times New Roman" w:cs="Times New Roman"/>
          <w:i/>
          <w:sz w:val="24"/>
          <w:szCs w:val="24"/>
        </w:rPr>
        <w:t xml:space="preserve"> </w:t>
      </w:r>
      <w:r w:rsidRPr="00366521">
        <w:rPr>
          <w:rFonts w:ascii="Times New Roman" w:hAnsi="Times New Roman" w:cs="Times New Roman"/>
          <w:i/>
          <w:sz w:val="24"/>
          <w:szCs w:val="24"/>
        </w:rPr>
        <w:t>Strefy energetyczne warunków wiatrowych.</w:t>
      </w:r>
    </w:p>
    <w:p w:rsidR="00366521" w:rsidRPr="00731F7B"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lastRenderedPageBreak/>
        <w:t xml:space="preserve">Jak wynika z powyższego rysunku, instalacja siłowni wiatrowych na terenie Gminy jest ekonomicznie uzasadniona. </w:t>
      </w:r>
      <w:r w:rsidR="00731F7B" w:rsidRPr="00731F7B">
        <w:rPr>
          <w:rFonts w:ascii="Times New Roman" w:hAnsi="Times New Roman" w:cs="Times New Roman"/>
          <w:sz w:val="24"/>
          <w:szCs w:val="24"/>
        </w:rPr>
        <w:t>N</w:t>
      </w:r>
      <w:r w:rsidRPr="00731F7B">
        <w:rPr>
          <w:rFonts w:ascii="Times New Roman" w:hAnsi="Times New Roman" w:cs="Times New Roman"/>
          <w:sz w:val="24"/>
          <w:szCs w:val="24"/>
        </w:rPr>
        <w:t>ależy pamiętać, iż ukształtowanie terenu, gęstość zabudowy, wymagane przepisami prawa ograniczenia dotyczące lokalizacji turbin wiatrowych oraz występowanie w pobliżu radarów służących do</w:t>
      </w:r>
      <w:r w:rsidR="00731F7B" w:rsidRPr="00731F7B">
        <w:rPr>
          <w:rFonts w:ascii="Times New Roman" w:hAnsi="Times New Roman" w:cs="Times New Roman"/>
          <w:sz w:val="24"/>
          <w:szCs w:val="24"/>
        </w:rPr>
        <w:t xml:space="preserve"> prowadzenia ruchu lotniczego, utrudniają</w:t>
      </w:r>
      <w:r w:rsidRPr="00731F7B">
        <w:rPr>
          <w:rFonts w:ascii="Times New Roman" w:hAnsi="Times New Roman" w:cs="Times New Roman"/>
          <w:sz w:val="24"/>
          <w:szCs w:val="24"/>
        </w:rPr>
        <w:t xml:space="preserve"> lokalizację farm wiatrowych na terenie omawianej Gminy.  </w:t>
      </w:r>
    </w:p>
    <w:p w:rsidR="008953C2" w:rsidRDefault="008953C2" w:rsidP="00366521">
      <w:pPr>
        <w:jc w:val="both"/>
        <w:rPr>
          <w:rFonts w:ascii="Times New Roman" w:hAnsi="Times New Roman" w:cs="Times New Roman"/>
          <w:b/>
          <w:sz w:val="24"/>
          <w:szCs w:val="24"/>
        </w:rPr>
      </w:pP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t>6.6.1.3</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Energia geotermalna</w:t>
      </w:r>
      <w:r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Energia geotermalna jest to energia cieplna pozyskiwana z głębi ziemi i stosowana głównie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w celach grzewczych. Z racji na szerokie rozpowszechnienie o pełną odnawialność energia tego typu stanowi olbrzymi potencjał. Ciepłe wody o wyższej temperaturze zdatne są do produkcji energii elektrycznej, pozostałe z powodzeniem stosowane się w ciepłownictwie, rolnictwie czy do celów rekreacyjnych.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Oszacowanie potencjału energii geotermalnej wiąże się z koniecznością kosztownych odwiertów próbnych. Na podstawie prowadzonych aktualnie wstępnych analiz można stwierdzić, iż budowa instalacji geotermalnych na terenie Gminy </w:t>
      </w:r>
      <w:r w:rsidR="00B67D82">
        <w:rPr>
          <w:rFonts w:ascii="Times New Roman" w:hAnsi="Times New Roman" w:cs="Times New Roman"/>
          <w:sz w:val="24"/>
          <w:szCs w:val="24"/>
        </w:rPr>
        <w:t>Brodnica</w:t>
      </w:r>
      <w:r w:rsidRPr="00366521">
        <w:rPr>
          <w:rFonts w:ascii="Times New Roman" w:hAnsi="Times New Roman" w:cs="Times New Roman"/>
          <w:sz w:val="24"/>
          <w:szCs w:val="24"/>
        </w:rPr>
        <w:t xml:space="preserve"> nie jest aktualnie uzasadniona. Warto jednak zaznaczyć, iż dopuszcza się możliwość wykorzystania energii wód podskórnych i ciepła ziemi, przy zastosowaniu indywidualnych pomp ciepła. Rozwiązania tego typu mogą znaleźć zastosowanie w domach jednorodzinnych oraz budynkach użyteczności publicznej w terenach o rozproszonej zabudowie. </w:t>
      </w:r>
    </w:p>
    <w:p w:rsidR="00366521" w:rsidRDefault="00366521" w:rsidP="00366521">
      <w:pPr>
        <w:jc w:val="both"/>
        <w:rPr>
          <w:rFonts w:ascii="Times New Roman" w:hAnsi="Times New Roman" w:cs="Times New Roman"/>
          <w:sz w:val="24"/>
          <w:szCs w:val="24"/>
        </w:rPr>
      </w:pPr>
      <w:r>
        <w:rPr>
          <w:i/>
          <w:noProof/>
          <w:lang w:eastAsia="pl-PL"/>
        </w:rPr>
        <w:drawing>
          <wp:inline distT="0" distB="0" distL="0" distR="0" wp14:anchorId="671DB7D9" wp14:editId="7A22E0B6">
            <wp:extent cx="5029200" cy="42291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4229100"/>
                    </a:xfrm>
                    <a:prstGeom prst="rect">
                      <a:avLst/>
                    </a:prstGeom>
                    <a:noFill/>
                    <a:ln>
                      <a:noFill/>
                    </a:ln>
                  </pic:spPr>
                </pic:pic>
              </a:graphicData>
            </a:graphic>
          </wp:inline>
        </w:drawing>
      </w:r>
    </w:p>
    <w:p w:rsidR="004412E8" w:rsidRPr="00366521" w:rsidRDefault="004412E8" w:rsidP="004412E8">
      <w:pPr>
        <w:jc w:val="both"/>
        <w:rPr>
          <w:rFonts w:ascii="Times New Roman" w:hAnsi="Times New Roman" w:cs="Times New Roman"/>
          <w:i/>
          <w:sz w:val="24"/>
          <w:szCs w:val="24"/>
        </w:rPr>
      </w:pPr>
      <w:r>
        <w:rPr>
          <w:rFonts w:ascii="Times New Roman" w:hAnsi="Times New Roman" w:cs="Times New Roman"/>
          <w:i/>
          <w:sz w:val="24"/>
          <w:szCs w:val="24"/>
        </w:rPr>
        <w:t>Ryc</w:t>
      </w:r>
      <w:r w:rsidR="003C177E">
        <w:rPr>
          <w:rFonts w:ascii="Times New Roman" w:hAnsi="Times New Roman" w:cs="Times New Roman"/>
          <w:i/>
          <w:sz w:val="24"/>
          <w:szCs w:val="24"/>
        </w:rPr>
        <w:t>.</w:t>
      </w:r>
      <w:r w:rsidR="00A02180">
        <w:rPr>
          <w:rFonts w:ascii="Times New Roman" w:hAnsi="Times New Roman" w:cs="Times New Roman"/>
          <w:i/>
          <w:sz w:val="24"/>
          <w:szCs w:val="24"/>
        </w:rPr>
        <w:t>1</w:t>
      </w:r>
      <w:r w:rsidR="00FB1989">
        <w:rPr>
          <w:rFonts w:ascii="Times New Roman" w:hAnsi="Times New Roman" w:cs="Times New Roman"/>
          <w:i/>
          <w:sz w:val="24"/>
          <w:szCs w:val="24"/>
        </w:rPr>
        <w:t>8</w:t>
      </w:r>
      <w:r w:rsidRPr="00366521">
        <w:rPr>
          <w:rFonts w:ascii="Times New Roman" w:hAnsi="Times New Roman" w:cs="Times New Roman"/>
          <w:i/>
          <w:sz w:val="24"/>
          <w:szCs w:val="24"/>
        </w:rPr>
        <w:t>.</w:t>
      </w:r>
      <w:r w:rsidR="008776FD">
        <w:rPr>
          <w:rFonts w:ascii="Times New Roman" w:hAnsi="Times New Roman" w:cs="Times New Roman"/>
          <w:i/>
          <w:sz w:val="24"/>
          <w:szCs w:val="24"/>
        </w:rPr>
        <w:t xml:space="preserve"> </w:t>
      </w:r>
      <w:r w:rsidRPr="00366521">
        <w:rPr>
          <w:rFonts w:ascii="Times New Roman" w:hAnsi="Times New Roman" w:cs="Times New Roman"/>
          <w:i/>
          <w:sz w:val="24"/>
          <w:szCs w:val="24"/>
        </w:rPr>
        <w:t>Zasoby geotermalne Polski</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lastRenderedPageBreak/>
        <w:t>6.6.1.4</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Energia słońca</w:t>
      </w:r>
      <w:r w:rsidRPr="00366521">
        <w:rPr>
          <w:rFonts w:ascii="Times New Roman" w:hAnsi="Times New Roman" w:cs="Times New Roman"/>
          <w:sz w:val="24"/>
          <w:szCs w:val="24"/>
        </w:rPr>
        <w:t xml:space="preserve">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się natomiast poprzez zastosowanie ogniw fotowoltaicznych bądź elektrowni termicznych. W strefie klimatycznej, w której leży Polska produkcja energii elektrycznej na szerszą skalę, przy pomocy ogniw fotowoltaicznych jest nieopłacalna. Natomiast zastosowanie kolektorów słonecznych może okazać się zasadne, już nawet w przypadku użytkowania przez pojedyncze gospodarstwa domowe, w zależności od stopnia zapotrzebowania na ciepłą wodę. Poniższe rysunki przedstawiają dwa najważniejsze czynniki wpływające na opłacalność inwestycji związanych z wykorzystaniem energii słonecznej. </w:t>
      </w:r>
    </w:p>
    <w:p w:rsidR="00366521" w:rsidRDefault="00366521" w:rsidP="00F13E3A">
      <w:pPr>
        <w:jc w:val="center"/>
        <w:rPr>
          <w:rFonts w:ascii="Times New Roman" w:hAnsi="Times New Roman" w:cs="Times New Roman"/>
          <w:sz w:val="24"/>
          <w:szCs w:val="24"/>
        </w:rPr>
      </w:pPr>
      <w:r>
        <w:rPr>
          <w:i/>
          <w:noProof/>
          <w:lang w:eastAsia="pl-PL"/>
        </w:rPr>
        <w:drawing>
          <wp:inline distT="0" distB="0" distL="0" distR="0" wp14:anchorId="2F4D863A" wp14:editId="4C2331B7">
            <wp:extent cx="4943201" cy="39147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4869" cy="3924015"/>
                    </a:xfrm>
                    <a:prstGeom prst="rect">
                      <a:avLst/>
                    </a:prstGeom>
                    <a:noFill/>
                    <a:ln>
                      <a:noFill/>
                    </a:ln>
                  </pic:spPr>
                </pic:pic>
              </a:graphicData>
            </a:graphic>
          </wp:inline>
        </w:drawing>
      </w:r>
    </w:p>
    <w:p w:rsidR="004412E8" w:rsidRDefault="004412E8" w:rsidP="004412E8">
      <w:pPr>
        <w:jc w:val="both"/>
        <w:rPr>
          <w:rFonts w:ascii="Times New Roman" w:hAnsi="Times New Roman" w:cs="Times New Roman"/>
          <w:sz w:val="24"/>
          <w:szCs w:val="24"/>
        </w:rPr>
      </w:pPr>
      <w:proofErr w:type="spellStart"/>
      <w:r w:rsidRPr="008776FD">
        <w:rPr>
          <w:rFonts w:ascii="Times New Roman" w:hAnsi="Times New Roman" w:cs="Times New Roman"/>
          <w:i/>
          <w:sz w:val="24"/>
          <w:szCs w:val="24"/>
        </w:rPr>
        <w:t>Ryc</w:t>
      </w:r>
      <w:proofErr w:type="spellEnd"/>
      <w:r w:rsidRPr="008776FD">
        <w:rPr>
          <w:rFonts w:ascii="Times New Roman" w:hAnsi="Times New Roman" w:cs="Times New Roman"/>
          <w:i/>
          <w:sz w:val="24"/>
          <w:szCs w:val="24"/>
        </w:rPr>
        <w:t xml:space="preserve"> </w:t>
      </w:r>
      <w:r w:rsidR="003C177E">
        <w:rPr>
          <w:rFonts w:ascii="Times New Roman" w:hAnsi="Times New Roman" w:cs="Times New Roman"/>
          <w:i/>
          <w:sz w:val="24"/>
          <w:szCs w:val="24"/>
        </w:rPr>
        <w:t>.</w:t>
      </w:r>
      <w:r w:rsidR="00FB1989">
        <w:rPr>
          <w:rFonts w:ascii="Times New Roman" w:hAnsi="Times New Roman" w:cs="Times New Roman"/>
          <w:i/>
          <w:sz w:val="24"/>
          <w:szCs w:val="24"/>
        </w:rPr>
        <w:t>19</w:t>
      </w:r>
      <w:r w:rsidRPr="008776FD">
        <w:rPr>
          <w:rFonts w:ascii="Times New Roman" w:hAnsi="Times New Roman" w:cs="Times New Roman"/>
          <w:i/>
          <w:sz w:val="24"/>
          <w:szCs w:val="24"/>
        </w:rPr>
        <w:t>.</w:t>
      </w:r>
      <w:r w:rsidR="003C177E">
        <w:rPr>
          <w:rFonts w:ascii="Times New Roman" w:hAnsi="Times New Roman" w:cs="Times New Roman"/>
          <w:i/>
          <w:sz w:val="24"/>
          <w:szCs w:val="24"/>
        </w:rPr>
        <w:t xml:space="preserve"> </w:t>
      </w:r>
      <w:r w:rsidRPr="008776FD">
        <w:rPr>
          <w:rFonts w:ascii="Times New Roman" w:hAnsi="Times New Roman" w:cs="Times New Roman"/>
          <w:i/>
          <w:sz w:val="24"/>
          <w:szCs w:val="24"/>
        </w:rPr>
        <w:t>Średni czas nasłonecznienia w ciągu roku na terenie Polski</w:t>
      </w:r>
      <w:r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Pr>
          <w:i/>
          <w:noProof/>
          <w:lang w:eastAsia="pl-PL"/>
        </w:rPr>
        <w:lastRenderedPageBreak/>
        <w:drawing>
          <wp:inline distT="0" distB="0" distL="0" distR="0" wp14:anchorId="78C95153" wp14:editId="5E41C514">
            <wp:extent cx="4752975" cy="39147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415" cy="3953849"/>
                    </a:xfrm>
                    <a:prstGeom prst="rect">
                      <a:avLst/>
                    </a:prstGeom>
                    <a:noFill/>
                    <a:ln>
                      <a:noFill/>
                    </a:ln>
                  </pic:spPr>
                </pic:pic>
              </a:graphicData>
            </a:graphic>
          </wp:inline>
        </w:drawing>
      </w:r>
    </w:p>
    <w:p w:rsidR="004412E8" w:rsidRDefault="004412E8" w:rsidP="004412E8">
      <w:pPr>
        <w:jc w:val="both"/>
        <w:rPr>
          <w:i/>
        </w:rPr>
      </w:pPr>
      <w:proofErr w:type="spellStart"/>
      <w:r w:rsidRPr="008776FD">
        <w:rPr>
          <w:rFonts w:ascii="Times New Roman" w:hAnsi="Times New Roman" w:cs="Times New Roman"/>
          <w:i/>
          <w:sz w:val="24"/>
          <w:szCs w:val="24"/>
        </w:rPr>
        <w:t>Ryc</w:t>
      </w:r>
      <w:proofErr w:type="spellEnd"/>
      <w:r w:rsidRPr="008776FD">
        <w:rPr>
          <w:rFonts w:ascii="Times New Roman" w:hAnsi="Times New Roman" w:cs="Times New Roman"/>
          <w:i/>
          <w:sz w:val="24"/>
          <w:szCs w:val="24"/>
        </w:rPr>
        <w:t xml:space="preserve"> </w:t>
      </w:r>
      <w:r w:rsidR="003C177E">
        <w:rPr>
          <w:rFonts w:ascii="Times New Roman" w:hAnsi="Times New Roman" w:cs="Times New Roman"/>
          <w:i/>
          <w:sz w:val="24"/>
          <w:szCs w:val="24"/>
        </w:rPr>
        <w:t>. 2</w:t>
      </w:r>
      <w:r w:rsidR="00FB1989">
        <w:rPr>
          <w:rFonts w:ascii="Times New Roman" w:hAnsi="Times New Roman" w:cs="Times New Roman"/>
          <w:i/>
          <w:sz w:val="24"/>
          <w:szCs w:val="24"/>
        </w:rPr>
        <w:t>0</w:t>
      </w:r>
      <w:r w:rsidR="008776FD" w:rsidRPr="008776FD">
        <w:rPr>
          <w:rFonts w:ascii="Times New Roman" w:hAnsi="Times New Roman" w:cs="Times New Roman"/>
          <w:i/>
          <w:sz w:val="24"/>
          <w:szCs w:val="24"/>
        </w:rPr>
        <w:t>.</w:t>
      </w:r>
      <w:r w:rsidRPr="008776FD">
        <w:rPr>
          <w:rFonts w:ascii="Times New Roman" w:hAnsi="Times New Roman" w:cs="Times New Roman"/>
          <w:i/>
          <w:sz w:val="24"/>
          <w:szCs w:val="24"/>
        </w:rPr>
        <w:t xml:space="preserve"> Mapa nasłonecznienia Polski</w:t>
      </w:r>
      <w:r w:rsidRPr="00366521">
        <w:rPr>
          <w:rFonts w:ascii="Times New Roman" w:hAnsi="Times New Roman" w:cs="Times New Roman"/>
          <w:sz w:val="24"/>
          <w:szCs w:val="24"/>
        </w:rPr>
        <w:t>.</w:t>
      </w:r>
      <w:r>
        <w:rPr>
          <w:rFonts w:ascii="Times New Roman" w:hAnsi="Times New Roman" w:cs="Times New Roman"/>
          <w:sz w:val="24"/>
          <w:szCs w:val="24"/>
        </w:rPr>
        <w:t xml:space="preserve"> ź</w:t>
      </w:r>
      <w:r>
        <w:rPr>
          <w:i/>
        </w:rPr>
        <w:t>ródło: cire.pl</w:t>
      </w:r>
    </w:p>
    <w:p w:rsidR="004412E8" w:rsidRDefault="004412E8" w:rsidP="00366521">
      <w:pPr>
        <w:rPr>
          <w:i/>
        </w:rPr>
      </w:pP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Gmina </w:t>
      </w:r>
      <w:r w:rsidR="00B67D82">
        <w:rPr>
          <w:rFonts w:ascii="Times New Roman" w:hAnsi="Times New Roman" w:cs="Times New Roman"/>
          <w:sz w:val="24"/>
          <w:szCs w:val="24"/>
        </w:rPr>
        <w:t>Brodnica</w:t>
      </w:r>
      <w:r w:rsidRPr="00366521">
        <w:rPr>
          <w:rFonts w:ascii="Times New Roman" w:hAnsi="Times New Roman" w:cs="Times New Roman"/>
          <w:sz w:val="24"/>
          <w:szCs w:val="24"/>
        </w:rPr>
        <w:t xml:space="preserve"> zlokalizowana jest w strefie, gdzie średnioroczna suma promieniowania słonecznego wynosi 1100 kWh/m</w:t>
      </w:r>
      <w:r w:rsidRPr="006F2255">
        <w:rPr>
          <w:rFonts w:ascii="Times New Roman" w:hAnsi="Times New Roman" w:cs="Times New Roman"/>
          <w:sz w:val="24"/>
          <w:szCs w:val="24"/>
          <w:vertAlign w:val="superscript"/>
        </w:rPr>
        <w:t>2</w:t>
      </w:r>
      <w:r w:rsidRPr="00DA5F76">
        <w:rPr>
          <w:rFonts w:ascii="Times New Roman" w:hAnsi="Times New Roman" w:cs="Times New Roman"/>
          <w:color w:val="FF0000"/>
          <w:sz w:val="24"/>
          <w:szCs w:val="24"/>
        </w:rPr>
        <w:t xml:space="preserve">. </w:t>
      </w:r>
      <w:r w:rsidRPr="00BE3D43">
        <w:rPr>
          <w:rFonts w:ascii="Times New Roman" w:hAnsi="Times New Roman" w:cs="Times New Roman"/>
          <w:sz w:val="24"/>
          <w:szCs w:val="24"/>
        </w:rPr>
        <w:t>Nasłonecznienie na terenie całej Gminy szacowane jest na 1600 h/rok. Opis</w:t>
      </w:r>
      <w:r w:rsidRPr="00366521">
        <w:rPr>
          <w:rFonts w:ascii="Times New Roman" w:hAnsi="Times New Roman" w:cs="Times New Roman"/>
          <w:sz w:val="24"/>
          <w:szCs w:val="24"/>
        </w:rPr>
        <w:t xml:space="preserve">ane powyżej warunki, panujące na terenie Gminy, określane są jako korzystne i dają możliwość wykorzystywania energii promieniowania słonecznego do podgrzewania wody użytkowej w budynkach mieszkalnych, a także obiektach oświatowych (szkoły, przedszkola). Z uwagi na koszt instalacji tego rodzaju, warto rozważyć możliwość ich współfinansowania w ramach Partnerstwa Publiczno-Prywatnego.  </w:t>
      </w:r>
    </w:p>
    <w:p w:rsidR="004412E8" w:rsidRPr="00DA5F76" w:rsidRDefault="00BE3D43" w:rsidP="00366521">
      <w:pPr>
        <w:jc w:val="both"/>
        <w:rPr>
          <w:rFonts w:ascii="Times New Roman" w:hAnsi="Times New Roman" w:cs="Times New Roman"/>
          <w:sz w:val="24"/>
          <w:szCs w:val="24"/>
        </w:rPr>
      </w:pPr>
      <w:r w:rsidRPr="00BE3D43">
        <w:rPr>
          <w:rFonts w:ascii="Times New Roman" w:hAnsi="Times New Roman" w:cs="Times New Roman"/>
          <w:sz w:val="24"/>
          <w:szCs w:val="24"/>
        </w:rPr>
        <w:t>A</w:t>
      </w:r>
      <w:r w:rsidR="00366521" w:rsidRPr="00BE3D43">
        <w:rPr>
          <w:rFonts w:ascii="Times New Roman" w:hAnsi="Times New Roman" w:cs="Times New Roman"/>
          <w:sz w:val="24"/>
          <w:szCs w:val="24"/>
        </w:rPr>
        <w:t xml:space="preserve">ktualne </w:t>
      </w:r>
      <w:r w:rsidR="00366521" w:rsidRPr="00366521">
        <w:rPr>
          <w:rFonts w:ascii="Times New Roman" w:hAnsi="Times New Roman" w:cs="Times New Roman"/>
          <w:sz w:val="24"/>
          <w:szCs w:val="24"/>
        </w:rPr>
        <w:t xml:space="preserve">wykorzystanie energii słonecznej na terenie Gminy ocenia się jako </w:t>
      </w:r>
      <w:r>
        <w:rPr>
          <w:rFonts w:ascii="Times New Roman" w:hAnsi="Times New Roman" w:cs="Times New Roman"/>
          <w:sz w:val="24"/>
          <w:szCs w:val="24"/>
        </w:rPr>
        <w:t>bardzo niewielkie. W Planie Gospodarki Niskoemisyjnej p</w:t>
      </w:r>
      <w:r w:rsidR="00366521" w:rsidRPr="00366521">
        <w:rPr>
          <w:rFonts w:ascii="Times New Roman" w:hAnsi="Times New Roman" w:cs="Times New Roman"/>
          <w:sz w:val="24"/>
          <w:szCs w:val="24"/>
        </w:rPr>
        <w:t>rognozuje się jednak znaczy wzrost tego źródła energii  w przyszłości.</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t>6.6.1.5</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Energia cieków wód powierzchniowych</w:t>
      </w:r>
      <w:r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Ukształtowanie powierzchni oraz małe przepływy na </w:t>
      </w:r>
      <w:r w:rsidR="00DA5F76">
        <w:rPr>
          <w:rFonts w:ascii="Times New Roman" w:hAnsi="Times New Roman" w:cs="Times New Roman"/>
          <w:sz w:val="24"/>
          <w:szCs w:val="24"/>
        </w:rPr>
        <w:t xml:space="preserve">nielicznych </w:t>
      </w:r>
      <w:r w:rsidRPr="00366521">
        <w:rPr>
          <w:rFonts w:ascii="Times New Roman" w:hAnsi="Times New Roman" w:cs="Times New Roman"/>
          <w:sz w:val="24"/>
          <w:szCs w:val="24"/>
        </w:rPr>
        <w:t xml:space="preserve">istniejących ciekach wodnych, występujących na terenie Gminy </w:t>
      </w:r>
      <w:r w:rsidR="00B67D82">
        <w:rPr>
          <w:rFonts w:ascii="Times New Roman" w:hAnsi="Times New Roman" w:cs="Times New Roman"/>
          <w:sz w:val="24"/>
          <w:szCs w:val="24"/>
        </w:rPr>
        <w:t>Brodnica</w:t>
      </w:r>
      <w:r w:rsidRPr="00366521">
        <w:rPr>
          <w:rFonts w:ascii="Times New Roman" w:hAnsi="Times New Roman" w:cs="Times New Roman"/>
          <w:sz w:val="24"/>
          <w:szCs w:val="24"/>
        </w:rPr>
        <w:t xml:space="preserve">, sprawiają, iż budowa Małych Elektrowni Wodnych (MEW) nie przyniosłaby zamierzonego efektu.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t>6.6.2</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Ograniczenia rozwoju energii odnawialnej</w:t>
      </w:r>
      <w:r w:rsidRPr="00366521">
        <w:rPr>
          <w:rFonts w:ascii="Times New Roman" w:hAnsi="Times New Roman" w:cs="Times New Roman"/>
          <w:sz w:val="24"/>
          <w:szCs w:val="24"/>
        </w:rPr>
        <w:t xml:space="preserve"> </w:t>
      </w:r>
    </w:p>
    <w:p w:rsidR="00DA5F76"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W przypadku realizacji przedsięwzięć, związanych z wykorzystaniem odnawialnych źródeł energii, należy pamiętać, że możliwości wykorzystania energii wiatru, energii z wód geotermalnych czy biomasy uwarunkowane są nie tylko zasobami energetycznymi, ale także regulacjami prawnymi w zakresie ochrony przyrody i ustaleniami Samorządu Województwa </w:t>
      </w:r>
      <w:r w:rsidRPr="00366521">
        <w:rPr>
          <w:rFonts w:ascii="Times New Roman" w:hAnsi="Times New Roman" w:cs="Times New Roman"/>
          <w:sz w:val="24"/>
          <w:szCs w:val="24"/>
        </w:rPr>
        <w:lastRenderedPageBreak/>
        <w:t xml:space="preserve">Wielkopolskiego, które zawarte są w dokumentach planistycznych szczebla wojewódzkiego. Ograniczenia prawne dotyczą przede wszystkim wykluczenia inwestycji z terenów chronionych lub przynajmniej dostosowania ich skali do uwarunkowań terenowych  </w:t>
      </w:r>
      <w:r w:rsidR="00F333CE">
        <w:rPr>
          <w:rFonts w:ascii="Times New Roman" w:hAnsi="Times New Roman" w:cs="Times New Roman"/>
          <w:sz w:val="24"/>
          <w:szCs w:val="24"/>
        </w:rPr>
        <w:br/>
      </w:r>
      <w:r w:rsidRPr="00366521">
        <w:rPr>
          <w:rFonts w:ascii="Times New Roman" w:hAnsi="Times New Roman" w:cs="Times New Roman"/>
          <w:sz w:val="24"/>
          <w:szCs w:val="24"/>
        </w:rPr>
        <w:t>i środowiskowych. W związku z powyższym zaleca się, aby z zainwestowania wykluczyć</w:t>
      </w:r>
      <w:r w:rsidR="00DA5F76">
        <w:rPr>
          <w:rFonts w:ascii="Times New Roman" w:hAnsi="Times New Roman" w:cs="Times New Roman"/>
          <w:sz w:val="24"/>
          <w:szCs w:val="24"/>
        </w:rPr>
        <w:t xml:space="preserve"> </w:t>
      </w:r>
      <w:r w:rsidRPr="00366521">
        <w:rPr>
          <w:rFonts w:ascii="Times New Roman" w:hAnsi="Times New Roman" w:cs="Times New Roman"/>
          <w:sz w:val="24"/>
          <w:szCs w:val="24"/>
        </w:rPr>
        <w:t xml:space="preserve"> parki narodowe, wraz z ich projektowanymi powiększeniami, oraz istniejące  i projektowane rezerwaty przyrody, zgodnie z Ustawą z dnia 16 kwietnia 2004 r.  o ochronie przyrody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i rozporządzeniami powołującymi poszczególne formy ochrony przyrody. </w:t>
      </w:r>
    </w:p>
    <w:p w:rsidR="00DA5F76"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Na podstawie ustawy o ochronie przyrody, w odniesieniu do obszarów chronionych, zaleca się wykluczenie lokalizacji inwestycji mogących: </w:t>
      </w:r>
    </w:p>
    <w:p w:rsidR="00DA5F76" w:rsidRPr="00560649" w:rsidRDefault="00DA5F76"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znacząco </w:t>
      </w:r>
      <w:r w:rsidR="00366521" w:rsidRPr="00560649">
        <w:rPr>
          <w:rFonts w:ascii="Times New Roman" w:hAnsi="Times New Roman" w:cs="Times New Roman"/>
          <w:sz w:val="24"/>
          <w:szCs w:val="24"/>
        </w:rPr>
        <w:t xml:space="preserve">oddziaływać na środowisko, na terenie parków krajobrazowych i obszarów chronionego krajobrazu, zgodnie z rozporządzeniami zatwierdzającymi poszczególne formy ochrony, z wyjątkiem inwestycji celu publicznego; </w:t>
      </w:r>
    </w:p>
    <w:p w:rsidR="00DA5F76" w:rsidRPr="00560649" w:rsidRDefault="00366521"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pogorszyć stan siedlisk przyrodniczych oraz siedlisk gatunków fauny i flory, a także  </w:t>
      </w:r>
      <w:r w:rsidR="00F333CE" w:rsidRPr="00560649">
        <w:rPr>
          <w:rFonts w:ascii="Times New Roman" w:hAnsi="Times New Roman" w:cs="Times New Roman"/>
          <w:sz w:val="24"/>
          <w:szCs w:val="24"/>
        </w:rPr>
        <w:br/>
      </w:r>
      <w:r w:rsidRPr="00560649">
        <w:rPr>
          <w:rFonts w:ascii="Times New Roman" w:hAnsi="Times New Roman" w:cs="Times New Roman"/>
          <w:sz w:val="24"/>
          <w:szCs w:val="24"/>
        </w:rPr>
        <w:t xml:space="preserve">w znaczący sposób wpłynąć na gatunki, dla których został utworzony obszar Natura 2000 (dotyczy zarówno projektowanych, jak i potencjalnych obszarów). </w:t>
      </w:r>
    </w:p>
    <w:p w:rsidR="00DA5F76"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Zaleca się także ograniczenie realizacji inwestycji, które: </w:t>
      </w:r>
    </w:p>
    <w:p w:rsidR="00DA5F76" w:rsidRPr="00560649" w:rsidRDefault="00366521"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wymagają sporządzenia raportu oddziaływania na środowisko; </w:t>
      </w:r>
    </w:p>
    <w:p w:rsidR="00DA5F76" w:rsidRPr="00560649" w:rsidRDefault="00366521"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dla których może być wymagane sporządzenie raportu oddziaływania na środowisko; </w:t>
      </w:r>
    </w:p>
    <w:p w:rsidR="00366521" w:rsidRPr="00560649" w:rsidRDefault="00366521"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nie wymienionych powyżej, mogących znacząco oddziaływać na obszary sieci Natura 2000 (dotyczy zarówno projektowanych, jak i potencjalnych obszarów sieci Natura 2000).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Zgodnie z dokumentami wyższego szczebla nie zaleca się lokalizacji inwestycji mogących znacząco oddziaływać na środowisko na terenie projektowanych parków krajobrazowych, projektowanych obszarów chronionego krajobrazu, w otulinach parków narodowych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i krajobrazowych oraz w korytarzach ekologicznych.  </w:t>
      </w:r>
    </w:p>
    <w:p w:rsidR="00BE3D43" w:rsidRDefault="00BE3D43" w:rsidP="00366521">
      <w:pPr>
        <w:jc w:val="both"/>
        <w:rPr>
          <w:rFonts w:ascii="Times New Roman" w:hAnsi="Times New Roman" w:cs="Times New Roman"/>
          <w:sz w:val="24"/>
          <w:szCs w:val="24"/>
        </w:rPr>
      </w:pP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t>6.6.3</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Zagrożenia</w:t>
      </w:r>
      <w:r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Zagrożenia, wynikające z rozwoju wykorzystania alternatywnych źródeł energii, mogą być związane z negatywnym wpływem nowopowstałych instalacji, służących do wykorzystania odnawialnych źródeł energii na środowisko. Przed przystąpieniem do realizacji tego typu inwestycji zaleca się dobrze dobrać lokalizację inwestycji z zachowaniem zasad zrównoważonego rozwoju. W celu doboru lokalizacji należy odnieść się do zapisów niniejszego Programu, innych dokumentów lokalnych, a także dokumentów wyższego szczebla, determinujących politykę przestrzenną Gminy.</w:t>
      </w:r>
    </w:p>
    <w:p w:rsidR="003C177E" w:rsidRDefault="003C177E" w:rsidP="00AA269C">
      <w:pPr>
        <w:jc w:val="both"/>
        <w:rPr>
          <w:rFonts w:ascii="Times New Roman" w:hAnsi="Times New Roman" w:cs="Times New Roman"/>
          <w:b/>
          <w:sz w:val="24"/>
          <w:szCs w:val="24"/>
        </w:rPr>
      </w:pPr>
    </w:p>
    <w:p w:rsidR="00AA269C" w:rsidRDefault="00AA269C" w:rsidP="00AA269C">
      <w:pPr>
        <w:jc w:val="both"/>
        <w:rPr>
          <w:rFonts w:ascii="Times New Roman" w:hAnsi="Times New Roman" w:cs="Times New Roman"/>
          <w:b/>
          <w:sz w:val="24"/>
          <w:szCs w:val="24"/>
        </w:rPr>
      </w:pPr>
      <w:r w:rsidRPr="0023587A">
        <w:rPr>
          <w:rFonts w:ascii="Times New Roman" w:hAnsi="Times New Roman" w:cs="Times New Roman"/>
          <w:b/>
          <w:sz w:val="24"/>
          <w:szCs w:val="24"/>
        </w:rPr>
        <w:t>6.</w:t>
      </w:r>
      <w:r>
        <w:rPr>
          <w:rFonts w:ascii="Times New Roman" w:hAnsi="Times New Roman" w:cs="Times New Roman"/>
          <w:b/>
          <w:sz w:val="24"/>
          <w:szCs w:val="24"/>
        </w:rPr>
        <w:t>6</w:t>
      </w:r>
      <w:r w:rsidRPr="0023587A">
        <w:rPr>
          <w:rFonts w:ascii="Times New Roman" w:hAnsi="Times New Roman" w:cs="Times New Roman"/>
          <w:b/>
          <w:sz w:val="24"/>
          <w:szCs w:val="24"/>
        </w:rPr>
        <w:t>.</w:t>
      </w:r>
      <w:r>
        <w:rPr>
          <w:rFonts w:ascii="Times New Roman" w:hAnsi="Times New Roman" w:cs="Times New Roman"/>
          <w:b/>
          <w:sz w:val="24"/>
          <w:szCs w:val="24"/>
        </w:rPr>
        <w:t>4</w:t>
      </w:r>
      <w:r w:rsidR="003C335E">
        <w:rPr>
          <w:rFonts w:ascii="Times New Roman" w:hAnsi="Times New Roman" w:cs="Times New Roman"/>
          <w:b/>
          <w:sz w:val="24"/>
          <w:szCs w:val="24"/>
        </w:rPr>
        <w:t>.</w:t>
      </w:r>
      <w:r w:rsidRPr="0023587A">
        <w:rPr>
          <w:rFonts w:ascii="Times New Roman" w:hAnsi="Times New Roman" w:cs="Times New Roman"/>
          <w:b/>
          <w:sz w:val="24"/>
          <w:szCs w:val="24"/>
        </w:rPr>
        <w:t xml:space="preserve"> Cele i strategia działań </w:t>
      </w:r>
    </w:p>
    <w:p w:rsidR="00AA269C" w:rsidRPr="0023587A" w:rsidRDefault="00AA269C" w:rsidP="00AA269C">
      <w:pPr>
        <w:jc w:val="both"/>
        <w:rPr>
          <w:rFonts w:ascii="Times New Roman" w:hAnsi="Times New Roman" w:cs="Times New Roman"/>
          <w:b/>
          <w:sz w:val="24"/>
          <w:szCs w:val="24"/>
        </w:rPr>
      </w:pPr>
      <w:r w:rsidRPr="0023587A">
        <w:rPr>
          <w:rFonts w:ascii="Times New Roman" w:hAnsi="Times New Roman" w:cs="Times New Roman"/>
          <w:b/>
          <w:sz w:val="24"/>
          <w:szCs w:val="24"/>
        </w:rPr>
        <w:t xml:space="preserve">Cel średniookresowy do roku </w:t>
      </w:r>
      <w:r>
        <w:rPr>
          <w:rFonts w:ascii="Times New Roman" w:hAnsi="Times New Roman" w:cs="Times New Roman"/>
          <w:b/>
          <w:sz w:val="24"/>
          <w:szCs w:val="24"/>
        </w:rPr>
        <w:t>202</w:t>
      </w:r>
      <w:r w:rsidR="00AE33AC">
        <w:rPr>
          <w:rFonts w:ascii="Times New Roman" w:hAnsi="Times New Roman" w:cs="Times New Roman"/>
          <w:b/>
          <w:sz w:val="24"/>
          <w:szCs w:val="24"/>
        </w:rPr>
        <w:t>4</w:t>
      </w:r>
      <w:r w:rsidRPr="0023587A">
        <w:rPr>
          <w:rFonts w:ascii="Times New Roman" w:hAnsi="Times New Roman" w:cs="Times New Roman"/>
          <w:b/>
          <w:sz w:val="24"/>
          <w:szCs w:val="24"/>
        </w:rPr>
        <w:t xml:space="preserve">: </w:t>
      </w:r>
    </w:p>
    <w:p w:rsidR="00AA269C" w:rsidRPr="0023587A" w:rsidRDefault="00AA269C" w:rsidP="00AA269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Zwiększenie wykorzystania odnawialnych źródeł energii. Elementy gospodarki niskoemisyjnej</w:t>
      </w:r>
    </w:p>
    <w:p w:rsidR="00AA269C" w:rsidRDefault="00AA269C" w:rsidP="00AA269C">
      <w:pPr>
        <w:jc w:val="both"/>
        <w:rPr>
          <w:rFonts w:ascii="Times New Roman" w:hAnsi="Times New Roman" w:cs="Times New Roman"/>
          <w:b/>
          <w:sz w:val="24"/>
          <w:szCs w:val="24"/>
        </w:rPr>
      </w:pPr>
      <w:r w:rsidRPr="0023587A">
        <w:rPr>
          <w:rFonts w:ascii="Times New Roman" w:hAnsi="Times New Roman" w:cs="Times New Roman"/>
          <w:b/>
          <w:sz w:val="24"/>
          <w:szCs w:val="24"/>
        </w:rPr>
        <w:lastRenderedPageBreak/>
        <w:t>Strategia działań:</w:t>
      </w:r>
    </w:p>
    <w:tbl>
      <w:tblPr>
        <w:tblStyle w:val="Tabela-Siatka"/>
        <w:tblW w:w="0" w:type="auto"/>
        <w:tblInd w:w="284" w:type="dxa"/>
        <w:tblLook w:val="04A0" w:firstRow="1" w:lastRow="0" w:firstColumn="1" w:lastColumn="0" w:noHBand="0" w:noVBand="1"/>
      </w:tblPr>
      <w:tblGrid>
        <w:gridCol w:w="543"/>
        <w:gridCol w:w="5556"/>
        <w:gridCol w:w="2679"/>
      </w:tblGrid>
      <w:tr w:rsidR="00AA269C" w:rsidRPr="0023587A" w:rsidTr="00F77CB0">
        <w:tc>
          <w:tcPr>
            <w:tcW w:w="543"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Lp.</w:t>
            </w:r>
          </w:p>
        </w:tc>
        <w:tc>
          <w:tcPr>
            <w:tcW w:w="5556"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 xml:space="preserve">Nazwa zadania </w:t>
            </w:r>
          </w:p>
        </w:tc>
        <w:tc>
          <w:tcPr>
            <w:tcW w:w="2679"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Jednostka odpowiedzialna</w:t>
            </w:r>
          </w:p>
        </w:tc>
      </w:tr>
      <w:tr w:rsidR="00AA269C" w:rsidRPr="0023587A" w:rsidTr="00F77CB0">
        <w:tc>
          <w:tcPr>
            <w:tcW w:w="543"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1.</w:t>
            </w:r>
          </w:p>
        </w:tc>
        <w:tc>
          <w:tcPr>
            <w:tcW w:w="5556" w:type="dxa"/>
          </w:tcPr>
          <w:p w:rsidR="00AA269C" w:rsidRPr="0023587A" w:rsidRDefault="00F05858" w:rsidP="00F05858">
            <w:pPr>
              <w:ind w:left="118"/>
              <w:rPr>
                <w:rFonts w:ascii="Times New Roman" w:hAnsi="Times New Roman" w:cs="Times New Roman"/>
                <w:sz w:val="24"/>
                <w:szCs w:val="24"/>
              </w:rPr>
            </w:pPr>
            <w:r>
              <w:rPr>
                <w:rFonts w:ascii="Times New Roman" w:hAnsi="Times New Roman" w:cs="Times New Roman"/>
                <w:sz w:val="24"/>
                <w:szCs w:val="24"/>
              </w:rPr>
              <w:t>Wzrost wykorzystania odnawialnych  źródeł energii – dotacje dla mieszkańców na kolektory słoneczne , panele fotowoltaiczne, pompy ciepła itp.; montaż instalacji OZE na budynkach komunalnych</w:t>
            </w:r>
          </w:p>
        </w:tc>
        <w:tc>
          <w:tcPr>
            <w:tcW w:w="2679" w:type="dxa"/>
          </w:tcPr>
          <w:p w:rsidR="00AA269C" w:rsidRPr="0023587A" w:rsidRDefault="00F05858" w:rsidP="00986614">
            <w:pPr>
              <w:rPr>
                <w:rFonts w:ascii="Times New Roman" w:hAnsi="Times New Roman" w:cs="Times New Roman"/>
                <w:sz w:val="24"/>
                <w:szCs w:val="24"/>
              </w:rPr>
            </w:pPr>
            <w:r>
              <w:rPr>
                <w:rFonts w:ascii="Times New Roman" w:hAnsi="Times New Roman" w:cs="Times New Roman"/>
                <w:sz w:val="24"/>
                <w:szCs w:val="24"/>
              </w:rPr>
              <w:t xml:space="preserve">Gmina </w:t>
            </w:r>
            <w:r w:rsidR="00986614">
              <w:rPr>
                <w:rFonts w:ascii="Times New Roman" w:hAnsi="Times New Roman" w:cs="Times New Roman"/>
                <w:sz w:val="24"/>
                <w:szCs w:val="24"/>
              </w:rPr>
              <w:t>Brodnica</w:t>
            </w:r>
          </w:p>
        </w:tc>
      </w:tr>
      <w:tr w:rsidR="00AA269C" w:rsidRPr="0023587A" w:rsidTr="00F77CB0">
        <w:tc>
          <w:tcPr>
            <w:tcW w:w="543"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 xml:space="preserve">2. </w:t>
            </w:r>
          </w:p>
          <w:p w:rsidR="00AA269C" w:rsidRPr="0023587A" w:rsidRDefault="00AA269C" w:rsidP="00F77CB0">
            <w:pPr>
              <w:rPr>
                <w:rFonts w:ascii="Times New Roman" w:hAnsi="Times New Roman" w:cs="Times New Roman"/>
                <w:sz w:val="24"/>
                <w:szCs w:val="24"/>
              </w:rPr>
            </w:pPr>
          </w:p>
        </w:tc>
        <w:tc>
          <w:tcPr>
            <w:tcW w:w="5556" w:type="dxa"/>
          </w:tcPr>
          <w:p w:rsidR="00AA269C" w:rsidRPr="0023587A" w:rsidRDefault="00F05858" w:rsidP="00AE33AC">
            <w:pPr>
              <w:rPr>
                <w:rFonts w:ascii="Times New Roman" w:hAnsi="Times New Roman" w:cs="Times New Roman"/>
                <w:sz w:val="24"/>
                <w:szCs w:val="24"/>
              </w:rPr>
            </w:pPr>
            <w:r>
              <w:rPr>
                <w:rFonts w:ascii="Times New Roman" w:hAnsi="Times New Roman" w:cs="Times New Roman"/>
                <w:sz w:val="24"/>
                <w:szCs w:val="24"/>
              </w:rPr>
              <w:t xml:space="preserve">Budowa elektrowni fotowoltaicznej </w:t>
            </w:r>
            <w:r w:rsidR="00EA1FAD">
              <w:rPr>
                <w:rFonts w:ascii="Times New Roman" w:hAnsi="Times New Roman" w:cs="Times New Roman"/>
                <w:sz w:val="24"/>
                <w:szCs w:val="24"/>
              </w:rPr>
              <w:t>wraz z konieczną infrastrukturą</w:t>
            </w:r>
          </w:p>
        </w:tc>
        <w:tc>
          <w:tcPr>
            <w:tcW w:w="2679" w:type="dxa"/>
          </w:tcPr>
          <w:p w:rsidR="00AA269C" w:rsidRPr="0023587A" w:rsidRDefault="00F05858" w:rsidP="00F77CB0">
            <w:pPr>
              <w:rPr>
                <w:rFonts w:ascii="Times New Roman" w:hAnsi="Times New Roman" w:cs="Times New Roman"/>
                <w:sz w:val="24"/>
                <w:szCs w:val="24"/>
              </w:rPr>
            </w:pPr>
            <w:r>
              <w:rPr>
                <w:rFonts w:ascii="Times New Roman" w:hAnsi="Times New Roman" w:cs="Times New Roman"/>
                <w:sz w:val="24"/>
                <w:szCs w:val="24"/>
              </w:rPr>
              <w:t>Przedsiębiorca – Inwestor prywatny</w:t>
            </w:r>
          </w:p>
        </w:tc>
      </w:tr>
      <w:tr w:rsidR="00AE33AC" w:rsidRPr="00986614" w:rsidTr="00F77CB0">
        <w:tc>
          <w:tcPr>
            <w:tcW w:w="543" w:type="dxa"/>
          </w:tcPr>
          <w:p w:rsidR="00AE33AC" w:rsidRPr="00986614" w:rsidRDefault="00AE33AC" w:rsidP="00AE33AC">
            <w:pPr>
              <w:rPr>
                <w:rFonts w:ascii="Times New Roman" w:hAnsi="Times New Roman" w:cs="Times New Roman"/>
                <w:color w:val="FF0000"/>
                <w:sz w:val="24"/>
                <w:szCs w:val="24"/>
              </w:rPr>
            </w:pPr>
            <w:r w:rsidRPr="00AE33AC">
              <w:rPr>
                <w:rFonts w:ascii="Times New Roman" w:hAnsi="Times New Roman" w:cs="Times New Roman"/>
                <w:sz w:val="24"/>
                <w:szCs w:val="24"/>
              </w:rPr>
              <w:t>3.</w:t>
            </w:r>
          </w:p>
        </w:tc>
        <w:tc>
          <w:tcPr>
            <w:tcW w:w="5556" w:type="dxa"/>
          </w:tcPr>
          <w:p w:rsidR="00AE33AC" w:rsidRPr="00986614" w:rsidRDefault="00AE33AC" w:rsidP="00AE33AC">
            <w:pPr>
              <w:rPr>
                <w:rFonts w:ascii="Times New Roman" w:hAnsi="Times New Roman" w:cs="Times New Roman"/>
                <w:color w:val="FF0000"/>
                <w:sz w:val="24"/>
                <w:szCs w:val="24"/>
              </w:rPr>
            </w:pPr>
            <w:r>
              <w:rPr>
                <w:rFonts w:ascii="Times New Roman" w:hAnsi="Times New Roman" w:cs="Times New Roman"/>
                <w:sz w:val="24"/>
                <w:szCs w:val="24"/>
              </w:rPr>
              <w:t xml:space="preserve">Budowa elektrowni   wiatrowej </w:t>
            </w:r>
            <w:r>
              <w:rPr>
                <w:rFonts w:ascii="Times New Roman" w:hAnsi="Times New Roman" w:cs="Times New Roman"/>
                <w:color w:val="FF0000"/>
                <w:sz w:val="24"/>
                <w:szCs w:val="24"/>
              </w:rPr>
              <w:t xml:space="preserve"> </w:t>
            </w:r>
            <w:r w:rsidR="00EA1FAD">
              <w:rPr>
                <w:rFonts w:ascii="Times New Roman" w:hAnsi="Times New Roman" w:cs="Times New Roman"/>
                <w:sz w:val="24"/>
                <w:szCs w:val="24"/>
              </w:rPr>
              <w:t>wraz z konieczną infrastrukturą</w:t>
            </w:r>
          </w:p>
        </w:tc>
        <w:tc>
          <w:tcPr>
            <w:tcW w:w="2679" w:type="dxa"/>
          </w:tcPr>
          <w:p w:rsidR="00AE33AC" w:rsidRPr="0023587A" w:rsidRDefault="00AE33AC" w:rsidP="00AE33AC">
            <w:pPr>
              <w:rPr>
                <w:rFonts w:ascii="Times New Roman" w:hAnsi="Times New Roman" w:cs="Times New Roman"/>
                <w:sz w:val="24"/>
                <w:szCs w:val="24"/>
              </w:rPr>
            </w:pPr>
            <w:r>
              <w:rPr>
                <w:rFonts w:ascii="Times New Roman" w:hAnsi="Times New Roman" w:cs="Times New Roman"/>
                <w:sz w:val="24"/>
                <w:szCs w:val="24"/>
              </w:rPr>
              <w:t>Przedsiębiorca – Inwestor prywatny</w:t>
            </w:r>
          </w:p>
        </w:tc>
      </w:tr>
    </w:tbl>
    <w:p w:rsidR="00AA269C" w:rsidRDefault="00AA269C" w:rsidP="00AA269C">
      <w:pPr>
        <w:jc w:val="both"/>
        <w:rPr>
          <w:rFonts w:ascii="Times New Roman" w:hAnsi="Times New Roman" w:cs="Times New Roman"/>
          <w:b/>
          <w:sz w:val="24"/>
          <w:szCs w:val="24"/>
        </w:rPr>
      </w:pPr>
    </w:p>
    <w:p w:rsidR="00366521" w:rsidRPr="003315A6" w:rsidRDefault="00F05858" w:rsidP="00366521">
      <w:pPr>
        <w:jc w:val="both"/>
        <w:rPr>
          <w:rFonts w:ascii="Times New Roman" w:hAnsi="Times New Roman" w:cs="Times New Roman"/>
          <w:sz w:val="32"/>
          <w:szCs w:val="32"/>
        </w:rPr>
      </w:pPr>
      <w:r w:rsidRPr="003315A6">
        <w:rPr>
          <w:rFonts w:ascii="Times New Roman" w:hAnsi="Times New Roman" w:cs="Times New Roman"/>
          <w:b/>
          <w:sz w:val="32"/>
          <w:szCs w:val="32"/>
        </w:rPr>
        <w:t>7</w:t>
      </w:r>
      <w:r w:rsidR="00366521" w:rsidRPr="003315A6">
        <w:rPr>
          <w:rFonts w:ascii="Times New Roman" w:hAnsi="Times New Roman" w:cs="Times New Roman"/>
          <w:b/>
          <w:sz w:val="32"/>
          <w:szCs w:val="32"/>
        </w:rPr>
        <w:t>. Plan operacyjny</w:t>
      </w:r>
      <w:r w:rsidR="00366521" w:rsidRPr="003315A6">
        <w:rPr>
          <w:rFonts w:ascii="Times New Roman" w:hAnsi="Times New Roman" w:cs="Times New Roman"/>
          <w:sz w:val="32"/>
          <w:szCs w:val="32"/>
        </w:rPr>
        <w:t xml:space="preserve"> </w:t>
      </w:r>
    </w:p>
    <w:p w:rsidR="00366521" w:rsidRDefault="00F05858" w:rsidP="00366521">
      <w:pPr>
        <w:jc w:val="both"/>
        <w:rPr>
          <w:rFonts w:ascii="Times New Roman" w:hAnsi="Times New Roman" w:cs="Times New Roman"/>
          <w:sz w:val="24"/>
          <w:szCs w:val="24"/>
        </w:rPr>
      </w:pPr>
      <w:r>
        <w:rPr>
          <w:rFonts w:ascii="Times New Roman" w:hAnsi="Times New Roman" w:cs="Times New Roman"/>
          <w:b/>
          <w:sz w:val="24"/>
          <w:szCs w:val="24"/>
        </w:rPr>
        <w:t>7</w:t>
      </w:r>
      <w:r w:rsidR="00366521" w:rsidRPr="00366521">
        <w:rPr>
          <w:rFonts w:ascii="Times New Roman" w:hAnsi="Times New Roman" w:cs="Times New Roman"/>
          <w:b/>
          <w:sz w:val="24"/>
          <w:szCs w:val="24"/>
        </w:rPr>
        <w:t>.1. Wprowadzenie</w:t>
      </w:r>
      <w:r w:rsidR="00366521" w:rsidRPr="00366521">
        <w:rPr>
          <w:rFonts w:ascii="Times New Roman" w:hAnsi="Times New Roman" w:cs="Times New Roman"/>
          <w:sz w:val="24"/>
          <w:szCs w:val="24"/>
        </w:rPr>
        <w:t xml:space="preserve">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Podstawą dla planu operacyjnego na lata </w:t>
      </w:r>
      <w:r w:rsidR="00AE1D86">
        <w:rPr>
          <w:rFonts w:ascii="Times New Roman" w:hAnsi="Times New Roman" w:cs="Times New Roman"/>
          <w:sz w:val="24"/>
          <w:szCs w:val="24"/>
        </w:rPr>
        <w:t>201</w:t>
      </w:r>
      <w:r w:rsidR="00963E77">
        <w:rPr>
          <w:rFonts w:ascii="Times New Roman" w:hAnsi="Times New Roman" w:cs="Times New Roman"/>
          <w:sz w:val="24"/>
          <w:szCs w:val="24"/>
        </w:rPr>
        <w:t>7</w:t>
      </w:r>
      <w:r w:rsidRPr="00366521">
        <w:rPr>
          <w:rFonts w:ascii="Times New Roman" w:hAnsi="Times New Roman" w:cs="Times New Roman"/>
          <w:sz w:val="24"/>
          <w:szCs w:val="24"/>
        </w:rPr>
        <w:t>-</w:t>
      </w:r>
      <w:r w:rsidR="00AE1D86">
        <w:rPr>
          <w:rFonts w:ascii="Times New Roman" w:hAnsi="Times New Roman" w:cs="Times New Roman"/>
          <w:sz w:val="24"/>
          <w:szCs w:val="24"/>
        </w:rPr>
        <w:t>20</w:t>
      </w:r>
      <w:r w:rsidR="00963E77">
        <w:rPr>
          <w:rFonts w:ascii="Times New Roman" w:hAnsi="Times New Roman" w:cs="Times New Roman"/>
          <w:sz w:val="24"/>
          <w:szCs w:val="24"/>
        </w:rPr>
        <w:t>20</w:t>
      </w:r>
      <w:r w:rsidRPr="00366521">
        <w:rPr>
          <w:rFonts w:ascii="Times New Roman" w:hAnsi="Times New Roman" w:cs="Times New Roman"/>
          <w:sz w:val="24"/>
          <w:szCs w:val="24"/>
        </w:rPr>
        <w:t xml:space="preserve"> z perspektywą do </w:t>
      </w:r>
      <w:r w:rsidR="00AE1D86">
        <w:rPr>
          <w:rFonts w:ascii="Times New Roman" w:hAnsi="Times New Roman" w:cs="Times New Roman"/>
          <w:sz w:val="24"/>
          <w:szCs w:val="24"/>
        </w:rPr>
        <w:t>202</w:t>
      </w:r>
      <w:r w:rsidR="00963E77">
        <w:rPr>
          <w:rFonts w:ascii="Times New Roman" w:hAnsi="Times New Roman" w:cs="Times New Roman"/>
          <w:sz w:val="24"/>
          <w:szCs w:val="24"/>
        </w:rPr>
        <w:t>4</w:t>
      </w:r>
      <w:r w:rsidRPr="00366521">
        <w:rPr>
          <w:rFonts w:ascii="Times New Roman" w:hAnsi="Times New Roman" w:cs="Times New Roman"/>
          <w:sz w:val="24"/>
          <w:szCs w:val="24"/>
        </w:rPr>
        <w:t xml:space="preserve">, tj. konkretnych przedsięwzięć mających priorytet w skali Gminy, są cele średniookresowe wskazane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w poprzednich rozdziałach dotyczących poszczególnych komponentów środowiska oraz polityka finansowa Gminy, gdyż to ona w głównej mierze decyduje o zasadności oraz sposobie realizacji danego zadania.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W</w:t>
      </w:r>
      <w:r w:rsidR="00BE3D43">
        <w:rPr>
          <w:rFonts w:ascii="Times New Roman" w:hAnsi="Times New Roman" w:cs="Times New Roman"/>
          <w:sz w:val="24"/>
          <w:szCs w:val="24"/>
        </w:rPr>
        <w:t>e wcz</w:t>
      </w:r>
      <w:r w:rsidR="00EA1FAD">
        <w:rPr>
          <w:rFonts w:ascii="Times New Roman" w:hAnsi="Times New Roman" w:cs="Times New Roman"/>
          <w:sz w:val="24"/>
          <w:szCs w:val="24"/>
        </w:rPr>
        <w:t>e</w:t>
      </w:r>
      <w:r w:rsidR="00BE3D43">
        <w:rPr>
          <w:rFonts w:ascii="Times New Roman" w:hAnsi="Times New Roman" w:cs="Times New Roman"/>
          <w:sz w:val="24"/>
          <w:szCs w:val="24"/>
        </w:rPr>
        <w:t xml:space="preserve">śniejszym </w:t>
      </w:r>
      <w:r w:rsidRPr="00366521">
        <w:rPr>
          <w:rFonts w:ascii="Times New Roman" w:hAnsi="Times New Roman" w:cs="Times New Roman"/>
          <w:sz w:val="24"/>
          <w:szCs w:val="24"/>
        </w:rPr>
        <w:t xml:space="preserve"> </w:t>
      </w:r>
      <w:r w:rsidR="00BE3D43" w:rsidRPr="00BE3D43">
        <w:rPr>
          <w:rFonts w:ascii="Times New Roman" w:hAnsi="Times New Roman" w:cs="Times New Roman"/>
          <w:sz w:val="24"/>
          <w:szCs w:val="24"/>
        </w:rPr>
        <w:t>rozdziale</w:t>
      </w:r>
      <w:r w:rsidRPr="00F333CE">
        <w:rPr>
          <w:rFonts w:ascii="Times New Roman" w:hAnsi="Times New Roman" w:cs="Times New Roman"/>
          <w:color w:val="FF0000"/>
          <w:sz w:val="24"/>
          <w:szCs w:val="24"/>
        </w:rPr>
        <w:t xml:space="preserve"> </w:t>
      </w:r>
      <w:r w:rsidRPr="00366521">
        <w:rPr>
          <w:rFonts w:ascii="Times New Roman" w:hAnsi="Times New Roman" w:cs="Times New Roman"/>
          <w:sz w:val="24"/>
          <w:szCs w:val="24"/>
        </w:rPr>
        <w:t xml:space="preserve">przedstawione zostały kryteria wyboru priorytetów, będących podstawą do sformułowania przedsięwzięć przeznaczonych do realizacji w latach </w:t>
      </w:r>
      <w:r w:rsidR="00AE1D86">
        <w:rPr>
          <w:rFonts w:ascii="Times New Roman" w:hAnsi="Times New Roman" w:cs="Times New Roman"/>
          <w:sz w:val="24"/>
          <w:szCs w:val="24"/>
        </w:rPr>
        <w:t>201</w:t>
      </w:r>
      <w:r w:rsidR="00963E77">
        <w:rPr>
          <w:rFonts w:ascii="Times New Roman" w:hAnsi="Times New Roman" w:cs="Times New Roman"/>
          <w:sz w:val="24"/>
          <w:szCs w:val="24"/>
        </w:rPr>
        <w:t>7</w:t>
      </w:r>
      <w:r w:rsidRPr="00366521">
        <w:rPr>
          <w:rFonts w:ascii="Times New Roman" w:hAnsi="Times New Roman" w:cs="Times New Roman"/>
          <w:sz w:val="24"/>
          <w:szCs w:val="24"/>
        </w:rPr>
        <w:t>–</w:t>
      </w:r>
      <w:r w:rsidR="00AE1D86">
        <w:rPr>
          <w:rFonts w:ascii="Times New Roman" w:hAnsi="Times New Roman" w:cs="Times New Roman"/>
          <w:sz w:val="24"/>
          <w:szCs w:val="24"/>
        </w:rPr>
        <w:t>202</w:t>
      </w:r>
      <w:r w:rsidR="00963E77">
        <w:rPr>
          <w:rFonts w:ascii="Times New Roman" w:hAnsi="Times New Roman" w:cs="Times New Roman"/>
          <w:sz w:val="24"/>
          <w:szCs w:val="24"/>
        </w:rPr>
        <w:t>4</w:t>
      </w:r>
      <w:r w:rsidRPr="00366521">
        <w:rPr>
          <w:rFonts w:ascii="Times New Roman" w:hAnsi="Times New Roman" w:cs="Times New Roman"/>
          <w:sz w:val="24"/>
          <w:szCs w:val="24"/>
        </w:rPr>
        <w:t xml:space="preserve">. Poszczególne przedsięwzięcia zostały zebrane w </w:t>
      </w:r>
      <w:r w:rsidRPr="00BE3D43">
        <w:rPr>
          <w:rFonts w:ascii="Times New Roman" w:hAnsi="Times New Roman" w:cs="Times New Roman"/>
          <w:sz w:val="24"/>
          <w:szCs w:val="24"/>
        </w:rPr>
        <w:t>t</w:t>
      </w:r>
      <w:r w:rsidR="00BE3D43" w:rsidRPr="00BE3D43">
        <w:rPr>
          <w:rFonts w:ascii="Times New Roman" w:hAnsi="Times New Roman" w:cs="Times New Roman"/>
          <w:sz w:val="24"/>
          <w:szCs w:val="24"/>
        </w:rPr>
        <w:t xml:space="preserve">abeli, która </w:t>
      </w:r>
      <w:r w:rsidRPr="00BE3D43">
        <w:rPr>
          <w:rFonts w:ascii="Times New Roman" w:hAnsi="Times New Roman" w:cs="Times New Roman"/>
          <w:sz w:val="24"/>
          <w:szCs w:val="24"/>
        </w:rPr>
        <w:t xml:space="preserve">zawiera </w:t>
      </w:r>
      <w:r w:rsidRPr="00366521">
        <w:rPr>
          <w:rFonts w:ascii="Times New Roman" w:hAnsi="Times New Roman" w:cs="Times New Roman"/>
          <w:sz w:val="24"/>
          <w:szCs w:val="24"/>
        </w:rPr>
        <w:t xml:space="preserve">dodatkowo informacje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o instytucjach odpowiedzialnych za realizacje danego przedsięwzięcia.   </w:t>
      </w:r>
    </w:p>
    <w:p w:rsidR="00366521" w:rsidRDefault="003936C8" w:rsidP="00366521">
      <w:pPr>
        <w:jc w:val="both"/>
        <w:rPr>
          <w:rFonts w:ascii="Times New Roman" w:hAnsi="Times New Roman" w:cs="Times New Roman"/>
          <w:sz w:val="24"/>
          <w:szCs w:val="24"/>
        </w:rPr>
      </w:pPr>
      <w:r>
        <w:rPr>
          <w:rFonts w:ascii="Times New Roman" w:hAnsi="Times New Roman" w:cs="Times New Roman"/>
          <w:b/>
          <w:sz w:val="24"/>
          <w:szCs w:val="24"/>
        </w:rPr>
        <w:t>7</w:t>
      </w:r>
      <w:r w:rsidR="00366521" w:rsidRPr="00366521">
        <w:rPr>
          <w:rFonts w:ascii="Times New Roman" w:hAnsi="Times New Roman" w:cs="Times New Roman"/>
          <w:b/>
          <w:sz w:val="24"/>
          <w:szCs w:val="24"/>
        </w:rPr>
        <w:t>.2. Kryteria wyboru przedsięwzięć</w:t>
      </w:r>
      <w:r w:rsidR="00366521" w:rsidRPr="00366521">
        <w:rPr>
          <w:rFonts w:ascii="Times New Roman" w:hAnsi="Times New Roman" w:cs="Times New Roman"/>
          <w:sz w:val="24"/>
          <w:szCs w:val="24"/>
        </w:rPr>
        <w:t xml:space="preserve">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Przedsięwzięcia przeznaczone do realizacji w latach </w:t>
      </w:r>
      <w:r w:rsidR="00AE1D86">
        <w:rPr>
          <w:rFonts w:ascii="Times New Roman" w:hAnsi="Times New Roman" w:cs="Times New Roman"/>
          <w:sz w:val="24"/>
          <w:szCs w:val="24"/>
        </w:rPr>
        <w:t>201</w:t>
      </w:r>
      <w:r w:rsidR="00963E77">
        <w:rPr>
          <w:rFonts w:ascii="Times New Roman" w:hAnsi="Times New Roman" w:cs="Times New Roman"/>
          <w:sz w:val="24"/>
          <w:szCs w:val="24"/>
        </w:rPr>
        <w:t>7</w:t>
      </w:r>
      <w:r w:rsidRPr="00366521">
        <w:rPr>
          <w:rFonts w:ascii="Times New Roman" w:hAnsi="Times New Roman" w:cs="Times New Roman"/>
          <w:sz w:val="24"/>
          <w:szCs w:val="24"/>
        </w:rPr>
        <w:t>-</w:t>
      </w:r>
      <w:r w:rsidR="00AE1D86">
        <w:rPr>
          <w:rFonts w:ascii="Times New Roman" w:hAnsi="Times New Roman" w:cs="Times New Roman"/>
          <w:sz w:val="24"/>
          <w:szCs w:val="24"/>
        </w:rPr>
        <w:t>202</w:t>
      </w:r>
      <w:r w:rsidR="00963E77">
        <w:rPr>
          <w:rFonts w:ascii="Times New Roman" w:hAnsi="Times New Roman" w:cs="Times New Roman"/>
          <w:sz w:val="24"/>
          <w:szCs w:val="24"/>
        </w:rPr>
        <w:t>4</w:t>
      </w:r>
      <w:r w:rsidRPr="00366521">
        <w:rPr>
          <w:rFonts w:ascii="Times New Roman" w:hAnsi="Times New Roman" w:cs="Times New Roman"/>
          <w:sz w:val="24"/>
          <w:szCs w:val="24"/>
        </w:rPr>
        <w:t xml:space="preserve">, muszą być zgodne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z dokumentami wyższego szczebla, które zostały wymienione w rozdziale nr 3, a także regulacjami prawnymi obowiązującymi na terenie Polski.   </w:t>
      </w:r>
    </w:p>
    <w:p w:rsidR="00366521" w:rsidRDefault="003936C8" w:rsidP="00366521">
      <w:pPr>
        <w:jc w:val="both"/>
        <w:rPr>
          <w:rFonts w:ascii="Times New Roman" w:hAnsi="Times New Roman" w:cs="Times New Roman"/>
          <w:sz w:val="24"/>
          <w:szCs w:val="24"/>
        </w:rPr>
      </w:pPr>
      <w:r>
        <w:rPr>
          <w:rFonts w:ascii="Times New Roman" w:hAnsi="Times New Roman" w:cs="Times New Roman"/>
          <w:b/>
          <w:sz w:val="24"/>
          <w:szCs w:val="24"/>
        </w:rPr>
        <w:t>7</w:t>
      </w:r>
      <w:r w:rsidR="00366521" w:rsidRPr="00366521">
        <w:rPr>
          <w:rFonts w:ascii="Times New Roman" w:hAnsi="Times New Roman" w:cs="Times New Roman"/>
          <w:b/>
          <w:sz w:val="24"/>
          <w:szCs w:val="24"/>
        </w:rPr>
        <w:t>.3. Lista przedsięwzięć</w:t>
      </w:r>
      <w:r w:rsidR="00366521"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Lista przedsięwzięć przeznaczonych do realizacji w latach </w:t>
      </w:r>
      <w:r w:rsidR="00AE1D86">
        <w:rPr>
          <w:rFonts w:ascii="Times New Roman" w:hAnsi="Times New Roman" w:cs="Times New Roman"/>
          <w:sz w:val="24"/>
          <w:szCs w:val="24"/>
        </w:rPr>
        <w:t>201</w:t>
      </w:r>
      <w:r w:rsidR="00963E77">
        <w:rPr>
          <w:rFonts w:ascii="Times New Roman" w:hAnsi="Times New Roman" w:cs="Times New Roman"/>
          <w:sz w:val="24"/>
          <w:szCs w:val="24"/>
        </w:rPr>
        <w:t>7</w:t>
      </w:r>
      <w:r w:rsidRPr="00366521">
        <w:rPr>
          <w:rFonts w:ascii="Times New Roman" w:hAnsi="Times New Roman" w:cs="Times New Roman"/>
          <w:sz w:val="24"/>
          <w:szCs w:val="24"/>
        </w:rPr>
        <w:t>–</w:t>
      </w:r>
      <w:r w:rsidR="00AE1D86">
        <w:rPr>
          <w:rFonts w:ascii="Times New Roman" w:hAnsi="Times New Roman" w:cs="Times New Roman"/>
          <w:sz w:val="24"/>
          <w:szCs w:val="24"/>
        </w:rPr>
        <w:t>202</w:t>
      </w:r>
      <w:r w:rsidR="00963E77">
        <w:rPr>
          <w:rFonts w:ascii="Times New Roman" w:hAnsi="Times New Roman" w:cs="Times New Roman"/>
          <w:sz w:val="24"/>
          <w:szCs w:val="24"/>
        </w:rPr>
        <w:t>4</w:t>
      </w:r>
      <w:r w:rsidRPr="00366521">
        <w:rPr>
          <w:rFonts w:ascii="Times New Roman" w:hAnsi="Times New Roman" w:cs="Times New Roman"/>
          <w:sz w:val="24"/>
          <w:szCs w:val="24"/>
        </w:rPr>
        <w:t xml:space="preserve"> została przedstawiona w poniższych tabelach. Ważnym jest aby podkreślić, iż zaproponowana lista przedsięwzięć nie blokuje możliwości realizacji innych, charakteryzujących się mniejszym jednostkowym efektem. Oznacza to możliwość realizacji przedsięwzięć nie wskazanych w poniższej tabeli, ale mieszczących się w ramach wyznaczonych celów średniookresowych.</w:t>
      </w:r>
    </w:p>
    <w:p w:rsidR="00ED6F4C" w:rsidRDefault="00ED6F4C" w:rsidP="00366521">
      <w:pPr>
        <w:rPr>
          <w:rFonts w:ascii="Times New Roman" w:hAnsi="Times New Roman" w:cs="Times New Roman"/>
          <w:i/>
          <w:color w:val="FF0000"/>
          <w:sz w:val="24"/>
          <w:szCs w:val="24"/>
        </w:rPr>
      </w:pPr>
    </w:p>
    <w:p w:rsidR="00ED6F4C" w:rsidRDefault="00ED6F4C" w:rsidP="00366521">
      <w:pPr>
        <w:jc w:val="both"/>
        <w:rPr>
          <w:rFonts w:ascii="Times New Roman" w:hAnsi="Times New Roman" w:cs="Times New Roman"/>
          <w:sz w:val="24"/>
          <w:szCs w:val="24"/>
        </w:rPr>
        <w:sectPr w:rsidR="00ED6F4C">
          <w:headerReference w:type="default" r:id="rId41"/>
          <w:footerReference w:type="default" r:id="rId42"/>
          <w:pgSz w:w="11906" w:h="16838"/>
          <w:pgMar w:top="1417" w:right="1417" w:bottom="1417" w:left="1417" w:header="708" w:footer="708" w:gutter="0"/>
          <w:cols w:space="708"/>
          <w:docGrid w:linePitch="360"/>
        </w:sectPr>
      </w:pPr>
    </w:p>
    <w:p w:rsidR="00ED6F4C" w:rsidRPr="00ED6F4C" w:rsidRDefault="00ED6F4C" w:rsidP="00ED6F4C">
      <w:pPr>
        <w:spacing w:line="256" w:lineRule="auto"/>
        <w:rPr>
          <w:rFonts w:ascii="Calibri" w:eastAsia="Calibri" w:hAnsi="Calibri" w:cs="Times New Roman"/>
        </w:rPr>
      </w:pPr>
      <w:r w:rsidRPr="004412E8">
        <w:rPr>
          <w:rFonts w:ascii="Times New Roman" w:hAnsi="Times New Roman" w:cs="Times New Roman"/>
          <w:i/>
          <w:sz w:val="24"/>
          <w:szCs w:val="24"/>
        </w:rPr>
        <w:lastRenderedPageBreak/>
        <w:t>Tabela</w:t>
      </w:r>
      <w:r w:rsidRPr="004412E8">
        <w:rPr>
          <w:rFonts w:ascii="Calibri" w:eastAsia="Calibri" w:hAnsi="Calibri" w:cs="Times New Roman"/>
        </w:rPr>
        <w:t xml:space="preserve"> </w:t>
      </w:r>
      <w:r>
        <w:rPr>
          <w:rFonts w:ascii="Calibri" w:eastAsia="Calibri" w:hAnsi="Calibri" w:cs="Times New Roman"/>
        </w:rPr>
        <w:t xml:space="preserve"> </w:t>
      </w:r>
      <w:r w:rsidR="00A02180">
        <w:rPr>
          <w:rFonts w:ascii="Calibri" w:eastAsia="Calibri" w:hAnsi="Calibri" w:cs="Times New Roman"/>
        </w:rPr>
        <w:t>41</w:t>
      </w:r>
      <w:r>
        <w:rPr>
          <w:rFonts w:ascii="Calibri" w:eastAsia="Calibri" w:hAnsi="Calibri" w:cs="Times New Roman"/>
        </w:rPr>
        <w:t>.</w:t>
      </w:r>
      <w:r w:rsidR="008776FD">
        <w:rPr>
          <w:rFonts w:ascii="Calibri" w:eastAsia="Calibri" w:hAnsi="Calibri" w:cs="Times New Roman"/>
        </w:rPr>
        <w:t xml:space="preserve"> </w:t>
      </w:r>
      <w:r w:rsidRPr="00ED6F4C">
        <w:rPr>
          <w:rFonts w:ascii="Times New Roman" w:eastAsia="Calibri" w:hAnsi="Times New Roman" w:cs="Times New Roman"/>
          <w:sz w:val="24"/>
          <w:szCs w:val="24"/>
        </w:rPr>
        <w:t>Lista zadań własnych i koordynowanych przeznaczonych do realizacji w ramach planu operacyjnego na lata 201</w:t>
      </w:r>
      <w:r w:rsidR="00B36006">
        <w:rPr>
          <w:rFonts w:ascii="Times New Roman" w:eastAsia="Calibri" w:hAnsi="Times New Roman" w:cs="Times New Roman"/>
          <w:sz w:val="24"/>
          <w:szCs w:val="24"/>
        </w:rPr>
        <w:t>7</w:t>
      </w:r>
      <w:r w:rsidRPr="00ED6F4C">
        <w:rPr>
          <w:rFonts w:ascii="Times New Roman" w:eastAsia="Calibri" w:hAnsi="Times New Roman" w:cs="Times New Roman"/>
          <w:sz w:val="24"/>
          <w:szCs w:val="24"/>
        </w:rPr>
        <w:t>-202</w:t>
      </w:r>
      <w:r w:rsidR="00B36006">
        <w:rPr>
          <w:rFonts w:ascii="Times New Roman" w:eastAsia="Calibri" w:hAnsi="Times New Roman" w:cs="Times New Roman"/>
          <w:sz w:val="24"/>
          <w:szCs w:val="24"/>
        </w:rPr>
        <w:t>4</w:t>
      </w:r>
      <w:r w:rsidRPr="00ED6F4C">
        <w:rPr>
          <w:rFonts w:ascii="Calibri" w:eastAsia="Calibri" w:hAnsi="Calibri" w:cs="Times New Roman"/>
        </w:rPr>
        <w:t>.</w:t>
      </w:r>
    </w:p>
    <w:tbl>
      <w:tblPr>
        <w:tblStyle w:val="Tabela-Siatka1"/>
        <w:tblW w:w="13994" w:type="dxa"/>
        <w:tblInd w:w="0" w:type="dxa"/>
        <w:tblLayout w:type="fixed"/>
        <w:tblLook w:val="04A0" w:firstRow="1" w:lastRow="0" w:firstColumn="1" w:lastColumn="0" w:noHBand="0" w:noVBand="1"/>
      </w:tblPr>
      <w:tblGrid>
        <w:gridCol w:w="846"/>
        <w:gridCol w:w="6237"/>
        <w:gridCol w:w="1417"/>
        <w:gridCol w:w="1701"/>
        <w:gridCol w:w="1985"/>
        <w:gridCol w:w="1808"/>
      </w:tblGrid>
      <w:tr w:rsidR="009B3B29" w:rsidRPr="006F2255" w:rsidTr="006F2255">
        <w:tc>
          <w:tcPr>
            <w:tcW w:w="84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ED6F4C" w:rsidRPr="006F2255" w:rsidRDefault="00ED6F4C" w:rsidP="00ED6F4C">
            <w:pPr>
              <w:rPr>
                <w:rFonts w:ascii="Times New Roman" w:hAnsi="Times New Roman"/>
                <w:b/>
              </w:rPr>
            </w:pPr>
            <w:r w:rsidRPr="006F2255">
              <w:rPr>
                <w:rFonts w:ascii="Times New Roman" w:hAnsi="Times New Roman"/>
                <w:b/>
              </w:rPr>
              <w:t>Lp.</w:t>
            </w:r>
          </w:p>
        </w:tc>
        <w:tc>
          <w:tcPr>
            <w:tcW w:w="623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ED6F4C" w:rsidRPr="006F2255" w:rsidRDefault="00ED6F4C" w:rsidP="00ED6F4C">
            <w:pPr>
              <w:rPr>
                <w:rFonts w:ascii="Times New Roman" w:hAnsi="Times New Roman"/>
                <w:b/>
              </w:rPr>
            </w:pPr>
            <w:r w:rsidRPr="006F2255">
              <w:rPr>
                <w:rFonts w:ascii="Times New Roman" w:hAnsi="Times New Roman"/>
                <w:b/>
              </w:rPr>
              <w:t xml:space="preserve">Opis przedsięwzięcia </w:t>
            </w:r>
          </w:p>
          <w:p w:rsidR="00ED6F4C" w:rsidRPr="006F2255" w:rsidRDefault="00ED6F4C" w:rsidP="00ED6F4C">
            <w:pPr>
              <w:rPr>
                <w:rFonts w:ascii="Times New Roman" w:hAnsi="Times New Roman"/>
                <w:b/>
              </w:rPr>
            </w:pPr>
          </w:p>
        </w:tc>
        <w:tc>
          <w:tcPr>
            <w:tcW w:w="14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ED6F4C" w:rsidRPr="006F2255" w:rsidRDefault="00ED6F4C" w:rsidP="00ED6F4C">
            <w:pPr>
              <w:rPr>
                <w:rFonts w:ascii="Times New Roman" w:hAnsi="Times New Roman"/>
                <w:b/>
              </w:rPr>
            </w:pPr>
            <w:r w:rsidRPr="006F2255">
              <w:rPr>
                <w:rFonts w:ascii="Times New Roman" w:hAnsi="Times New Roman"/>
                <w:b/>
              </w:rPr>
              <w:t>Okres realizacji</w:t>
            </w:r>
          </w:p>
        </w:tc>
        <w:tc>
          <w:tcPr>
            <w:tcW w:w="170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ED6F4C" w:rsidRPr="006F2255" w:rsidRDefault="00ED6F4C" w:rsidP="00ED6F4C">
            <w:pPr>
              <w:rPr>
                <w:rFonts w:ascii="Times New Roman" w:hAnsi="Times New Roman"/>
                <w:b/>
              </w:rPr>
            </w:pPr>
            <w:r w:rsidRPr="006F2255">
              <w:rPr>
                <w:rFonts w:ascii="Times New Roman" w:hAnsi="Times New Roman"/>
                <w:b/>
              </w:rPr>
              <w:t>Jednostka realizująca</w:t>
            </w:r>
          </w:p>
        </w:tc>
        <w:tc>
          <w:tcPr>
            <w:tcW w:w="198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ED6F4C" w:rsidRPr="006F2255" w:rsidRDefault="00ED6F4C" w:rsidP="00ED6F4C">
            <w:pPr>
              <w:rPr>
                <w:rFonts w:ascii="Times New Roman" w:hAnsi="Times New Roman"/>
                <w:b/>
              </w:rPr>
            </w:pPr>
            <w:r w:rsidRPr="006F2255">
              <w:rPr>
                <w:rFonts w:ascii="Times New Roman" w:hAnsi="Times New Roman"/>
                <w:b/>
              </w:rPr>
              <w:t xml:space="preserve">Prognozowane nakłady finansowe [tys. zł]* </w:t>
            </w:r>
          </w:p>
          <w:p w:rsidR="00ED6F4C" w:rsidRPr="006F2255" w:rsidRDefault="00ED6F4C" w:rsidP="00ED6F4C">
            <w:pPr>
              <w:rPr>
                <w:rFonts w:ascii="Times New Roman" w:hAnsi="Times New Roman"/>
                <w:b/>
              </w:rPr>
            </w:pPr>
          </w:p>
        </w:tc>
        <w:tc>
          <w:tcPr>
            <w:tcW w:w="18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ED6F4C" w:rsidRPr="006F2255" w:rsidRDefault="00ED6F4C" w:rsidP="00ED6F4C">
            <w:pPr>
              <w:rPr>
                <w:rFonts w:ascii="Times New Roman" w:hAnsi="Times New Roman"/>
                <w:b/>
              </w:rPr>
            </w:pPr>
            <w:r w:rsidRPr="006F2255">
              <w:rPr>
                <w:rFonts w:ascii="Times New Roman" w:hAnsi="Times New Roman"/>
                <w:b/>
              </w:rPr>
              <w:t>Źródło finansowania</w:t>
            </w:r>
            <w:r w:rsidRPr="006F2255">
              <w:rPr>
                <w:rFonts w:ascii="Times New Roman" w:hAnsi="Times New Roman"/>
                <w:b/>
                <w:vertAlign w:val="superscript"/>
              </w:rPr>
              <w:t xml:space="preserve"> </w:t>
            </w: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6B0CF8">
            <w:pPr>
              <w:jc w:val="center"/>
              <w:rPr>
                <w:rFonts w:ascii="Times New Roman" w:hAnsi="Times New Roman"/>
                <w:b/>
              </w:rPr>
            </w:pPr>
            <w:r w:rsidRPr="009103B6">
              <w:rPr>
                <w:rFonts w:ascii="Times New Roman" w:hAnsi="Times New Roman"/>
                <w:b/>
              </w:rPr>
              <w:t xml:space="preserve">Cel średniookresowy: Opracowanie i wdrożenie kompleksowego systemu zarządzania środowiskowego na terenie Gminy </w:t>
            </w:r>
            <w:r w:rsidR="006B0CF8" w:rsidRPr="009103B6">
              <w:rPr>
                <w:rFonts w:ascii="Times New Roman" w:hAnsi="Times New Roman"/>
                <w:b/>
              </w:rPr>
              <w:t>Brodnica</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1.1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Sporządzenie raportu z realizacji Programu Ochrony Środowiska</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201</w:t>
            </w:r>
            <w:r w:rsidR="009B3B29">
              <w:rPr>
                <w:rFonts w:ascii="Times New Roman" w:hAnsi="Times New Roman"/>
              </w:rPr>
              <w:t>7</w:t>
            </w:r>
            <w:r w:rsidRPr="009B3B29">
              <w:rPr>
                <w:rFonts w:ascii="Times New Roman" w:hAnsi="Times New Roman"/>
              </w:rPr>
              <w:t xml:space="preserve"> - 20</w:t>
            </w:r>
            <w:r w:rsidR="009B3B29">
              <w:rPr>
                <w:rFonts w:ascii="Times New Roman" w:hAnsi="Times New Roman"/>
              </w:rPr>
              <w:t>20</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3</w:t>
            </w: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1.2</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Opracowanie aktualizacji Programu Ochrony Środowiska.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20</w:t>
            </w:r>
            <w:r w:rsidR="009B3B29">
              <w:rPr>
                <w:rFonts w:ascii="Times New Roman" w:hAnsi="Times New Roman"/>
              </w:rPr>
              <w:t>20</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10 </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1.3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037F9" w:rsidP="00E037F9">
            <w:pPr>
              <w:rPr>
                <w:rFonts w:ascii="Times New Roman" w:hAnsi="Times New Roman"/>
              </w:rPr>
            </w:pPr>
            <w:r w:rsidRPr="009B3B29">
              <w:rPr>
                <w:rFonts w:ascii="Times New Roman" w:hAnsi="Times New Roman"/>
                <w:sz w:val="24"/>
                <w:szCs w:val="24"/>
              </w:rPr>
              <w:t>Realizacja obowiązków planowania działań z zakresu ochrony środowiska z uwzględnieniem jej wymagań w planowaniu przestrzennym</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9B3B29">
              <w:rPr>
                <w:rFonts w:ascii="Times New Roman" w:hAnsi="Times New Roman"/>
              </w:rPr>
              <w:t>7</w:t>
            </w:r>
            <w:r w:rsidRPr="009B3B29">
              <w:rPr>
                <w:rFonts w:ascii="Times New Roman" w:hAnsi="Times New Roman"/>
              </w:rPr>
              <w:t xml:space="preserve"> - 20</w:t>
            </w:r>
            <w:r w:rsidR="009B3B29">
              <w:rPr>
                <w:rFonts w:ascii="Times New Roman" w:hAnsi="Times New Roman"/>
              </w:rPr>
              <w:t>24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vMerge w:val="restart"/>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koszt zadania  w ramach działań statutowych </w:t>
            </w: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1.4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037F9" w:rsidP="00ED6F4C">
            <w:pPr>
              <w:rPr>
                <w:rFonts w:ascii="Times New Roman" w:hAnsi="Times New Roman"/>
              </w:rPr>
            </w:pPr>
            <w:r w:rsidRPr="009B3B29">
              <w:rPr>
                <w:rFonts w:ascii="Times New Roman" w:hAnsi="Times New Roman"/>
                <w:sz w:val="24"/>
                <w:szCs w:val="24"/>
              </w:rPr>
              <w:t>Nadzór nad stosowaniem przepisów o ochronie środowiska  dla zakresu właściwości gminy</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201</w:t>
            </w:r>
            <w:r w:rsidR="009B3B29">
              <w:rPr>
                <w:rFonts w:ascii="Times New Roman" w:hAnsi="Times New Roman"/>
              </w:rPr>
              <w:t>7</w:t>
            </w:r>
            <w:r w:rsidRPr="009B3B29">
              <w:rPr>
                <w:rFonts w:ascii="Times New Roman" w:hAnsi="Times New Roman"/>
              </w:rPr>
              <w:t xml:space="preserve"> - 202</w:t>
            </w:r>
            <w:r w:rsidR="009B3B29">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1.5.</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037F9" w:rsidP="00ED6F4C">
            <w:pPr>
              <w:rPr>
                <w:rFonts w:ascii="Times New Roman" w:hAnsi="Times New Roman"/>
              </w:rPr>
            </w:pPr>
            <w:r w:rsidRPr="009B3B29">
              <w:rPr>
                <w:rFonts w:ascii="Times New Roman" w:hAnsi="Times New Roman"/>
                <w:sz w:val="24"/>
                <w:szCs w:val="24"/>
              </w:rPr>
              <w:t>Uwzględnianie w zamówieniach publicznych rozwiązań energooszczędnych</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201</w:t>
            </w:r>
            <w:r w:rsidR="009B3B29">
              <w:rPr>
                <w:rFonts w:ascii="Times New Roman" w:hAnsi="Times New Roman"/>
              </w:rPr>
              <w:t xml:space="preserve">7 – </w:t>
            </w:r>
            <w:r w:rsidRPr="009B3B29">
              <w:rPr>
                <w:rFonts w:ascii="Times New Roman" w:hAnsi="Times New Roman"/>
              </w:rPr>
              <w:t>202</w:t>
            </w:r>
            <w:r w:rsidR="009B3B29">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w:t>
            </w: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6B0CF8">
            <w:pPr>
              <w:jc w:val="center"/>
              <w:rPr>
                <w:rFonts w:ascii="Times New Roman" w:hAnsi="Times New Roman"/>
                <w:b/>
              </w:rPr>
            </w:pPr>
            <w:r w:rsidRPr="009103B6">
              <w:rPr>
                <w:rFonts w:ascii="Times New Roman" w:hAnsi="Times New Roman"/>
                <w:b/>
              </w:rPr>
              <w:t xml:space="preserve">Cel średniookresowy: Podniesienie poziomu świadomości ekologicznej mieszkańców Gminy </w:t>
            </w:r>
            <w:r w:rsidR="006B0CF8" w:rsidRPr="009103B6">
              <w:rPr>
                <w:rFonts w:ascii="Times New Roman" w:hAnsi="Times New Roman"/>
                <w:b/>
              </w:rPr>
              <w:t>Brodnica</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037F9" w:rsidRPr="009B3B29" w:rsidRDefault="00E037F9" w:rsidP="00E037F9">
            <w:pPr>
              <w:rPr>
                <w:rFonts w:ascii="Times New Roman" w:hAnsi="Times New Roman"/>
              </w:rPr>
            </w:pPr>
            <w:r w:rsidRPr="009B3B29">
              <w:rPr>
                <w:rFonts w:ascii="Times New Roman" w:hAnsi="Times New Roman"/>
              </w:rPr>
              <w:t xml:space="preserve">2.1 </w:t>
            </w:r>
          </w:p>
          <w:p w:rsidR="00E037F9" w:rsidRPr="009B3B29" w:rsidRDefault="00E037F9" w:rsidP="00E037F9">
            <w:pPr>
              <w:rPr>
                <w:rFonts w:ascii="Times New Roman" w:hAnsi="Times New Roman"/>
              </w:rPr>
            </w:pPr>
          </w:p>
        </w:tc>
        <w:tc>
          <w:tcPr>
            <w:tcW w:w="6237" w:type="dxa"/>
            <w:hideMark/>
          </w:tcPr>
          <w:p w:rsidR="00E037F9" w:rsidRPr="009B3B29" w:rsidRDefault="00E037F9" w:rsidP="00E037F9">
            <w:pPr>
              <w:rPr>
                <w:rFonts w:ascii="Times New Roman" w:hAnsi="Times New Roman"/>
                <w:sz w:val="24"/>
                <w:szCs w:val="24"/>
              </w:rPr>
            </w:pPr>
            <w:r w:rsidRPr="009B3B29">
              <w:rPr>
                <w:rFonts w:ascii="Times New Roman" w:hAnsi="Times New Roman"/>
                <w:sz w:val="24"/>
                <w:szCs w:val="24"/>
              </w:rPr>
              <w:t>Podnoszenie świadomości ekologicznej społeczności lokalnej dot. szkodliwości spalania odpadów oraz węgla o niskiej jakości, z wysoką zawartością związków siarki przez prowadzenie kampanii edukacyjnych oraz proekologicznych  postaw konsumenckich m.in. w zakresie wdrażania zasad „</w:t>
            </w:r>
            <w:proofErr w:type="spellStart"/>
            <w:r w:rsidRPr="009B3B29">
              <w:rPr>
                <w:rFonts w:ascii="Times New Roman" w:hAnsi="Times New Roman"/>
                <w:sz w:val="24"/>
                <w:szCs w:val="24"/>
              </w:rPr>
              <w:t>ekodrivingu</w:t>
            </w:r>
            <w:proofErr w:type="spellEnd"/>
            <w:r w:rsidRPr="009B3B29">
              <w:rPr>
                <w:rFonts w:ascii="Times New Roman" w:hAnsi="Times New Roman"/>
                <w:sz w:val="24"/>
                <w:szCs w:val="24"/>
              </w:rPr>
              <w:t xml:space="preserve">”, oszczędzania wody i energii w gospodarstwie domowym </w:t>
            </w:r>
          </w:p>
        </w:tc>
        <w:tc>
          <w:tcPr>
            <w:tcW w:w="1417" w:type="dxa"/>
            <w:tcBorders>
              <w:top w:val="single" w:sz="4" w:space="0" w:color="auto"/>
              <w:left w:val="single" w:sz="4" w:space="0" w:color="auto"/>
              <w:bottom w:val="single" w:sz="4" w:space="0" w:color="auto"/>
              <w:right w:val="single" w:sz="4" w:space="0" w:color="auto"/>
            </w:tcBorders>
            <w:hideMark/>
          </w:tcPr>
          <w:p w:rsidR="00E037F9" w:rsidRPr="009B3B29" w:rsidRDefault="00E037F9" w:rsidP="009B3B29">
            <w:pPr>
              <w:rPr>
                <w:rFonts w:ascii="Times New Roman" w:hAnsi="Times New Roman"/>
              </w:rPr>
            </w:pPr>
            <w:r w:rsidRPr="009B3B29">
              <w:rPr>
                <w:rFonts w:ascii="Times New Roman" w:hAnsi="Times New Roman"/>
              </w:rPr>
              <w:t>201</w:t>
            </w:r>
            <w:r w:rsidR="009B3B29">
              <w:rPr>
                <w:rFonts w:ascii="Times New Roman" w:hAnsi="Times New Roman"/>
              </w:rPr>
              <w:t>7</w:t>
            </w:r>
            <w:r w:rsidRPr="009B3B29">
              <w:rPr>
                <w:rFonts w:ascii="Times New Roman" w:hAnsi="Times New Roman"/>
              </w:rPr>
              <w:t xml:space="preserve"> - 202</w:t>
            </w:r>
            <w:r w:rsidR="009B3B29">
              <w:rPr>
                <w:rFonts w:ascii="Times New Roman" w:hAnsi="Times New Roman"/>
              </w:rPr>
              <w:t>4</w:t>
            </w:r>
            <w:r w:rsidRPr="009B3B29">
              <w:rPr>
                <w:rFonts w:ascii="Times New Roman" w:hAnsi="Times New Roman"/>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037F9" w:rsidRPr="009B3B29" w:rsidRDefault="00E037F9"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037F9" w:rsidRPr="009B3B29" w:rsidRDefault="00E037F9" w:rsidP="00E037F9">
            <w:pPr>
              <w:rPr>
                <w:rFonts w:ascii="Times New Roman" w:hAnsi="Times New Roman"/>
              </w:rPr>
            </w:pPr>
            <w:r w:rsidRPr="009B3B29">
              <w:rPr>
                <w:rFonts w:ascii="Times New Roman" w:hAnsi="Times New Roman"/>
              </w:rPr>
              <w:t>14</w:t>
            </w:r>
          </w:p>
        </w:tc>
        <w:tc>
          <w:tcPr>
            <w:tcW w:w="1808" w:type="dxa"/>
            <w:tcBorders>
              <w:top w:val="single" w:sz="4" w:space="0" w:color="auto"/>
              <w:left w:val="single" w:sz="4" w:space="0" w:color="auto"/>
              <w:bottom w:val="single" w:sz="4" w:space="0" w:color="auto"/>
              <w:right w:val="single" w:sz="4" w:space="0" w:color="auto"/>
            </w:tcBorders>
          </w:tcPr>
          <w:p w:rsidR="00E037F9" w:rsidRPr="009B3B29" w:rsidRDefault="00E037F9" w:rsidP="00E037F9">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r w:rsidRPr="009B3B29">
              <w:rPr>
                <w:rFonts w:ascii="Times New Roman" w:hAnsi="Times New Roman"/>
              </w:rPr>
              <w:t xml:space="preserve"> </w:t>
            </w:r>
          </w:p>
          <w:p w:rsidR="00E037F9" w:rsidRPr="009B3B29" w:rsidRDefault="00E037F9" w:rsidP="00E037F9">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2.2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037F9" w:rsidP="003E35FC">
            <w:pPr>
              <w:rPr>
                <w:rFonts w:ascii="Times New Roman" w:hAnsi="Times New Roman"/>
              </w:rPr>
            </w:pPr>
            <w:proofErr w:type="spellStart"/>
            <w:r w:rsidRPr="009B3B29">
              <w:rPr>
                <w:rFonts w:ascii="Times New Roman" w:hAnsi="Times New Roman"/>
              </w:rPr>
              <w:t>Kampnia</w:t>
            </w:r>
            <w:proofErr w:type="spellEnd"/>
            <w:r w:rsidRPr="009B3B29">
              <w:rPr>
                <w:rFonts w:ascii="Times New Roman" w:hAnsi="Times New Roman"/>
              </w:rPr>
              <w:t xml:space="preserve"> edukacyjna w zakresie wdrażania systemu gospodarki odpadami komunalnymi </w:t>
            </w:r>
            <w:r w:rsidR="003E35FC" w:rsidRPr="009B3B29">
              <w:rPr>
                <w:rFonts w:ascii="Times New Roman" w:hAnsi="Times New Roman"/>
              </w:rPr>
              <w:t>, w szczególności dot. selektywnego zbierania odpadów komunalnych</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9B3B29">
              <w:rPr>
                <w:rFonts w:ascii="Times New Roman" w:hAnsi="Times New Roman"/>
              </w:rPr>
              <w:t>7</w:t>
            </w:r>
            <w:r w:rsidRPr="009B3B29">
              <w:rPr>
                <w:rFonts w:ascii="Times New Roman" w:hAnsi="Times New Roman"/>
              </w:rPr>
              <w:t xml:space="preserve"> - 20</w:t>
            </w:r>
            <w:r w:rsidR="009B3B29">
              <w:rPr>
                <w:rFonts w:ascii="Times New Roman" w:hAnsi="Times New Roman"/>
              </w:rPr>
              <w:t>24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Związek Międzygminny Centrum Zagospodarowania Odpadów  SELEKT </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4</w:t>
            </w:r>
          </w:p>
        </w:tc>
        <w:tc>
          <w:tcPr>
            <w:tcW w:w="1808"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9B3B29">
              <w:rPr>
                <w:rFonts w:ascii="Times New Roman" w:hAnsi="Times New Roman"/>
              </w:rPr>
              <w:t xml:space="preserve">środki własne jednostek realizujących zadanie, </w:t>
            </w:r>
            <w:proofErr w:type="spellStart"/>
            <w:r w:rsidRPr="009B3B29">
              <w:rPr>
                <w:rFonts w:ascii="Times New Roman" w:hAnsi="Times New Roman"/>
              </w:rPr>
              <w:t>WFOŚiGW</w:t>
            </w:r>
            <w:proofErr w:type="spellEnd"/>
            <w:r w:rsidRPr="009B3B29">
              <w:rPr>
                <w:rFonts w:ascii="Times New Roman" w:hAnsi="Times New Roman"/>
              </w:rPr>
              <w:t xml:space="preserve">, środki zewnętrzne </w:t>
            </w:r>
          </w:p>
          <w:p w:rsidR="003C177E" w:rsidRPr="009B3B29" w:rsidRDefault="003C177E"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lastRenderedPageBreak/>
              <w:t xml:space="preserve">2.3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3E35FC" w:rsidP="00ED6F4C">
            <w:pPr>
              <w:rPr>
                <w:rFonts w:ascii="Times New Roman" w:hAnsi="Times New Roman"/>
              </w:rPr>
            </w:pPr>
            <w:r w:rsidRPr="009B3B29">
              <w:rPr>
                <w:rFonts w:ascii="Times New Roman" w:hAnsi="Times New Roman"/>
              </w:rPr>
              <w:t xml:space="preserve">Kampania edukacyjna </w:t>
            </w:r>
            <w:r w:rsidR="00ED6F4C" w:rsidRPr="009B3B29">
              <w:rPr>
                <w:rFonts w:ascii="Times New Roman" w:hAnsi="Times New Roman"/>
              </w:rPr>
              <w:t xml:space="preserve">w zakresie ochrony przyrody.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9B3B29">
              <w:rPr>
                <w:rFonts w:ascii="Times New Roman" w:hAnsi="Times New Roman"/>
              </w:rPr>
              <w:t>7</w:t>
            </w:r>
            <w:r w:rsidRPr="009B3B29">
              <w:rPr>
                <w:rFonts w:ascii="Times New Roman" w:hAnsi="Times New Roman"/>
              </w:rPr>
              <w:t xml:space="preserve"> - 202</w:t>
            </w:r>
            <w:r w:rsidR="009B3B29">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Gmina</w:t>
            </w:r>
            <w:r w:rsidR="006B0CF8" w:rsidRPr="009B3B29">
              <w:rPr>
                <w:rFonts w:ascii="Times New Roman" w:hAnsi="Times New Roman"/>
              </w:rPr>
              <w:t xml:space="preserve"> Brodnica</w:t>
            </w:r>
            <w:r w:rsidRPr="009B3B29">
              <w:rPr>
                <w:rFonts w:ascii="Times New Roman" w:hAnsi="Times New Roman"/>
              </w:rPr>
              <w:t xml:space="preserve">,  Lasy Państwowe </w:t>
            </w:r>
          </w:p>
          <w:p w:rsidR="00ED6F4C" w:rsidRPr="009B3B29"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7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r w:rsidRPr="009B3B29">
              <w:rPr>
                <w:rFonts w:ascii="Times New Roman" w:hAnsi="Times New Roman"/>
              </w:rPr>
              <w:t>, środki zewnętrzne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2.4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3E35FC" w:rsidP="00ED6F4C">
            <w:pPr>
              <w:rPr>
                <w:rFonts w:ascii="Times New Roman" w:hAnsi="Times New Roman"/>
              </w:rPr>
            </w:pPr>
            <w:r w:rsidRPr="009B3B29">
              <w:rPr>
                <w:rFonts w:ascii="Times New Roman" w:hAnsi="Times New Roman"/>
              </w:rPr>
              <w:t>Edukowanie prze</w:t>
            </w:r>
            <w:r w:rsidR="00B94FE1" w:rsidRPr="009B3B29">
              <w:rPr>
                <w:rFonts w:ascii="Times New Roman" w:hAnsi="Times New Roman"/>
              </w:rPr>
              <w:t>z</w:t>
            </w:r>
            <w:r w:rsidRPr="009B3B29">
              <w:rPr>
                <w:rFonts w:ascii="Times New Roman" w:hAnsi="Times New Roman"/>
              </w:rPr>
              <w:t xml:space="preserve"> organizację  imprez okolicznościowy</w:t>
            </w:r>
            <w:r w:rsidR="00ED6F4C" w:rsidRPr="009B3B29">
              <w:rPr>
                <w:rFonts w:ascii="Times New Roman" w:hAnsi="Times New Roman"/>
              </w:rPr>
              <w:t xml:space="preserve">ch (np. Dzień Ziemi, Sprzątanie Świata).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r w:rsidRPr="009B3B29">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20</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2.5</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3E35FC" w:rsidP="003E35FC">
            <w:pPr>
              <w:rPr>
                <w:rFonts w:ascii="Times New Roman" w:hAnsi="Times New Roman"/>
              </w:rPr>
            </w:pPr>
            <w:r w:rsidRPr="009B3B29">
              <w:rPr>
                <w:rFonts w:ascii="Times New Roman" w:hAnsi="Times New Roman"/>
              </w:rPr>
              <w:t>Systematyczn</w:t>
            </w:r>
            <w:r w:rsidR="00ED6F4C" w:rsidRPr="009B3B29">
              <w:rPr>
                <w:rFonts w:ascii="Times New Roman" w:hAnsi="Times New Roman"/>
              </w:rPr>
              <w:t>y rozwój ścieżek dydaktycznych</w:t>
            </w:r>
            <w:r w:rsidRPr="009B3B29">
              <w:rPr>
                <w:rFonts w:ascii="Times New Roman" w:hAnsi="Times New Roman"/>
              </w:rPr>
              <w:t xml:space="preserve"> </w:t>
            </w:r>
            <w:r w:rsidR="00ED6F4C" w:rsidRPr="009B3B29">
              <w:rPr>
                <w:rFonts w:ascii="Times New Roman" w:hAnsi="Times New Roman"/>
              </w:rPr>
              <w:t xml:space="preserve"> prom</w:t>
            </w:r>
            <w:r w:rsidRPr="009B3B29">
              <w:rPr>
                <w:rFonts w:ascii="Times New Roman" w:hAnsi="Times New Roman"/>
              </w:rPr>
              <w:t xml:space="preserve">ujących </w:t>
            </w:r>
            <w:r w:rsidR="00ED6F4C" w:rsidRPr="009B3B29">
              <w:rPr>
                <w:rFonts w:ascii="Times New Roman" w:hAnsi="Times New Roman"/>
              </w:rPr>
              <w:t>walor</w:t>
            </w:r>
            <w:r w:rsidRPr="009B3B29">
              <w:rPr>
                <w:rFonts w:ascii="Times New Roman" w:hAnsi="Times New Roman"/>
              </w:rPr>
              <w:t xml:space="preserve">y </w:t>
            </w:r>
            <w:r w:rsidR="00ED6F4C" w:rsidRPr="009B3B29">
              <w:rPr>
                <w:rFonts w:ascii="Times New Roman" w:hAnsi="Times New Roman"/>
              </w:rPr>
              <w:t xml:space="preserve"> przyrodnicz</w:t>
            </w:r>
            <w:r w:rsidRPr="009B3B29">
              <w:rPr>
                <w:rFonts w:ascii="Times New Roman" w:hAnsi="Times New Roman"/>
              </w:rPr>
              <w:t>e</w:t>
            </w:r>
            <w:r w:rsidR="00ED6F4C" w:rsidRPr="009B3B29">
              <w:rPr>
                <w:rFonts w:ascii="Times New Roman" w:hAnsi="Times New Roman"/>
              </w:rPr>
              <w:t xml:space="preserve"> Gminy</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koszt zależny od wielkości inwestycji </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ED6F4C">
            <w:pPr>
              <w:jc w:val="center"/>
              <w:rPr>
                <w:rFonts w:ascii="Times New Roman" w:hAnsi="Times New Roman"/>
                <w:b/>
              </w:rPr>
            </w:pPr>
            <w:r w:rsidRPr="009103B6">
              <w:rPr>
                <w:rFonts w:ascii="Times New Roman" w:hAnsi="Times New Roman"/>
                <w:b/>
              </w:rPr>
              <w:t>Cel średniookresowy: Minimalizacja skutków poważnych awarii przemysłowych dla ludzi i środowiska</w:t>
            </w:r>
          </w:p>
        </w:tc>
      </w:tr>
      <w:tr w:rsidR="009B3B29" w:rsidRPr="009B3B29" w:rsidTr="00F77CB0">
        <w:tc>
          <w:tcPr>
            <w:tcW w:w="846" w:type="dxa"/>
            <w:tcBorders>
              <w:top w:val="single" w:sz="4" w:space="0" w:color="auto"/>
              <w:left w:val="single" w:sz="4" w:space="0" w:color="auto"/>
              <w:bottom w:val="single" w:sz="4" w:space="0" w:color="auto"/>
              <w:right w:val="single" w:sz="4" w:space="0" w:color="auto"/>
            </w:tcBorders>
          </w:tcPr>
          <w:p w:rsidR="002C74C1" w:rsidRPr="009B3B29" w:rsidRDefault="002C74C1" w:rsidP="002C74C1">
            <w:pPr>
              <w:rPr>
                <w:rFonts w:ascii="Times New Roman" w:hAnsi="Times New Roman"/>
              </w:rPr>
            </w:pPr>
            <w:r w:rsidRPr="009B3B29">
              <w:rPr>
                <w:rFonts w:ascii="Times New Roman" w:hAnsi="Times New Roman"/>
              </w:rPr>
              <w:t xml:space="preserve">3.1 </w:t>
            </w:r>
          </w:p>
          <w:p w:rsidR="002C74C1" w:rsidRPr="009B3B29" w:rsidRDefault="002C74C1" w:rsidP="002C74C1">
            <w:pPr>
              <w:rPr>
                <w:rFonts w:ascii="Times New Roman" w:hAnsi="Times New Roman"/>
              </w:rPr>
            </w:pPr>
          </w:p>
        </w:tc>
        <w:tc>
          <w:tcPr>
            <w:tcW w:w="6237" w:type="dxa"/>
            <w:hideMark/>
          </w:tcPr>
          <w:p w:rsidR="002C74C1" w:rsidRPr="009B3B29" w:rsidRDefault="002C74C1" w:rsidP="002C74C1">
            <w:pPr>
              <w:rPr>
                <w:rFonts w:ascii="Times New Roman" w:hAnsi="Times New Roman"/>
                <w:sz w:val="24"/>
                <w:szCs w:val="24"/>
              </w:rPr>
            </w:pPr>
            <w:r w:rsidRPr="009B3B29">
              <w:rPr>
                <w:rFonts w:ascii="Times New Roman" w:hAnsi="Times New Roman"/>
                <w:sz w:val="24"/>
                <w:szCs w:val="24"/>
              </w:rPr>
              <w:t>Uwzględnianie minimalizacji zagrożeń dla środowiska oraz zdrowia i życia ludzi w polityce przestrzennej gminy</w:t>
            </w:r>
          </w:p>
        </w:tc>
        <w:tc>
          <w:tcPr>
            <w:tcW w:w="1417" w:type="dxa"/>
            <w:tcBorders>
              <w:top w:val="single" w:sz="4" w:space="0" w:color="auto"/>
              <w:left w:val="single" w:sz="4" w:space="0" w:color="auto"/>
              <w:bottom w:val="single" w:sz="4" w:space="0" w:color="auto"/>
              <w:right w:val="single" w:sz="4" w:space="0" w:color="auto"/>
            </w:tcBorders>
          </w:tcPr>
          <w:p w:rsidR="002C74C1" w:rsidRPr="009B3B29" w:rsidRDefault="002C74C1" w:rsidP="002C74C1">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2C74C1" w:rsidRPr="009B3B29" w:rsidRDefault="002C74C1" w:rsidP="002C74C1">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2C74C1" w:rsidRPr="009B3B29" w:rsidRDefault="002C74C1"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2C74C1" w:rsidRPr="009B3B29" w:rsidRDefault="002C74C1" w:rsidP="002C74C1">
            <w:pPr>
              <w:rPr>
                <w:rFonts w:ascii="Times New Roman" w:hAnsi="Times New Roman"/>
              </w:rPr>
            </w:pPr>
            <w:r w:rsidRPr="009B3B29">
              <w:rPr>
                <w:rFonts w:ascii="Times New Roman" w:hAnsi="Times New Roman"/>
              </w:rPr>
              <w:t xml:space="preserve">koszt zadania w ramach kosztów sporządzenia studium, </w:t>
            </w:r>
            <w:proofErr w:type="spellStart"/>
            <w:r w:rsidRPr="009B3B29">
              <w:rPr>
                <w:rFonts w:ascii="Times New Roman" w:hAnsi="Times New Roman"/>
              </w:rPr>
              <w:t>mpzp</w:t>
            </w:r>
            <w:proofErr w:type="spellEnd"/>
            <w:r w:rsidRPr="009B3B29">
              <w:rPr>
                <w:rFonts w:ascii="Times New Roman" w:hAnsi="Times New Roman"/>
              </w:rPr>
              <w:t>, strategii rozwoju Gminy</w:t>
            </w:r>
          </w:p>
        </w:tc>
        <w:tc>
          <w:tcPr>
            <w:tcW w:w="1808" w:type="dxa"/>
            <w:tcBorders>
              <w:top w:val="single" w:sz="4" w:space="0" w:color="auto"/>
              <w:left w:val="single" w:sz="4" w:space="0" w:color="auto"/>
              <w:bottom w:val="single" w:sz="4" w:space="0" w:color="auto"/>
              <w:right w:val="single" w:sz="4" w:space="0" w:color="auto"/>
            </w:tcBorders>
          </w:tcPr>
          <w:p w:rsidR="002C74C1" w:rsidRPr="009B3B29" w:rsidRDefault="002C74C1" w:rsidP="002C74C1">
            <w:pPr>
              <w:rPr>
                <w:rFonts w:ascii="Times New Roman" w:hAnsi="Times New Roman"/>
              </w:rPr>
            </w:pPr>
            <w:r w:rsidRPr="009B3B29">
              <w:rPr>
                <w:rFonts w:ascii="Times New Roman" w:hAnsi="Times New Roman"/>
              </w:rPr>
              <w:t xml:space="preserve">środki własne </w:t>
            </w:r>
          </w:p>
          <w:p w:rsidR="002C74C1" w:rsidRPr="009B3B29" w:rsidRDefault="002C74C1" w:rsidP="002C74C1">
            <w:pPr>
              <w:rPr>
                <w:rFonts w:ascii="Times New Roman" w:hAnsi="Times New Roman"/>
              </w:rPr>
            </w:pPr>
          </w:p>
        </w:tc>
      </w:tr>
      <w:tr w:rsidR="009B3B29" w:rsidRPr="009B3B29" w:rsidTr="00F77CB0">
        <w:tc>
          <w:tcPr>
            <w:tcW w:w="846" w:type="dxa"/>
            <w:tcBorders>
              <w:top w:val="single" w:sz="4" w:space="0" w:color="auto"/>
              <w:left w:val="single" w:sz="4" w:space="0" w:color="auto"/>
              <w:bottom w:val="single" w:sz="4" w:space="0" w:color="auto"/>
              <w:right w:val="single" w:sz="4" w:space="0" w:color="auto"/>
            </w:tcBorders>
          </w:tcPr>
          <w:p w:rsidR="002C74C1" w:rsidRPr="009B3B29" w:rsidRDefault="002C74C1" w:rsidP="002C74C1">
            <w:pPr>
              <w:rPr>
                <w:rFonts w:ascii="Times New Roman" w:hAnsi="Times New Roman"/>
              </w:rPr>
            </w:pPr>
            <w:r w:rsidRPr="009B3B29">
              <w:rPr>
                <w:rFonts w:ascii="Times New Roman" w:hAnsi="Times New Roman"/>
              </w:rPr>
              <w:t xml:space="preserve">3.2 </w:t>
            </w:r>
          </w:p>
          <w:p w:rsidR="002C74C1" w:rsidRPr="009B3B29" w:rsidRDefault="002C74C1" w:rsidP="002C74C1">
            <w:pPr>
              <w:rPr>
                <w:rFonts w:ascii="Times New Roman" w:hAnsi="Times New Roman"/>
              </w:rPr>
            </w:pPr>
          </w:p>
        </w:tc>
        <w:tc>
          <w:tcPr>
            <w:tcW w:w="6237" w:type="dxa"/>
            <w:hideMark/>
          </w:tcPr>
          <w:p w:rsidR="002C74C1" w:rsidRPr="009B3B29" w:rsidRDefault="002C74C1" w:rsidP="002C74C1">
            <w:pPr>
              <w:rPr>
                <w:rFonts w:ascii="Times New Roman" w:hAnsi="Times New Roman"/>
                <w:sz w:val="24"/>
                <w:szCs w:val="24"/>
              </w:rPr>
            </w:pPr>
            <w:r w:rsidRPr="009B3B29">
              <w:rPr>
                <w:rFonts w:ascii="Times New Roman" w:hAnsi="Times New Roman"/>
                <w:sz w:val="24"/>
                <w:szCs w:val="24"/>
              </w:rPr>
              <w:t xml:space="preserve">Poprawa wyposażenia jednostek Ochotniczej Straży Pożarnej w sprzęt ratownictwa chemicznego, wraz ze szkoleniem załóg OSP </w:t>
            </w:r>
          </w:p>
        </w:tc>
        <w:tc>
          <w:tcPr>
            <w:tcW w:w="1417" w:type="dxa"/>
            <w:tcBorders>
              <w:top w:val="single" w:sz="4" w:space="0" w:color="auto"/>
              <w:left w:val="single" w:sz="4" w:space="0" w:color="auto"/>
              <w:bottom w:val="single" w:sz="4" w:space="0" w:color="auto"/>
              <w:right w:val="single" w:sz="4" w:space="0" w:color="auto"/>
            </w:tcBorders>
          </w:tcPr>
          <w:p w:rsidR="002C74C1" w:rsidRPr="009B3B29" w:rsidRDefault="002C74C1" w:rsidP="002C74C1">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2C74C1" w:rsidRPr="009B3B29" w:rsidRDefault="002C74C1" w:rsidP="002C74C1">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2C74C1" w:rsidRPr="009B3B29" w:rsidRDefault="002C74C1"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tcPr>
          <w:p w:rsidR="002C74C1" w:rsidRPr="009B3B29" w:rsidRDefault="002C74C1" w:rsidP="002C74C1">
            <w:pPr>
              <w:rPr>
                <w:rFonts w:ascii="Times New Roman" w:hAnsi="Times New Roman"/>
              </w:rPr>
            </w:pPr>
            <w:r w:rsidRPr="009B3B29">
              <w:rPr>
                <w:rFonts w:ascii="Times New Roman" w:hAnsi="Times New Roman"/>
              </w:rPr>
              <w:t xml:space="preserve">zależne od potrzeb </w:t>
            </w:r>
          </w:p>
          <w:p w:rsidR="002C74C1" w:rsidRPr="009B3B29" w:rsidRDefault="002C74C1" w:rsidP="002C74C1">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2C74C1" w:rsidRPr="009B3B29" w:rsidRDefault="002C74C1" w:rsidP="002C74C1">
            <w:pPr>
              <w:rPr>
                <w:rFonts w:ascii="Times New Roman" w:hAnsi="Times New Roman"/>
              </w:rPr>
            </w:pPr>
            <w:r w:rsidRPr="009B3B29">
              <w:rPr>
                <w:rFonts w:ascii="Times New Roman" w:hAnsi="Times New Roman"/>
              </w:rPr>
              <w:t xml:space="preserve">środki własne </w:t>
            </w:r>
          </w:p>
          <w:p w:rsidR="002C74C1" w:rsidRPr="009B3B29" w:rsidRDefault="002C74C1" w:rsidP="002C74C1">
            <w:pPr>
              <w:rPr>
                <w:rFonts w:ascii="Times New Roman" w:hAnsi="Times New Roman"/>
              </w:rPr>
            </w:pP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6B0CF8">
            <w:pPr>
              <w:jc w:val="center"/>
              <w:rPr>
                <w:rFonts w:ascii="Times New Roman" w:hAnsi="Times New Roman"/>
                <w:b/>
              </w:rPr>
            </w:pPr>
            <w:r w:rsidRPr="009103B6">
              <w:rPr>
                <w:rFonts w:ascii="Times New Roman" w:hAnsi="Times New Roman"/>
                <w:b/>
              </w:rPr>
              <w:t xml:space="preserve">Cel średniookresowy: Poprawa stanu i jakości zasobów przyrodniczych Gminy </w:t>
            </w:r>
            <w:r w:rsidR="006B0CF8" w:rsidRPr="009103B6">
              <w:rPr>
                <w:rFonts w:ascii="Times New Roman" w:hAnsi="Times New Roman"/>
                <w:b/>
              </w:rPr>
              <w:t>Brodnica</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4.1</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63E77">
            <w:pPr>
              <w:rPr>
                <w:rFonts w:ascii="Times New Roman" w:hAnsi="Times New Roman"/>
              </w:rPr>
            </w:pPr>
            <w:r w:rsidRPr="009B3B29">
              <w:rPr>
                <w:rFonts w:ascii="Times New Roman" w:hAnsi="Times New Roman"/>
              </w:rPr>
              <w:t xml:space="preserve">Utrzymanie zieleni na terenie </w:t>
            </w:r>
            <w:r w:rsidR="002C74C1" w:rsidRPr="009B3B29">
              <w:rPr>
                <w:rFonts w:ascii="Times New Roman" w:hAnsi="Times New Roman"/>
              </w:rPr>
              <w:t xml:space="preserve"> </w:t>
            </w:r>
            <w:r w:rsidRPr="009B3B29">
              <w:rPr>
                <w:rFonts w:ascii="Times New Roman" w:hAnsi="Times New Roman"/>
              </w:rPr>
              <w:t xml:space="preserve"> Gminy </w:t>
            </w:r>
            <w:r w:rsidR="00963E77">
              <w:rPr>
                <w:rFonts w:ascii="Times New Roman" w:hAnsi="Times New Roman"/>
              </w:rPr>
              <w:t>Brodnica</w:t>
            </w:r>
            <w:r w:rsidRPr="009B3B29">
              <w:rPr>
                <w:rFonts w:ascii="Times New Roman" w:hAnsi="Times New Roman"/>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9B3B29" w:rsidTr="002C74C1">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4.2</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2C74C1" w:rsidP="00ED6F4C">
            <w:pPr>
              <w:rPr>
                <w:rFonts w:ascii="Times New Roman" w:hAnsi="Times New Roman"/>
              </w:rPr>
            </w:pPr>
            <w:r w:rsidRPr="009B3B29">
              <w:rPr>
                <w:rFonts w:ascii="Times New Roman" w:hAnsi="Times New Roman"/>
              </w:rPr>
              <w:t>Utrzymanie dobrego stanu oraz ochrona obszarów cennych przyrodniczo</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 –</w:t>
            </w:r>
            <w:r w:rsidRPr="009B3B29">
              <w:rPr>
                <w:rFonts w:ascii="Times New Roman" w:hAnsi="Times New Roman"/>
              </w:rPr>
              <w:t xml:space="preserve">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sz w:val="20"/>
                <w:szCs w:val="20"/>
              </w:rPr>
              <w:t>Brodnica</w:t>
            </w:r>
            <w:r w:rsidR="002C74C1" w:rsidRPr="009B3B29">
              <w:rPr>
                <w:rFonts w:ascii="Times New Roman" w:hAnsi="Times New Roman"/>
              </w:rPr>
              <w:t xml:space="preserve">, Marszałek Woj. Wlkp., RDOŚ, </w:t>
            </w:r>
            <w:r w:rsidR="00382A7C" w:rsidRPr="009B3B29">
              <w:rPr>
                <w:rFonts w:ascii="Times New Roman" w:hAnsi="Times New Roman"/>
              </w:rPr>
              <w:t>LP</w:t>
            </w:r>
            <w:r w:rsidR="002C74C1" w:rsidRPr="009B3B29">
              <w:rPr>
                <w:rFonts w:ascii="Times New Roman" w:hAnsi="Times New Roman"/>
              </w:rPr>
              <w:t>, właściciele nieruchomości</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4.3</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2C74C1" w:rsidP="00382A7C">
            <w:pPr>
              <w:rPr>
                <w:rFonts w:ascii="Times New Roman" w:hAnsi="Times New Roman"/>
              </w:rPr>
            </w:pPr>
            <w:r w:rsidRPr="009B3B29">
              <w:rPr>
                <w:rFonts w:ascii="Times New Roman" w:hAnsi="Times New Roman"/>
              </w:rPr>
              <w:t>Utrz</w:t>
            </w:r>
            <w:r w:rsidR="00382A7C" w:rsidRPr="009B3B29">
              <w:rPr>
                <w:rFonts w:ascii="Times New Roman" w:hAnsi="Times New Roman"/>
              </w:rPr>
              <w:t>y</w:t>
            </w:r>
            <w:r w:rsidR="00B94FE1" w:rsidRPr="009B3B29">
              <w:rPr>
                <w:rFonts w:ascii="Times New Roman" w:hAnsi="Times New Roman"/>
              </w:rPr>
              <w:t xml:space="preserve">manie i </w:t>
            </w:r>
            <w:r w:rsidRPr="009B3B29">
              <w:rPr>
                <w:rFonts w:ascii="Times New Roman" w:hAnsi="Times New Roman"/>
              </w:rPr>
              <w:t>uz</w:t>
            </w:r>
            <w:r w:rsidR="00B94FE1" w:rsidRPr="009B3B29">
              <w:rPr>
                <w:rFonts w:ascii="Times New Roman" w:hAnsi="Times New Roman"/>
              </w:rPr>
              <w:t>u</w:t>
            </w:r>
            <w:r w:rsidRPr="009B3B29">
              <w:rPr>
                <w:rFonts w:ascii="Times New Roman" w:hAnsi="Times New Roman"/>
              </w:rPr>
              <w:t xml:space="preserve">pełnianie </w:t>
            </w:r>
            <w:proofErr w:type="spellStart"/>
            <w:r w:rsidRPr="009B3B29">
              <w:rPr>
                <w:rFonts w:ascii="Times New Roman" w:hAnsi="Times New Roman"/>
              </w:rPr>
              <w:t>zadrzewień</w:t>
            </w:r>
            <w:proofErr w:type="spellEnd"/>
            <w:r w:rsidR="009103B6">
              <w:rPr>
                <w:rFonts w:ascii="Times New Roman" w:hAnsi="Times New Roman"/>
              </w:rPr>
              <w:t xml:space="preserve"> przydrożnych</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w:t>
            </w:r>
            <w:r w:rsidR="00AF1347">
              <w:rPr>
                <w:rFonts w:ascii="Times New Roman" w:hAnsi="Times New Roman"/>
              </w:rPr>
              <w:t>–</w:t>
            </w:r>
            <w:r w:rsidRPr="009B3B29">
              <w:rPr>
                <w:rFonts w:ascii="Times New Roman" w:hAnsi="Times New Roman"/>
              </w:rPr>
              <w:t xml:space="preserve">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r w:rsidRPr="009B3B29">
              <w:rPr>
                <w:rFonts w:ascii="Times New Roman" w:hAnsi="Times New Roman"/>
              </w:rPr>
              <w:t xml:space="preserve"> </w:t>
            </w:r>
            <w:r w:rsidR="00382A7C" w:rsidRPr="009B3B29">
              <w:rPr>
                <w:rFonts w:ascii="Times New Roman" w:hAnsi="Times New Roman"/>
              </w:rPr>
              <w:t xml:space="preserve">zarządca drogi, </w:t>
            </w:r>
            <w:r w:rsidRPr="009B3B29">
              <w:rPr>
                <w:rFonts w:ascii="Times New Roman" w:hAnsi="Times New Roman"/>
              </w:rPr>
              <w:t xml:space="preserve"> właściciele nieruchomości </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koszt zadania zależy od rodzaju i zakres</w:t>
            </w:r>
            <w:r w:rsidR="00AF1347">
              <w:rPr>
                <w:rFonts w:ascii="Times New Roman" w:hAnsi="Times New Roman"/>
              </w:rPr>
              <w:t xml:space="preserve">u podejmowanych działań </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p>
        </w:tc>
      </w:tr>
      <w:tr w:rsidR="009B3B29" w:rsidRPr="009B3B29" w:rsidTr="00E037F9">
        <w:trPr>
          <w:trHeight w:val="1498"/>
        </w:trPr>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382A7C">
            <w:pPr>
              <w:rPr>
                <w:rFonts w:ascii="Times New Roman" w:hAnsi="Times New Roman"/>
              </w:rPr>
            </w:pPr>
            <w:r w:rsidRPr="009B3B29">
              <w:rPr>
                <w:rFonts w:ascii="Times New Roman" w:hAnsi="Times New Roman"/>
              </w:rPr>
              <w:lastRenderedPageBreak/>
              <w:t>4.</w:t>
            </w:r>
            <w:r w:rsidR="00382A7C" w:rsidRPr="009B3B29">
              <w:rPr>
                <w:rFonts w:ascii="Times New Roman" w:hAnsi="Times New Roman"/>
              </w:rPr>
              <w:t>4</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382A7C" w:rsidP="00382A7C">
            <w:pPr>
              <w:rPr>
                <w:rFonts w:ascii="Times New Roman" w:hAnsi="Times New Roman"/>
              </w:rPr>
            </w:pPr>
            <w:r w:rsidRPr="009B3B29">
              <w:rPr>
                <w:rFonts w:ascii="Times New Roman" w:hAnsi="Times New Roman"/>
              </w:rPr>
              <w:t>Zabezpieczenie</w:t>
            </w:r>
            <w:r w:rsidR="00ED6F4C" w:rsidRPr="009B3B29">
              <w:rPr>
                <w:rFonts w:ascii="Times New Roman" w:hAnsi="Times New Roman"/>
              </w:rPr>
              <w:t xml:space="preserve"> </w:t>
            </w:r>
            <w:r w:rsidRPr="009B3B29">
              <w:rPr>
                <w:rFonts w:ascii="Times New Roman" w:hAnsi="Times New Roman"/>
              </w:rPr>
              <w:t>wymogów</w:t>
            </w:r>
            <w:r w:rsidR="00ED6F4C" w:rsidRPr="009B3B29">
              <w:rPr>
                <w:rFonts w:ascii="Times New Roman" w:hAnsi="Times New Roman"/>
              </w:rPr>
              <w:t xml:space="preserve"> ochrony </w:t>
            </w:r>
            <w:r w:rsidRPr="009B3B29">
              <w:rPr>
                <w:rFonts w:ascii="Times New Roman" w:hAnsi="Times New Roman"/>
              </w:rPr>
              <w:t>środowiska, (w tym bio</w:t>
            </w:r>
            <w:r w:rsidR="00ED6F4C" w:rsidRPr="009B3B29">
              <w:rPr>
                <w:rFonts w:ascii="Times New Roman" w:hAnsi="Times New Roman"/>
              </w:rPr>
              <w:t xml:space="preserve">różnorodności </w:t>
            </w:r>
            <w:r w:rsidRPr="009B3B29">
              <w:rPr>
                <w:rFonts w:ascii="Times New Roman" w:hAnsi="Times New Roman"/>
              </w:rPr>
              <w:t>obszarów cennych przyrodniczo i poddanych ochronie)</w:t>
            </w:r>
            <w:r w:rsidR="00ED6F4C" w:rsidRPr="009B3B29">
              <w:rPr>
                <w:rFonts w:ascii="Times New Roman" w:hAnsi="Times New Roman"/>
              </w:rPr>
              <w:t xml:space="preserve">  w </w:t>
            </w:r>
            <w:r w:rsidRPr="009B3B29">
              <w:rPr>
                <w:rFonts w:ascii="Times New Roman" w:hAnsi="Times New Roman"/>
              </w:rPr>
              <w:t>polityce przestrzennej</w:t>
            </w:r>
            <w:r w:rsidR="00B94FE1" w:rsidRPr="009B3B29">
              <w:rPr>
                <w:rFonts w:ascii="Times New Roman" w:hAnsi="Times New Roman"/>
              </w:rPr>
              <w:t xml:space="preserve"> </w:t>
            </w:r>
            <w:r w:rsidRPr="009B3B29">
              <w:rPr>
                <w:rFonts w:ascii="Times New Roman" w:hAnsi="Times New Roman"/>
              </w:rPr>
              <w:t>gminy</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382A7C" w:rsidP="006B0CF8">
            <w:pPr>
              <w:rPr>
                <w:rFonts w:ascii="Times New Roman" w:hAnsi="Times New Roman"/>
              </w:rPr>
            </w:pPr>
            <w:r w:rsidRPr="009B3B29">
              <w:rPr>
                <w:rFonts w:ascii="Times New Roman" w:hAnsi="Times New Roman"/>
              </w:rPr>
              <w:t xml:space="preserve">Gmina </w:t>
            </w:r>
            <w:r w:rsidR="006B0CF8" w:rsidRPr="009B3B29">
              <w:rPr>
                <w:rFonts w:ascii="Times New Roman" w:hAnsi="Times New Roman"/>
              </w:rPr>
              <w:t>Brodnica</w:t>
            </w:r>
            <w:r w:rsidRPr="009B3B29">
              <w:rPr>
                <w:rFonts w:ascii="Times New Roman" w:hAnsi="Times New Roman"/>
              </w:rPr>
              <w:t xml:space="preserve"> L</w:t>
            </w:r>
            <w:r w:rsidR="00ED6F4C" w:rsidRPr="009B3B29">
              <w:rPr>
                <w:rFonts w:ascii="Times New Roman" w:hAnsi="Times New Roman"/>
              </w:rPr>
              <w:t>P</w:t>
            </w:r>
            <w:r w:rsidRPr="009B3B29">
              <w:rPr>
                <w:rFonts w:ascii="Times New Roman" w:hAnsi="Times New Roman"/>
              </w:rPr>
              <w:t>, zarządca drogi</w:t>
            </w:r>
            <w:r w:rsidR="00ED6F4C" w:rsidRPr="009B3B29">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koszt zadania w ramach kosztów związanych z powstaniem dokumentów planistycznych </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LP, </w:t>
            </w:r>
            <w:proofErr w:type="spellStart"/>
            <w:r w:rsidRPr="009B3B29">
              <w:rPr>
                <w:rFonts w:ascii="Times New Roman" w:hAnsi="Times New Roman"/>
              </w:rPr>
              <w:t>WFOŚiGW</w:t>
            </w:r>
            <w:proofErr w:type="spellEnd"/>
            <w:r w:rsidRPr="009B3B29">
              <w:rPr>
                <w:rFonts w:ascii="Times New Roman" w:hAnsi="Times New Roman"/>
              </w:rPr>
              <w:t xml:space="preserve"> </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382A7C" w:rsidP="00ED6F4C">
            <w:pPr>
              <w:rPr>
                <w:rFonts w:ascii="Times New Roman" w:hAnsi="Times New Roman"/>
              </w:rPr>
            </w:pPr>
            <w:r w:rsidRPr="009B3B29">
              <w:rPr>
                <w:rFonts w:ascii="Times New Roman" w:hAnsi="Times New Roman"/>
              </w:rPr>
              <w:t>4.5</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Wykonanie zabiegów pielęgnacyjnych i ochronnych w obrębie pomników przyrody.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właściciele nieruchomości</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środki własne, środki zewnętrzne </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382A7C">
            <w:pPr>
              <w:rPr>
                <w:rFonts w:ascii="Times New Roman" w:hAnsi="Times New Roman"/>
              </w:rPr>
            </w:pPr>
            <w:r w:rsidRPr="009B3B29">
              <w:rPr>
                <w:rFonts w:ascii="Times New Roman" w:hAnsi="Times New Roman"/>
              </w:rPr>
              <w:t>4.</w:t>
            </w:r>
            <w:r w:rsidR="00382A7C" w:rsidRPr="009B3B29">
              <w:rPr>
                <w:rFonts w:ascii="Times New Roman" w:hAnsi="Times New Roman"/>
              </w:rPr>
              <w:t>6</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B94FE1" w:rsidP="00ED6F4C">
            <w:pPr>
              <w:rPr>
                <w:rFonts w:ascii="Times New Roman" w:hAnsi="Times New Roman"/>
              </w:rPr>
            </w:pPr>
            <w:r w:rsidRPr="009B3B29">
              <w:rPr>
                <w:rFonts w:ascii="Times New Roman" w:hAnsi="Times New Roman"/>
              </w:rPr>
              <w:t xml:space="preserve">Współpraca przy opracowaniu </w:t>
            </w:r>
            <w:r w:rsidR="00382A7C" w:rsidRPr="009B3B29">
              <w:rPr>
                <w:rFonts w:ascii="Times New Roman" w:hAnsi="Times New Roman"/>
              </w:rPr>
              <w:t>planów ochrony obszaru NATURA 2000</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9B3B29" w:rsidRDefault="00382A7C" w:rsidP="00ED6F4C">
            <w:pPr>
              <w:rPr>
                <w:rFonts w:ascii="Times New Roman" w:hAnsi="Times New Roman"/>
              </w:rPr>
            </w:pPr>
            <w:r w:rsidRPr="009B3B29">
              <w:rPr>
                <w:rFonts w:ascii="Times New Roman" w:hAnsi="Times New Roman"/>
              </w:rPr>
              <w:t xml:space="preserve">RDOŚ, organizacje pozarządowe, przedsiębiorcy, WPN,  </w:t>
            </w:r>
            <w:r w:rsidR="00ED6F4C" w:rsidRPr="009B3B29">
              <w:rPr>
                <w:rFonts w:ascii="Times New Roman" w:hAnsi="Times New Roman"/>
              </w:rPr>
              <w:t xml:space="preserve"> </w:t>
            </w:r>
          </w:p>
          <w:p w:rsidR="00ED6F4C" w:rsidRPr="009B3B29"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brak danych</w:t>
            </w: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382A7C" w:rsidP="00ED6F4C">
            <w:pPr>
              <w:rPr>
                <w:rFonts w:ascii="Times New Roman" w:hAnsi="Times New Roman"/>
              </w:rPr>
            </w:pPr>
            <w:r w:rsidRPr="009B3B29">
              <w:rPr>
                <w:rFonts w:ascii="Times New Roman" w:hAnsi="Times New Roman"/>
              </w:rPr>
              <w:t>4.7.</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Działania mające na celu rekompensatę ubytk</w:t>
            </w:r>
            <w:r w:rsidR="00B94FE1" w:rsidRPr="009B3B29">
              <w:rPr>
                <w:rFonts w:ascii="Times New Roman" w:hAnsi="Times New Roman"/>
              </w:rPr>
              <w:t>ów</w:t>
            </w:r>
            <w:r w:rsidRPr="009B3B29">
              <w:rPr>
                <w:rFonts w:ascii="Times New Roman" w:hAnsi="Times New Roman"/>
              </w:rPr>
              <w:t xml:space="preserve"> zieleni w środowisku naturalnym, związanej</w:t>
            </w:r>
            <w:r w:rsidR="009B3B29" w:rsidRPr="009B3B29">
              <w:rPr>
                <w:rFonts w:ascii="Times New Roman" w:hAnsi="Times New Roman"/>
              </w:rPr>
              <w:t xml:space="preserve"> z usuwaniem drzew  i krzewów. </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6B0CF8" w:rsidP="009B3B29">
            <w:pPr>
              <w:rPr>
                <w:rFonts w:ascii="Times New Roman" w:hAnsi="Times New Roman"/>
              </w:rPr>
            </w:pPr>
            <w:r w:rsidRPr="009B3B29">
              <w:rPr>
                <w:rFonts w:ascii="Times New Roman" w:hAnsi="Times New Roman"/>
              </w:rPr>
              <w:t>Gmina</w:t>
            </w:r>
            <w:r w:rsidR="009B3B29" w:rsidRPr="009B3B29">
              <w:rPr>
                <w:rFonts w:ascii="Times New Roman" w:hAnsi="Times New Roman"/>
              </w:rPr>
              <w:t xml:space="preserve"> </w:t>
            </w:r>
            <w:r w:rsidRPr="009B3B29">
              <w:rPr>
                <w:rFonts w:ascii="Times New Roman" w:hAnsi="Times New Roman"/>
              </w:rPr>
              <w:t xml:space="preserve"> </w:t>
            </w:r>
            <w:r w:rsidRPr="009B3B29">
              <w:rPr>
                <w:rFonts w:ascii="Times New Roman" w:hAnsi="Times New Roman"/>
                <w:sz w:val="20"/>
                <w:szCs w:val="20"/>
              </w:rPr>
              <w:t>Brodnica</w:t>
            </w:r>
            <w:r w:rsidR="009B3B29" w:rsidRPr="009B3B29">
              <w:rPr>
                <w:rFonts w:ascii="Times New Roman" w:hAnsi="Times New Roman"/>
              </w:rPr>
              <w:t xml:space="preserve"> </w:t>
            </w:r>
            <w:r w:rsidR="00ED6F4C" w:rsidRPr="009B3B29">
              <w:rPr>
                <w:rFonts w:ascii="Times New Roman" w:hAnsi="Times New Roman"/>
              </w:rPr>
              <w:t xml:space="preserve">  Powiat </w:t>
            </w:r>
            <w:r w:rsidR="009B3B29" w:rsidRPr="009B3B29">
              <w:rPr>
                <w:rFonts w:ascii="Times New Roman" w:hAnsi="Times New Roman"/>
              </w:rPr>
              <w:t>Śremski</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9103B6">
            <w:pPr>
              <w:jc w:val="center"/>
              <w:rPr>
                <w:rFonts w:ascii="Times New Roman" w:hAnsi="Times New Roman"/>
                <w:b/>
              </w:rPr>
            </w:pPr>
            <w:r w:rsidRPr="009103B6">
              <w:rPr>
                <w:rFonts w:ascii="Times New Roman" w:hAnsi="Times New Roman"/>
                <w:b/>
              </w:rPr>
              <w:t xml:space="preserve">Cel średniookresowy: Rozwój zasobów leśnych na terenie Gminy </w:t>
            </w:r>
            <w:r w:rsidR="009103B6">
              <w:rPr>
                <w:rFonts w:ascii="Times New Roman" w:hAnsi="Times New Roman"/>
                <w:b/>
              </w:rPr>
              <w:t>Brodnica</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5.1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642563" w:rsidP="00ED6F4C">
            <w:pPr>
              <w:rPr>
                <w:rFonts w:ascii="Times New Roman" w:hAnsi="Times New Roman"/>
              </w:rPr>
            </w:pPr>
            <w:r w:rsidRPr="009B3B29">
              <w:rPr>
                <w:rFonts w:ascii="Times New Roman" w:hAnsi="Times New Roman"/>
              </w:rPr>
              <w:t xml:space="preserve">Wyznaczanie </w:t>
            </w:r>
            <w:r w:rsidR="00ED6F4C" w:rsidRPr="009B3B29">
              <w:rPr>
                <w:rFonts w:ascii="Times New Roman" w:hAnsi="Times New Roman"/>
              </w:rPr>
              <w:t xml:space="preserve"> w </w:t>
            </w:r>
            <w:r w:rsidRPr="009B3B29">
              <w:rPr>
                <w:rFonts w:ascii="Times New Roman" w:hAnsi="Times New Roman"/>
              </w:rPr>
              <w:t xml:space="preserve">opracowywanych </w:t>
            </w:r>
            <w:r w:rsidR="00ED6F4C" w:rsidRPr="009B3B29">
              <w:rPr>
                <w:rFonts w:ascii="Times New Roman" w:hAnsi="Times New Roman"/>
              </w:rPr>
              <w:t xml:space="preserve">Miejscowych Planach Zagospodarowania Przestrzennego obszarów </w:t>
            </w:r>
            <w:r w:rsidR="003C177E">
              <w:rPr>
                <w:rFonts w:ascii="Times New Roman" w:hAnsi="Times New Roman"/>
              </w:rPr>
              <w:t xml:space="preserve">przeznaczonych pod zalesianie. </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 xml:space="preserve">7 </w:t>
            </w:r>
            <w:r w:rsidRPr="009B3B29">
              <w:rPr>
                <w:rFonts w:ascii="Times New Roman" w:hAnsi="Times New Roman"/>
              </w:rPr>
              <w:t>- 202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koszt zadania w ramach kosztów sporządzenia </w:t>
            </w:r>
            <w:proofErr w:type="spellStart"/>
            <w:r w:rsidRPr="009B3B29">
              <w:rPr>
                <w:rFonts w:ascii="Times New Roman" w:hAnsi="Times New Roman"/>
              </w:rPr>
              <w:t>mpzp</w:t>
            </w:r>
            <w:proofErr w:type="spellEnd"/>
            <w:r w:rsidRPr="009B3B29">
              <w:rPr>
                <w:rFonts w:ascii="Times New Roman" w:hAnsi="Times New Roman"/>
              </w:rPr>
              <w:t xml:space="preserve"> </w:t>
            </w:r>
          </w:p>
        </w:tc>
        <w:tc>
          <w:tcPr>
            <w:tcW w:w="1808" w:type="dxa"/>
            <w:tcBorders>
              <w:top w:val="single" w:sz="4" w:space="0" w:color="auto"/>
              <w:left w:val="single" w:sz="4" w:space="0" w:color="auto"/>
              <w:bottom w:val="single" w:sz="4" w:space="0" w:color="auto"/>
              <w:right w:val="single" w:sz="4" w:space="0" w:color="auto"/>
            </w:tcBorders>
            <w:hideMark/>
          </w:tcPr>
          <w:p w:rsidR="00ED6F4C" w:rsidRPr="003C177E" w:rsidRDefault="00ED6F4C" w:rsidP="003C177E">
            <w:pPr>
              <w:rPr>
                <w:rFonts w:ascii="Times New Roman" w:hAnsi="Times New Roman"/>
              </w:rPr>
            </w:pPr>
            <w:r w:rsidRPr="009B3B29">
              <w:rPr>
                <w:rFonts w:ascii="Times New Roman" w:hAnsi="Times New Roman"/>
              </w:rPr>
              <w:t>środki własne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5.2</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642563" w:rsidP="00ED6F4C">
            <w:pPr>
              <w:rPr>
                <w:rFonts w:ascii="Times New Roman" w:hAnsi="Times New Roman"/>
              </w:rPr>
            </w:pPr>
            <w:r w:rsidRPr="009B3B29">
              <w:rPr>
                <w:rFonts w:ascii="Times New Roman" w:hAnsi="Times New Roman"/>
              </w:rPr>
              <w:t>Działania zapewniające z</w:t>
            </w:r>
            <w:r w:rsidR="00ED6F4C" w:rsidRPr="009B3B29">
              <w:rPr>
                <w:rFonts w:ascii="Times New Roman" w:hAnsi="Times New Roman"/>
              </w:rPr>
              <w:t>achowanie i ochron</w:t>
            </w:r>
            <w:r w:rsidRPr="009B3B29">
              <w:rPr>
                <w:rFonts w:ascii="Times New Roman" w:hAnsi="Times New Roman"/>
              </w:rPr>
              <w:t>ę</w:t>
            </w:r>
            <w:r w:rsidR="00ED6F4C" w:rsidRPr="009B3B29">
              <w:rPr>
                <w:rFonts w:ascii="Times New Roman" w:hAnsi="Times New Roman"/>
              </w:rPr>
              <w:t xml:space="preserve"> zasobów przyrodniczych </w:t>
            </w:r>
            <w:r w:rsidRPr="009B3B29">
              <w:rPr>
                <w:rFonts w:ascii="Times New Roman" w:hAnsi="Times New Roman"/>
              </w:rPr>
              <w:t>w</w:t>
            </w:r>
            <w:r w:rsidR="00ED6F4C" w:rsidRPr="009B3B29">
              <w:rPr>
                <w:rFonts w:ascii="Times New Roman" w:hAnsi="Times New Roman"/>
              </w:rPr>
              <w:t xml:space="preserve"> kompleksach leśnych</w:t>
            </w:r>
            <w:r w:rsidRPr="009B3B29">
              <w:rPr>
                <w:rFonts w:ascii="Times New Roman" w:hAnsi="Times New Roman"/>
              </w:rPr>
              <w:t xml:space="preserve"> na terenie Gminy</w:t>
            </w:r>
            <w:r w:rsidR="00ED6F4C" w:rsidRPr="009B3B29">
              <w:rPr>
                <w:rFonts w:ascii="Times New Roman" w:hAnsi="Times New Roman"/>
              </w:rPr>
              <w:t xml:space="preserve">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r w:rsidRPr="009B3B29">
              <w:rPr>
                <w:rFonts w:ascii="Times New Roman" w:hAnsi="Times New Roman"/>
              </w:rPr>
              <w:t xml:space="preserve"> Lasy Państwowe</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D461DA">
            <w:pPr>
              <w:rPr>
                <w:rFonts w:ascii="Times New Roman" w:hAnsi="Times New Roman"/>
              </w:rPr>
            </w:pPr>
            <w:r w:rsidRPr="009B3B29">
              <w:rPr>
                <w:rFonts w:ascii="Times New Roman" w:hAnsi="Times New Roman"/>
              </w:rPr>
              <w:t xml:space="preserve">koszt zależny od rodzaju </w:t>
            </w:r>
            <w:r w:rsidR="00D461DA" w:rsidRPr="009B3B29">
              <w:rPr>
                <w:rFonts w:ascii="Times New Roman" w:hAnsi="Times New Roman"/>
              </w:rPr>
              <w:t>p</w:t>
            </w:r>
            <w:r w:rsidRPr="009B3B29">
              <w:rPr>
                <w:rFonts w:ascii="Times New Roman" w:hAnsi="Times New Roman"/>
              </w:rPr>
              <w:t xml:space="preserve">odejmowanych </w:t>
            </w:r>
            <w:r w:rsidR="00D461DA" w:rsidRPr="009B3B29">
              <w:rPr>
                <w:rFonts w:ascii="Times New Roman" w:hAnsi="Times New Roman"/>
              </w:rPr>
              <w:t xml:space="preserve"> działań</w:t>
            </w: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środki własne</w:t>
            </w:r>
          </w:p>
          <w:p w:rsidR="00ED6F4C" w:rsidRPr="009B3B29" w:rsidRDefault="00ED6F4C" w:rsidP="00ED6F4C">
            <w:pPr>
              <w:rPr>
                <w:rFonts w:ascii="Times New Roman" w:hAnsi="Times New Roman"/>
              </w:rPr>
            </w:pPr>
          </w:p>
          <w:p w:rsidR="00642563" w:rsidRPr="009B3B29" w:rsidRDefault="00642563" w:rsidP="00ED6F4C">
            <w:pPr>
              <w:rPr>
                <w:rFonts w:ascii="Times New Roman" w:hAnsi="Times New Roman"/>
              </w:rPr>
            </w:pP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9B3B29">
            <w:pPr>
              <w:jc w:val="center"/>
              <w:rPr>
                <w:rFonts w:ascii="Times New Roman" w:hAnsi="Times New Roman"/>
                <w:b/>
              </w:rPr>
            </w:pPr>
            <w:r w:rsidRPr="009103B6">
              <w:rPr>
                <w:rFonts w:ascii="Times New Roman" w:hAnsi="Times New Roman"/>
                <w:b/>
              </w:rPr>
              <w:t xml:space="preserve">Cel średniookresowy: Rozwój zasobów leśnych na terenie Gminy </w:t>
            </w:r>
            <w:r w:rsidR="009B3B29" w:rsidRPr="009103B6">
              <w:rPr>
                <w:rFonts w:ascii="Times New Roman" w:hAnsi="Times New Roman"/>
                <w:b/>
              </w:rPr>
              <w:t>Brodnica</w:t>
            </w:r>
            <w:r w:rsidRPr="009103B6">
              <w:rPr>
                <w:rFonts w:ascii="Times New Roman" w:hAnsi="Times New Roman"/>
                <w:b/>
              </w:rPr>
              <w:t xml:space="preserve"> – zadania koordynowane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5.3</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9103B6" w:rsidP="00ED6F4C">
            <w:pPr>
              <w:rPr>
                <w:rFonts w:ascii="Times New Roman" w:hAnsi="Times New Roman"/>
              </w:rPr>
            </w:pPr>
            <w:r>
              <w:rPr>
                <w:rFonts w:ascii="Times New Roman" w:hAnsi="Times New Roman"/>
              </w:rPr>
              <w:t>Wykonywanie obowiązków</w:t>
            </w:r>
            <w:r w:rsidR="00ED6F4C" w:rsidRPr="009B3B29">
              <w:rPr>
                <w:rFonts w:ascii="Times New Roman" w:hAnsi="Times New Roman"/>
              </w:rPr>
              <w:t xml:space="preserve"> wynikających z planów urządzania lasów</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w:t>
            </w:r>
            <w:r w:rsidR="00AF1347">
              <w:rPr>
                <w:rFonts w:ascii="Times New Roman" w:hAnsi="Times New Roman"/>
              </w:rPr>
              <w:t>–</w:t>
            </w:r>
            <w:r w:rsidRPr="009B3B29">
              <w:rPr>
                <w:rFonts w:ascii="Times New Roman" w:hAnsi="Times New Roman"/>
              </w:rPr>
              <w:t xml:space="preserve">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Nadleśnictw</w:t>
            </w:r>
            <w:r w:rsidR="009B3B29" w:rsidRPr="009B3B29">
              <w:rPr>
                <w:rFonts w:ascii="Times New Roman" w:hAnsi="Times New Roman"/>
              </w:rPr>
              <w:t>o</w:t>
            </w:r>
            <w:r w:rsidRPr="009B3B29">
              <w:rPr>
                <w:rFonts w:ascii="Times New Roman" w:hAnsi="Times New Roman"/>
              </w:rPr>
              <w:t xml:space="preserve">, Gmina </w:t>
            </w:r>
            <w:r w:rsidR="009B3B29" w:rsidRPr="009B3B29">
              <w:rPr>
                <w:rFonts w:ascii="Times New Roman" w:hAnsi="Times New Roman"/>
                <w:sz w:val="20"/>
                <w:szCs w:val="20"/>
              </w:rPr>
              <w:t>Brodnica</w:t>
            </w:r>
            <w:r w:rsidRPr="009B3B29">
              <w:rPr>
                <w:rFonts w:ascii="Times New Roman" w:hAnsi="Times New Roman"/>
              </w:rPr>
              <w:t>, Właściciele prywatn</w:t>
            </w:r>
            <w:r w:rsidR="009B3B29" w:rsidRPr="009B3B29">
              <w:rPr>
                <w:rFonts w:ascii="Times New Roman" w:hAnsi="Times New Roman"/>
              </w:rPr>
              <w:t>i</w:t>
            </w:r>
            <w:r w:rsidRPr="009B3B29">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brak danych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środki własne j</w:t>
            </w:r>
            <w:r w:rsidR="003C177E">
              <w:rPr>
                <w:rFonts w:ascii="Times New Roman" w:hAnsi="Times New Roman"/>
              </w:rPr>
              <w:t xml:space="preserve">ednostek realizujących zadanie </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9B3B29" w:rsidRPr="009B3B29" w:rsidRDefault="009B3B29" w:rsidP="009B3B29">
            <w:pPr>
              <w:rPr>
                <w:rFonts w:ascii="Times New Roman" w:hAnsi="Times New Roman"/>
              </w:rPr>
            </w:pPr>
            <w:r w:rsidRPr="009B3B29">
              <w:rPr>
                <w:rFonts w:ascii="Times New Roman" w:hAnsi="Times New Roman"/>
              </w:rPr>
              <w:t xml:space="preserve">5.4 </w:t>
            </w:r>
          </w:p>
          <w:p w:rsidR="009B3B29" w:rsidRPr="009B3B29" w:rsidRDefault="009B3B29" w:rsidP="009B3B29">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9B3B29" w:rsidRPr="009B3B29" w:rsidRDefault="009B3B29" w:rsidP="00945A8B">
            <w:pPr>
              <w:rPr>
                <w:rFonts w:ascii="Times New Roman" w:hAnsi="Times New Roman"/>
              </w:rPr>
            </w:pPr>
            <w:r w:rsidRPr="009B3B29">
              <w:rPr>
                <w:rFonts w:ascii="Times New Roman" w:hAnsi="Times New Roman"/>
              </w:rPr>
              <w:t xml:space="preserve">Utrzymywanie wysokiego stopnia lesistości w celu wypełnienia zapisów Krajowego Planu Zwiększenia Lesistości na terenie Gminy </w:t>
            </w:r>
            <w:r w:rsidR="00945A8B">
              <w:rPr>
                <w:rFonts w:ascii="Times New Roman" w:hAnsi="Times New Roman"/>
              </w:rPr>
              <w:t>Brodnica</w:t>
            </w:r>
            <w:r w:rsidRPr="009B3B29">
              <w:rPr>
                <w:rFonts w:ascii="Times New Roman" w:hAnsi="Times New Roman"/>
              </w:rPr>
              <w:t xml:space="preserve">. </w:t>
            </w:r>
          </w:p>
        </w:tc>
        <w:tc>
          <w:tcPr>
            <w:tcW w:w="1417" w:type="dxa"/>
            <w:tcBorders>
              <w:top w:val="single" w:sz="4" w:space="0" w:color="auto"/>
              <w:left w:val="single" w:sz="4" w:space="0" w:color="auto"/>
              <w:bottom w:val="single" w:sz="4" w:space="0" w:color="auto"/>
              <w:right w:val="single" w:sz="4" w:space="0" w:color="auto"/>
            </w:tcBorders>
          </w:tcPr>
          <w:p w:rsidR="009B3B29" w:rsidRPr="009B3B29" w:rsidRDefault="009B3B29" w:rsidP="009B3B29">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9B3B29" w:rsidRPr="009B3B29" w:rsidRDefault="009B3B29" w:rsidP="009B3B29">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9B3B29" w:rsidRPr="009B3B29" w:rsidRDefault="009B3B29" w:rsidP="009B3B29">
            <w:pPr>
              <w:rPr>
                <w:rFonts w:ascii="Times New Roman" w:hAnsi="Times New Roman"/>
              </w:rPr>
            </w:pPr>
            <w:r w:rsidRPr="009B3B29">
              <w:rPr>
                <w:rFonts w:ascii="Times New Roman" w:hAnsi="Times New Roman"/>
              </w:rPr>
              <w:t xml:space="preserve">Nadleśnictwo, Gmina </w:t>
            </w:r>
            <w:r w:rsidRPr="009B3B29">
              <w:rPr>
                <w:rFonts w:ascii="Times New Roman" w:hAnsi="Times New Roman"/>
                <w:sz w:val="20"/>
                <w:szCs w:val="20"/>
              </w:rPr>
              <w:t>Brodnica</w:t>
            </w:r>
            <w:r w:rsidRPr="009B3B29">
              <w:rPr>
                <w:rFonts w:ascii="Times New Roman" w:hAnsi="Times New Roman"/>
              </w:rPr>
              <w:t xml:space="preserve">, Właściciele prywatni </w:t>
            </w:r>
          </w:p>
        </w:tc>
        <w:tc>
          <w:tcPr>
            <w:tcW w:w="1985" w:type="dxa"/>
            <w:tcBorders>
              <w:top w:val="single" w:sz="4" w:space="0" w:color="auto"/>
              <w:left w:val="single" w:sz="4" w:space="0" w:color="auto"/>
              <w:bottom w:val="single" w:sz="4" w:space="0" w:color="auto"/>
              <w:right w:val="single" w:sz="4" w:space="0" w:color="auto"/>
            </w:tcBorders>
            <w:hideMark/>
          </w:tcPr>
          <w:p w:rsidR="009B3B29" w:rsidRPr="009B3B29" w:rsidRDefault="009B3B29" w:rsidP="009B3B29">
            <w:pPr>
              <w:rPr>
                <w:rFonts w:ascii="Times New Roman" w:hAnsi="Times New Roman"/>
              </w:rPr>
            </w:pPr>
            <w:r w:rsidRPr="009B3B29">
              <w:rPr>
                <w:rFonts w:ascii="Times New Roman" w:hAnsi="Times New Roman"/>
              </w:rPr>
              <w:t>koszt realizacji zadania zależny od zakresu realizowanych zalesień</w:t>
            </w:r>
          </w:p>
        </w:tc>
        <w:tc>
          <w:tcPr>
            <w:tcW w:w="1808" w:type="dxa"/>
            <w:tcBorders>
              <w:top w:val="single" w:sz="4" w:space="0" w:color="auto"/>
              <w:left w:val="single" w:sz="4" w:space="0" w:color="auto"/>
              <w:bottom w:val="single" w:sz="4" w:space="0" w:color="auto"/>
              <w:right w:val="single" w:sz="4" w:space="0" w:color="auto"/>
            </w:tcBorders>
          </w:tcPr>
          <w:p w:rsidR="009B3B29" w:rsidRPr="009B3B29" w:rsidRDefault="009B3B29" w:rsidP="009B3B29">
            <w:pPr>
              <w:rPr>
                <w:rFonts w:ascii="Times New Roman" w:hAnsi="Times New Roman"/>
              </w:rPr>
            </w:pPr>
            <w:r w:rsidRPr="009B3B29">
              <w:rPr>
                <w:rFonts w:ascii="Times New Roman" w:hAnsi="Times New Roman"/>
              </w:rPr>
              <w:t>środki własne jednostek realizujących zadanie</w:t>
            </w:r>
          </w:p>
          <w:p w:rsidR="009B3B29" w:rsidRPr="009B3B29" w:rsidRDefault="009B3B29" w:rsidP="009B3B29">
            <w:pPr>
              <w:rPr>
                <w:rFonts w:ascii="Times New Roman" w:hAnsi="Times New Roman"/>
              </w:rPr>
            </w:pP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ED6F4C">
            <w:pPr>
              <w:rPr>
                <w:rFonts w:ascii="Times New Roman" w:hAnsi="Times New Roman"/>
                <w:b/>
              </w:rPr>
            </w:pPr>
            <w:r w:rsidRPr="009103B6">
              <w:rPr>
                <w:rFonts w:ascii="Times New Roman" w:hAnsi="Times New Roman"/>
                <w:b/>
              </w:rPr>
              <w:lastRenderedPageBreak/>
              <w:t xml:space="preserve">Cel średniookresowy: Ochrona naturalnego ukształtowania powierzchni ziemi i gleb przed degradacją. Ochrona zasobów kopalin </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6.1</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Ochrona zasobów złóż kopalin poprzez uwzględnianie ich w dokumentach planistycznych.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koszt realizacji zadania w ramach opracowania dokumentów planistycznych </w:t>
            </w: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ED6F4C">
            <w:pPr>
              <w:jc w:val="center"/>
              <w:rPr>
                <w:rFonts w:ascii="Times New Roman" w:hAnsi="Times New Roman"/>
                <w:b/>
              </w:rPr>
            </w:pPr>
            <w:r w:rsidRPr="009103B6">
              <w:rPr>
                <w:rFonts w:ascii="Times New Roman" w:hAnsi="Times New Roman"/>
                <w:b/>
              </w:rPr>
              <w:t>Cel średniookresowy: Ochrona naturalnego ukształtowania powierzchni ziemi  i gleb przed degradacją. Ochrona zasobów kopalin – zadania koordynowane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6.2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Zrekultywowanie gleb zdegradowanych w kierunku leśnym, rolnym lub rekreacyjno-wypoczynkowym.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właściciele gruntów, przedsiębiorcy </w:t>
            </w:r>
          </w:p>
          <w:p w:rsidR="00ED6F4C" w:rsidRPr="009B3B29"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9B3B29">
              <w:rPr>
                <w:rFonts w:ascii="Times New Roman" w:hAnsi="Times New Roman"/>
              </w:rPr>
              <w:t xml:space="preserve">koszt zależny od powierzchni rekultywowanego terenu oraz zakresu prac </w:t>
            </w:r>
          </w:p>
          <w:p w:rsidR="003C177E" w:rsidRPr="009B3B29" w:rsidRDefault="003C177E"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 przedsiębiorców i właścicieli gruntów</w:t>
            </w: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9B3B29">
            <w:pPr>
              <w:rPr>
                <w:rFonts w:ascii="Times New Roman" w:hAnsi="Times New Roman"/>
                <w:b/>
              </w:rPr>
            </w:pPr>
            <w:r w:rsidRPr="009103B6">
              <w:rPr>
                <w:rFonts w:ascii="Times New Roman" w:hAnsi="Times New Roman"/>
                <w:b/>
              </w:rPr>
              <w:t xml:space="preserve">Cel średniookresowy: Zmniejszenie emisji zanieczyszczeń do środowiska  wodnego, usprawnienie systemu zaopatrzenia w wodę na terenie Gminy </w:t>
            </w:r>
            <w:r w:rsidR="009B3B29" w:rsidRPr="009103B6">
              <w:rPr>
                <w:rFonts w:ascii="Times New Roman" w:hAnsi="Times New Roman"/>
                <w:b/>
              </w:rPr>
              <w:t>Brodnica</w:t>
            </w:r>
            <w:r w:rsidRPr="009103B6">
              <w:rPr>
                <w:rFonts w:ascii="Times New Roman" w:hAnsi="Times New Roman"/>
                <w:b/>
              </w:rPr>
              <w:t xml:space="preserve"> </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7.1</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Oczyszczanie ścieków i dostawa wody do Gminy – ograniczenie zrzutu ścieków na pola oraz poprawa jakości wody pitnej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9B3B29">
              <w:rPr>
                <w:rFonts w:ascii="Times New Roman" w:hAnsi="Times New Roman"/>
              </w:rPr>
              <w:t>koszt realizacji zadania zależny od wielkości inwestycji</w:t>
            </w:r>
          </w:p>
          <w:p w:rsidR="003C177E" w:rsidRPr="009B3B29" w:rsidRDefault="003C177E"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 + środki zewnętrzne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7.2</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Rozbudowa i modernizacja infrastruktury </w:t>
            </w:r>
            <w:r w:rsidR="009103B6">
              <w:rPr>
                <w:rFonts w:ascii="Times New Roman" w:hAnsi="Times New Roman"/>
              </w:rPr>
              <w:t>ujęć wody</w:t>
            </w:r>
            <w:r w:rsidRPr="009B3B29">
              <w:rPr>
                <w:rFonts w:ascii="Times New Roman" w:hAnsi="Times New Roman"/>
              </w:rPr>
              <w:t xml:space="preserve"> i sieci wodociągow</w:t>
            </w:r>
            <w:r w:rsidR="009103B6">
              <w:rPr>
                <w:rFonts w:ascii="Times New Roman" w:hAnsi="Times New Roman"/>
              </w:rPr>
              <w:t>ej</w:t>
            </w:r>
            <w:r w:rsidRPr="009B3B29">
              <w:rPr>
                <w:rFonts w:ascii="Times New Roman" w:hAnsi="Times New Roman"/>
              </w:rPr>
              <w:t xml:space="preserve"> oraz oczyszczalni ścieków i sieci kanalizacyjnych na terenie całej Gminy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r w:rsidRPr="009B3B29">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 46 500 </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 + środki zewnętrzne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7.3</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Konserwacja rowów melioracyjnych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właściciele gruntów </w:t>
            </w:r>
          </w:p>
          <w:p w:rsidR="00ED6F4C" w:rsidRPr="009B3B29"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9B3B29">
              <w:rPr>
                <w:rFonts w:ascii="Times New Roman" w:hAnsi="Times New Roman"/>
              </w:rPr>
              <w:t>środki własne właścicieli gruntów</w:t>
            </w:r>
          </w:p>
          <w:p w:rsidR="003C177E" w:rsidRPr="009B3B29" w:rsidRDefault="003C177E"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7.4.</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Budowa przydomowych oczyszczalni ścieków</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r w:rsidRPr="009B3B29">
              <w:rPr>
                <w:rFonts w:ascii="Times New Roman" w:hAnsi="Times New Roman"/>
              </w:rPr>
              <w:t xml:space="preserve"> właściciele nieruchomości</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420</w:t>
            </w:r>
          </w:p>
        </w:tc>
        <w:tc>
          <w:tcPr>
            <w:tcW w:w="1808"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9B3B29">
              <w:rPr>
                <w:rFonts w:ascii="Times New Roman" w:hAnsi="Times New Roman"/>
              </w:rPr>
              <w:t>środki własne właścicieli gruntów i Gminy, środki zewnętrzne</w:t>
            </w:r>
          </w:p>
          <w:p w:rsidR="009103B6" w:rsidRPr="009B3B29" w:rsidRDefault="009103B6" w:rsidP="00ED6F4C">
            <w:pPr>
              <w:rPr>
                <w:rFonts w:ascii="Times New Roman" w:hAnsi="Times New Roman"/>
              </w:rPr>
            </w:pP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103B6" w:rsidRDefault="00ED6F4C" w:rsidP="009B3B29">
            <w:pPr>
              <w:jc w:val="center"/>
              <w:rPr>
                <w:rFonts w:ascii="Times New Roman" w:hAnsi="Times New Roman"/>
                <w:b/>
              </w:rPr>
            </w:pPr>
            <w:r w:rsidRPr="009103B6">
              <w:rPr>
                <w:rFonts w:ascii="Times New Roman" w:hAnsi="Times New Roman"/>
                <w:b/>
              </w:rPr>
              <w:lastRenderedPageBreak/>
              <w:t xml:space="preserve">Cel średniookresowy: Spełnienie wymagań prawnych w zakresie jakości powietrza na terenie Gminy </w:t>
            </w:r>
            <w:r w:rsidR="009B3B29" w:rsidRPr="009103B6">
              <w:rPr>
                <w:rFonts w:ascii="Times New Roman" w:hAnsi="Times New Roman"/>
                <w:b/>
              </w:rPr>
              <w:t>Brodnica</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8.1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103B6">
            <w:pPr>
              <w:rPr>
                <w:rFonts w:ascii="Times New Roman" w:hAnsi="Times New Roman"/>
              </w:rPr>
            </w:pPr>
            <w:r w:rsidRPr="009B3B29">
              <w:rPr>
                <w:rFonts w:ascii="Times New Roman" w:hAnsi="Times New Roman"/>
              </w:rPr>
              <w:t xml:space="preserve">Budowa i modernizacja dróg na terenie Gminy </w:t>
            </w:r>
            <w:r w:rsidR="009103B6">
              <w:rPr>
                <w:rFonts w:ascii="Times New Roman" w:hAnsi="Times New Roman"/>
              </w:rPr>
              <w:t>Brodnica</w:t>
            </w:r>
            <w:r w:rsidRPr="009B3B29">
              <w:rPr>
                <w:rFonts w:ascii="Times New Roman" w:hAnsi="Times New Roman"/>
              </w:rPr>
              <w:t xml:space="preserve"> – </w:t>
            </w:r>
            <w:r w:rsidR="009103B6">
              <w:rPr>
                <w:rFonts w:ascii="Times New Roman" w:hAnsi="Times New Roman"/>
              </w:rPr>
              <w:t xml:space="preserve">ograniczenie emisji i </w:t>
            </w:r>
            <w:r w:rsidRPr="009B3B29">
              <w:rPr>
                <w:rFonts w:ascii="Times New Roman" w:hAnsi="Times New Roman"/>
              </w:rPr>
              <w:t>poprawa bezpieczeństwa komunikacyjnego , w tym:</w:t>
            </w:r>
            <w:r w:rsidR="009103B6">
              <w:rPr>
                <w:rFonts w:ascii="Times New Roman" w:hAnsi="Times New Roman"/>
              </w:rPr>
              <w:t xml:space="preserve"> dróg i ulic</w:t>
            </w:r>
            <w:r w:rsidR="009B3B29" w:rsidRPr="009B3B29">
              <w:rPr>
                <w:rFonts w:ascii="Times New Roman" w:hAnsi="Times New Roman"/>
              </w:rPr>
              <w:t>,</w:t>
            </w:r>
            <w:r w:rsidR="009103B6">
              <w:rPr>
                <w:rFonts w:ascii="Times New Roman" w:hAnsi="Times New Roman"/>
              </w:rPr>
              <w:t xml:space="preserve"> </w:t>
            </w:r>
            <w:r w:rsidRPr="009B3B29">
              <w:rPr>
                <w:rFonts w:ascii="Times New Roman" w:hAnsi="Times New Roman"/>
              </w:rPr>
              <w:t>parkingów przydrożnych, chodników, zatok i wiat przystankowych</w:t>
            </w:r>
            <w:r w:rsidR="009103B6">
              <w:rPr>
                <w:rFonts w:ascii="Times New Roman" w:hAnsi="Times New Roman"/>
              </w:rPr>
              <w:t>, obejmujące m.in. drogi i ulice osiedla domów jednorodzinnych i wielorodzinnych w Brodnicy, drogi i ulice w Manieczkach, drogi dojazdowe do pól</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Zarządcy dróg</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9103B6" w:rsidP="00ED6F4C">
            <w:pPr>
              <w:rPr>
                <w:rFonts w:ascii="Times New Roman" w:hAnsi="Times New Roman"/>
              </w:rPr>
            </w:pPr>
            <w:r>
              <w:rPr>
                <w:rFonts w:ascii="Times New Roman" w:hAnsi="Times New Roman"/>
              </w:rPr>
              <w:t>18 000</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 zarządców dróg, środki zewnętrzne</w:t>
            </w:r>
            <w:r w:rsidR="009103B6">
              <w:rPr>
                <w:rFonts w:ascii="Times New Roman" w:hAnsi="Times New Roman"/>
              </w:rPr>
              <w:t>, w tym ANR</w:t>
            </w:r>
          </w:p>
        </w:tc>
      </w:tr>
      <w:tr w:rsidR="00DA5BC9" w:rsidRPr="009103B6" w:rsidTr="00E037F9">
        <w:tc>
          <w:tcPr>
            <w:tcW w:w="846" w:type="dxa"/>
            <w:tcBorders>
              <w:top w:val="single" w:sz="4" w:space="0" w:color="auto"/>
              <w:left w:val="single" w:sz="4" w:space="0" w:color="auto"/>
              <w:bottom w:val="single" w:sz="4" w:space="0" w:color="auto"/>
              <w:right w:val="single" w:sz="4" w:space="0" w:color="auto"/>
            </w:tcBorders>
          </w:tcPr>
          <w:p w:rsidR="00ED6F4C" w:rsidRPr="009103B6" w:rsidRDefault="00ED6F4C" w:rsidP="00ED6F4C">
            <w:pPr>
              <w:rPr>
                <w:rFonts w:ascii="Times New Roman" w:hAnsi="Times New Roman"/>
              </w:rPr>
            </w:pPr>
            <w:r w:rsidRPr="009103B6">
              <w:rPr>
                <w:rFonts w:ascii="Times New Roman" w:hAnsi="Times New Roman"/>
              </w:rPr>
              <w:t xml:space="preserve">8.2 </w:t>
            </w:r>
          </w:p>
          <w:p w:rsidR="00ED6F4C" w:rsidRPr="009103B6"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103B6" w:rsidRDefault="00ED6F4C" w:rsidP="00ED6F4C">
            <w:pPr>
              <w:rPr>
                <w:rFonts w:ascii="Times New Roman" w:hAnsi="Times New Roman"/>
              </w:rPr>
            </w:pPr>
            <w:r w:rsidRPr="009103B6">
              <w:rPr>
                <w:rFonts w:ascii="Times New Roman" w:hAnsi="Times New Roman"/>
              </w:rPr>
              <w:t>Termomodernizacje budynków użyteczności publicznej</w:t>
            </w:r>
            <w:r w:rsidR="009103B6" w:rsidRPr="009103B6">
              <w:rPr>
                <w:rFonts w:ascii="Times New Roman" w:hAnsi="Times New Roman"/>
              </w:rPr>
              <w:t xml:space="preserve">, w tym </w:t>
            </w:r>
          </w:p>
          <w:p w:rsidR="00ED6F4C" w:rsidRPr="009103B6" w:rsidRDefault="00ED6F4C" w:rsidP="00ED6F4C">
            <w:pPr>
              <w:rPr>
                <w:rFonts w:ascii="Times New Roman" w:hAnsi="Times New Roman"/>
              </w:rPr>
            </w:pPr>
            <w:r w:rsidRPr="009103B6">
              <w:rPr>
                <w:rFonts w:ascii="Times New Roman" w:hAnsi="Times New Roman"/>
              </w:rPr>
              <w:t xml:space="preserve">budynek Szkoły Podstawowej w </w:t>
            </w:r>
            <w:r w:rsidR="009103B6" w:rsidRPr="009103B6">
              <w:rPr>
                <w:rFonts w:ascii="Times New Roman" w:hAnsi="Times New Roman"/>
              </w:rPr>
              <w:t>Brodnicy</w:t>
            </w:r>
          </w:p>
        </w:tc>
        <w:tc>
          <w:tcPr>
            <w:tcW w:w="1417" w:type="dxa"/>
            <w:tcBorders>
              <w:top w:val="single" w:sz="4" w:space="0" w:color="auto"/>
              <w:left w:val="single" w:sz="4" w:space="0" w:color="auto"/>
              <w:bottom w:val="single" w:sz="4" w:space="0" w:color="auto"/>
              <w:right w:val="single" w:sz="4" w:space="0" w:color="auto"/>
            </w:tcBorders>
            <w:hideMark/>
          </w:tcPr>
          <w:p w:rsidR="00ED6F4C" w:rsidRPr="009103B6" w:rsidRDefault="00ED6F4C" w:rsidP="00AF1347">
            <w:pPr>
              <w:rPr>
                <w:rFonts w:ascii="Times New Roman" w:hAnsi="Times New Roman"/>
              </w:rPr>
            </w:pPr>
            <w:r w:rsidRPr="009103B6">
              <w:rPr>
                <w:rFonts w:ascii="Times New Roman" w:hAnsi="Times New Roman"/>
              </w:rPr>
              <w:t>201</w:t>
            </w:r>
            <w:r w:rsidR="00AF1347" w:rsidRPr="009103B6">
              <w:rPr>
                <w:rFonts w:ascii="Times New Roman" w:hAnsi="Times New Roman"/>
              </w:rPr>
              <w:t>7</w:t>
            </w:r>
            <w:r w:rsidRPr="009103B6">
              <w:rPr>
                <w:rFonts w:ascii="Times New Roman" w:hAnsi="Times New Roman"/>
              </w:rPr>
              <w:t>-202</w:t>
            </w:r>
            <w:r w:rsidR="00AF1347" w:rsidRPr="009103B6">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103B6" w:rsidRDefault="00ED6F4C" w:rsidP="009B3B29">
            <w:pPr>
              <w:rPr>
                <w:rFonts w:ascii="Times New Roman" w:hAnsi="Times New Roman"/>
              </w:rPr>
            </w:pPr>
            <w:r w:rsidRPr="009103B6">
              <w:rPr>
                <w:rFonts w:ascii="Times New Roman" w:hAnsi="Times New Roman"/>
              </w:rPr>
              <w:t xml:space="preserve">Gmina </w:t>
            </w:r>
            <w:r w:rsidR="009B3B29" w:rsidRPr="009103B6">
              <w:rPr>
                <w:rFonts w:ascii="Times New Roman" w:hAnsi="Times New Roman"/>
              </w:rPr>
              <w:t>Brodnica</w:t>
            </w:r>
            <w:r w:rsidRPr="009103B6">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ED6F4C" w:rsidRPr="009103B6" w:rsidRDefault="009103B6" w:rsidP="00ED6F4C">
            <w:pPr>
              <w:rPr>
                <w:rFonts w:ascii="Times New Roman" w:hAnsi="Times New Roman"/>
              </w:rPr>
            </w:pPr>
            <w:r w:rsidRPr="009103B6">
              <w:rPr>
                <w:rFonts w:ascii="Times New Roman" w:hAnsi="Times New Roman"/>
              </w:rPr>
              <w:t>5</w:t>
            </w:r>
            <w:r w:rsidR="00ED6F4C" w:rsidRPr="009103B6">
              <w:rPr>
                <w:rFonts w:ascii="Times New Roman" w:hAnsi="Times New Roman"/>
              </w:rPr>
              <w:t xml:space="preserve"> 700</w:t>
            </w:r>
          </w:p>
        </w:tc>
        <w:tc>
          <w:tcPr>
            <w:tcW w:w="1808" w:type="dxa"/>
            <w:tcBorders>
              <w:top w:val="single" w:sz="4" w:space="0" w:color="auto"/>
              <w:left w:val="single" w:sz="4" w:space="0" w:color="auto"/>
              <w:bottom w:val="single" w:sz="4" w:space="0" w:color="auto"/>
              <w:right w:val="single" w:sz="4" w:space="0" w:color="auto"/>
            </w:tcBorders>
            <w:hideMark/>
          </w:tcPr>
          <w:p w:rsidR="00ED6F4C" w:rsidRPr="009103B6" w:rsidRDefault="00ED6F4C" w:rsidP="00ED6F4C">
            <w:pPr>
              <w:rPr>
                <w:rFonts w:ascii="Times New Roman" w:hAnsi="Times New Roman"/>
              </w:rPr>
            </w:pPr>
            <w:r w:rsidRPr="009103B6">
              <w:rPr>
                <w:rFonts w:ascii="Times New Roman" w:hAnsi="Times New Roman"/>
              </w:rPr>
              <w:t>środki własne, fundusze zewnętrzne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8.3.</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Zakup energooszczędnych pojazdów pożarniczych</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-20</w:t>
            </w:r>
            <w:r w:rsidR="00AF1347">
              <w:rPr>
                <w:rFonts w:ascii="Times New Roman" w:hAnsi="Times New Roman"/>
              </w:rPr>
              <w:t>24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1 200</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 fundusze zewnętrzne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8.4.</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Rozbudowa sieci gazociągowej</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9B3B29" w:rsidP="00AF1347">
            <w:pPr>
              <w:rPr>
                <w:rFonts w:ascii="Times New Roman" w:hAnsi="Times New Roman"/>
              </w:rPr>
            </w:pPr>
            <w:r w:rsidRPr="009B3B29">
              <w:rPr>
                <w:rFonts w:ascii="Times New Roman" w:hAnsi="Times New Roman"/>
              </w:rPr>
              <w:t>20</w:t>
            </w:r>
            <w:r w:rsidR="00AF1347">
              <w:rPr>
                <w:rFonts w:ascii="Times New Roman" w:hAnsi="Times New Roman"/>
              </w:rPr>
              <w:t>17</w:t>
            </w:r>
            <w:r w:rsidRPr="009B3B29">
              <w:rPr>
                <w:rFonts w:ascii="Times New Roman" w:hAnsi="Times New Roman"/>
              </w:rPr>
              <w:t>-20</w:t>
            </w:r>
            <w:r w:rsidR="00ED6F4C" w:rsidRPr="009B3B29">
              <w:rPr>
                <w:rFonts w:ascii="Times New Roman" w:hAnsi="Times New Roman"/>
              </w:rPr>
              <w:t>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9B3B29" w:rsidP="009B3B29">
            <w:pPr>
              <w:rPr>
                <w:rFonts w:ascii="Times New Roman" w:hAnsi="Times New Roman"/>
              </w:rPr>
            </w:pPr>
            <w:r w:rsidRPr="009B3B29">
              <w:rPr>
                <w:rFonts w:ascii="Times New Roman" w:hAnsi="Times New Roman"/>
              </w:rPr>
              <w:t>Spółka gazowa, Gmina 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10 000</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 inwestora i gminy, środki zewnętrzne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8.5</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Oczyszczanie dróg gminnych (ograniczenie emisji pyłu PM10) </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tc>
        <w:tc>
          <w:tcPr>
            <w:tcW w:w="1808"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9B3B29">
              <w:rPr>
                <w:rFonts w:ascii="Times New Roman" w:hAnsi="Times New Roman"/>
              </w:rPr>
              <w:t>środki własne</w:t>
            </w:r>
          </w:p>
          <w:p w:rsidR="00AE7796" w:rsidRPr="009B3B29" w:rsidRDefault="00AE7796" w:rsidP="00ED6F4C">
            <w:pPr>
              <w:rPr>
                <w:rFonts w:ascii="Times New Roman" w:hAnsi="Times New Roman"/>
              </w:rPr>
            </w:pPr>
          </w:p>
        </w:tc>
      </w:tr>
      <w:tr w:rsidR="00DA5BC9" w:rsidRPr="009B3B29" w:rsidTr="00E037F9">
        <w:tc>
          <w:tcPr>
            <w:tcW w:w="846" w:type="dxa"/>
            <w:tcBorders>
              <w:top w:val="single" w:sz="4" w:space="0" w:color="auto"/>
              <w:left w:val="single" w:sz="4" w:space="0" w:color="auto"/>
              <w:bottom w:val="single" w:sz="4" w:space="0" w:color="auto"/>
              <w:right w:val="single" w:sz="4" w:space="0" w:color="auto"/>
            </w:tcBorders>
          </w:tcPr>
          <w:p w:rsidR="00DA5BC9" w:rsidRPr="009B3B29" w:rsidRDefault="00DA5BC9" w:rsidP="00DA5BC9">
            <w:pPr>
              <w:rPr>
                <w:rFonts w:ascii="Times New Roman" w:hAnsi="Times New Roman"/>
              </w:rPr>
            </w:pPr>
            <w:r>
              <w:rPr>
                <w:rFonts w:ascii="Times New Roman" w:hAnsi="Times New Roman"/>
              </w:rPr>
              <w:t>8.6.</w:t>
            </w:r>
          </w:p>
        </w:tc>
        <w:tc>
          <w:tcPr>
            <w:tcW w:w="6237" w:type="dxa"/>
            <w:tcBorders>
              <w:top w:val="single" w:sz="4" w:space="0" w:color="auto"/>
              <w:left w:val="single" w:sz="4" w:space="0" w:color="auto"/>
              <w:bottom w:val="single" w:sz="4" w:space="0" w:color="auto"/>
              <w:right w:val="single" w:sz="4" w:space="0" w:color="auto"/>
            </w:tcBorders>
          </w:tcPr>
          <w:p w:rsidR="00DA5BC9" w:rsidRPr="009B3B29" w:rsidRDefault="00DA5BC9" w:rsidP="00DA5BC9">
            <w:pPr>
              <w:rPr>
                <w:rFonts w:ascii="Times New Roman" w:hAnsi="Times New Roman"/>
              </w:rPr>
            </w:pPr>
            <w:r w:rsidRPr="009B3B29">
              <w:rPr>
                <w:rFonts w:ascii="Times New Roman" w:hAnsi="Times New Roman"/>
              </w:rPr>
              <w:t>Realizacja i aktualizacja</w:t>
            </w:r>
            <w:r>
              <w:rPr>
                <w:rFonts w:ascii="Times New Roman" w:hAnsi="Times New Roman"/>
              </w:rPr>
              <w:t xml:space="preserve"> założeń do planu zaopatrzenia w ciepło, pali</w:t>
            </w:r>
            <w:r w:rsidR="0017471C">
              <w:rPr>
                <w:rFonts w:ascii="Times New Roman" w:hAnsi="Times New Roman"/>
              </w:rPr>
              <w:t>w</w:t>
            </w:r>
            <w:r>
              <w:rPr>
                <w:rFonts w:ascii="Times New Roman" w:hAnsi="Times New Roman"/>
              </w:rPr>
              <w:t>a gazowe i energię elektryczną</w:t>
            </w:r>
          </w:p>
        </w:tc>
        <w:tc>
          <w:tcPr>
            <w:tcW w:w="1417" w:type="dxa"/>
            <w:tcBorders>
              <w:top w:val="single" w:sz="4" w:space="0" w:color="auto"/>
              <w:left w:val="single" w:sz="4" w:space="0" w:color="auto"/>
              <w:bottom w:val="single" w:sz="4" w:space="0" w:color="auto"/>
              <w:right w:val="single" w:sz="4" w:space="0" w:color="auto"/>
            </w:tcBorders>
          </w:tcPr>
          <w:p w:rsidR="00DA5BC9" w:rsidRPr="00BA25D0" w:rsidRDefault="00DA5BC9" w:rsidP="00DA5BC9">
            <w:r w:rsidRPr="00BA25D0">
              <w:t>2017 – 2024</w:t>
            </w:r>
          </w:p>
        </w:tc>
        <w:tc>
          <w:tcPr>
            <w:tcW w:w="1701" w:type="dxa"/>
            <w:tcBorders>
              <w:top w:val="single" w:sz="4" w:space="0" w:color="auto"/>
              <w:left w:val="single" w:sz="4" w:space="0" w:color="auto"/>
              <w:bottom w:val="single" w:sz="4" w:space="0" w:color="auto"/>
              <w:right w:val="single" w:sz="4" w:space="0" w:color="auto"/>
            </w:tcBorders>
          </w:tcPr>
          <w:p w:rsidR="00DA5BC9" w:rsidRPr="00BA25D0" w:rsidRDefault="00DA5BC9" w:rsidP="00DA5BC9">
            <w:r w:rsidRPr="00BA25D0">
              <w:t>Gmina Brodnica</w:t>
            </w:r>
          </w:p>
        </w:tc>
        <w:tc>
          <w:tcPr>
            <w:tcW w:w="1985" w:type="dxa"/>
            <w:tcBorders>
              <w:top w:val="single" w:sz="4" w:space="0" w:color="auto"/>
              <w:left w:val="single" w:sz="4" w:space="0" w:color="auto"/>
              <w:bottom w:val="single" w:sz="4" w:space="0" w:color="auto"/>
              <w:right w:val="single" w:sz="4" w:space="0" w:color="auto"/>
            </w:tcBorders>
          </w:tcPr>
          <w:p w:rsidR="00DA5BC9" w:rsidRPr="00BA25D0" w:rsidRDefault="00DA5BC9" w:rsidP="00DA5BC9">
            <w:r w:rsidRPr="00BA25D0">
              <w:t xml:space="preserve">zależne od potrzeb </w:t>
            </w:r>
          </w:p>
        </w:tc>
        <w:tc>
          <w:tcPr>
            <w:tcW w:w="1808" w:type="dxa"/>
            <w:tcBorders>
              <w:top w:val="single" w:sz="4" w:space="0" w:color="auto"/>
              <w:left w:val="single" w:sz="4" w:space="0" w:color="auto"/>
              <w:bottom w:val="single" w:sz="4" w:space="0" w:color="auto"/>
              <w:right w:val="single" w:sz="4" w:space="0" w:color="auto"/>
            </w:tcBorders>
          </w:tcPr>
          <w:p w:rsidR="00DA5BC9" w:rsidRDefault="00DA5BC9" w:rsidP="00DA5BC9">
            <w:r w:rsidRPr="00BA25D0">
              <w:t>środki własne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8.6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DA5BC9" w:rsidP="009B3B29">
            <w:pPr>
              <w:rPr>
                <w:rFonts w:ascii="Times New Roman" w:hAnsi="Times New Roman"/>
              </w:rPr>
            </w:pPr>
            <w:r>
              <w:rPr>
                <w:rFonts w:ascii="Times New Roman" w:hAnsi="Times New Roman"/>
              </w:rPr>
              <w:t xml:space="preserve"> </w:t>
            </w:r>
            <w:r w:rsidR="00ED6F4C" w:rsidRPr="009B3B29">
              <w:rPr>
                <w:rFonts w:ascii="Times New Roman" w:hAnsi="Times New Roman"/>
              </w:rPr>
              <w:t xml:space="preserve">Realizacja i aktualizacja </w:t>
            </w:r>
            <w:r>
              <w:rPr>
                <w:rFonts w:ascii="Times New Roman" w:hAnsi="Times New Roman"/>
              </w:rPr>
              <w:t>„</w:t>
            </w:r>
            <w:r w:rsidR="00B94FE1" w:rsidRPr="009B3B29">
              <w:rPr>
                <w:rFonts w:ascii="Times New Roman" w:hAnsi="Times New Roman"/>
              </w:rPr>
              <w:t>Planu Gospodarki Niskoemisyjne</w:t>
            </w:r>
            <w:r w:rsidR="009B3B29" w:rsidRPr="009B3B29">
              <w:rPr>
                <w:rFonts w:ascii="Times New Roman" w:hAnsi="Times New Roman"/>
              </w:rPr>
              <w:t>j dla Gminy Brodnica</w:t>
            </w:r>
            <w:r w:rsidR="00ED6F4C" w:rsidRPr="009B3B29">
              <w:rPr>
                <w:rFonts w:ascii="Times New Roman" w:hAnsi="Times New Roman"/>
              </w:rPr>
              <w:t xml:space="preserve">”. </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2017</w:t>
            </w:r>
            <w:r w:rsidR="00AF1347">
              <w:rPr>
                <w:rFonts w:ascii="Times New Roman" w:hAnsi="Times New Roman"/>
              </w:rPr>
              <w:t xml:space="preserve">  - 2024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8.7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Stwarzanie warunków dla rozwoju ruchu rowerowego – budowa nowych i doposażenie istniejących ścieżek rowerowych w małą infrastrukturę </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9B3B29">
              <w:rPr>
                <w:rFonts w:ascii="Times New Roman" w:hAnsi="Times New Roman"/>
              </w:rPr>
              <w:t>środki własne, środki zewnętrzne</w:t>
            </w:r>
          </w:p>
          <w:p w:rsidR="00AE7796" w:rsidRPr="009B3B29" w:rsidRDefault="00AE7796"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8.8</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Uwzględnianie w planach zagospodarowania przestrzennego wymogów dotyczących zaopatrywania mieszkań w nośniki ciepła, które nie powodują nadmiernej „niskiej emisji”. </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9B3B29" w:rsidP="009B3B29">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koszt zadania w ramach </w:t>
            </w:r>
            <w:proofErr w:type="spellStart"/>
            <w:r w:rsidRPr="009B3B29">
              <w:rPr>
                <w:rFonts w:ascii="Times New Roman" w:hAnsi="Times New Roman"/>
              </w:rPr>
              <w:t>mpzp</w:t>
            </w:r>
            <w:proofErr w:type="spellEnd"/>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8.9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Kontrole przestrzegania zakazu spalania odpadów w urządzeniach grzewczych i na otwartych przestrzeniach.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r w:rsidRPr="009B3B29">
              <w:rPr>
                <w:rFonts w:ascii="Times New Roman" w:hAnsi="Times New Roman"/>
              </w:rPr>
              <w:t xml:space="preserve">  Policja </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koszt realizacji zadania w ramach działań statutowych </w:t>
            </w:r>
          </w:p>
        </w:tc>
        <w:tc>
          <w:tcPr>
            <w:tcW w:w="1808" w:type="dxa"/>
            <w:tcBorders>
              <w:top w:val="single" w:sz="4" w:space="0" w:color="auto"/>
              <w:left w:val="single" w:sz="4" w:space="0" w:color="auto"/>
              <w:bottom w:val="single" w:sz="4" w:space="0" w:color="auto"/>
              <w:right w:val="single" w:sz="4" w:space="0" w:color="auto"/>
            </w:tcBorders>
            <w:hideMark/>
          </w:tcPr>
          <w:p w:rsidR="00AF1347" w:rsidRDefault="00ED6F4C" w:rsidP="00ED6F4C">
            <w:pPr>
              <w:rPr>
                <w:rFonts w:ascii="Times New Roman" w:hAnsi="Times New Roman"/>
              </w:rPr>
            </w:pPr>
            <w:r w:rsidRPr="009B3B29">
              <w:rPr>
                <w:rFonts w:ascii="Times New Roman" w:hAnsi="Times New Roman"/>
              </w:rPr>
              <w:t>środki własne jednostek realizujących zadanie</w:t>
            </w:r>
          </w:p>
          <w:p w:rsidR="00AE7796" w:rsidRPr="009B3B29" w:rsidRDefault="00AE7796" w:rsidP="00ED6F4C">
            <w:pPr>
              <w:rPr>
                <w:rFonts w:ascii="Times New Roman" w:hAnsi="Times New Roman"/>
              </w:rPr>
            </w:pPr>
          </w:p>
        </w:tc>
      </w:tr>
      <w:tr w:rsidR="009103B6" w:rsidRPr="009B3B29" w:rsidTr="00E037F9">
        <w:tc>
          <w:tcPr>
            <w:tcW w:w="846" w:type="dxa"/>
            <w:tcBorders>
              <w:top w:val="single" w:sz="4" w:space="0" w:color="auto"/>
              <w:left w:val="single" w:sz="4" w:space="0" w:color="auto"/>
              <w:bottom w:val="single" w:sz="4" w:space="0" w:color="auto"/>
              <w:right w:val="single" w:sz="4" w:space="0" w:color="auto"/>
            </w:tcBorders>
          </w:tcPr>
          <w:p w:rsidR="009103B6" w:rsidRPr="009B3B29" w:rsidRDefault="009103B6" w:rsidP="00ED6F4C">
            <w:pPr>
              <w:rPr>
                <w:rFonts w:ascii="Times New Roman" w:hAnsi="Times New Roman"/>
              </w:rPr>
            </w:pPr>
            <w:r>
              <w:rPr>
                <w:rFonts w:ascii="Times New Roman" w:hAnsi="Times New Roman"/>
              </w:rPr>
              <w:lastRenderedPageBreak/>
              <w:t>8.10</w:t>
            </w:r>
          </w:p>
        </w:tc>
        <w:tc>
          <w:tcPr>
            <w:tcW w:w="6237" w:type="dxa"/>
            <w:tcBorders>
              <w:top w:val="single" w:sz="4" w:space="0" w:color="auto"/>
              <w:left w:val="single" w:sz="4" w:space="0" w:color="auto"/>
              <w:bottom w:val="single" w:sz="4" w:space="0" w:color="auto"/>
              <w:right w:val="single" w:sz="4" w:space="0" w:color="auto"/>
            </w:tcBorders>
          </w:tcPr>
          <w:p w:rsidR="009103B6" w:rsidRPr="009B3B29" w:rsidRDefault="009103B6" w:rsidP="009103B6">
            <w:pPr>
              <w:rPr>
                <w:rFonts w:ascii="Times New Roman" w:hAnsi="Times New Roman"/>
              </w:rPr>
            </w:pPr>
            <w:r>
              <w:rPr>
                <w:rFonts w:ascii="Times New Roman" w:hAnsi="Times New Roman"/>
              </w:rPr>
              <w:t>Budowa  ścieżki pieszo-rowerowej Manieczki-Szymanowo</w:t>
            </w:r>
          </w:p>
        </w:tc>
        <w:tc>
          <w:tcPr>
            <w:tcW w:w="1417" w:type="dxa"/>
            <w:tcBorders>
              <w:top w:val="single" w:sz="4" w:space="0" w:color="auto"/>
              <w:left w:val="single" w:sz="4" w:space="0" w:color="auto"/>
              <w:bottom w:val="single" w:sz="4" w:space="0" w:color="auto"/>
              <w:right w:val="single" w:sz="4" w:space="0" w:color="auto"/>
            </w:tcBorders>
          </w:tcPr>
          <w:p w:rsidR="009103B6" w:rsidRPr="009B3B29" w:rsidRDefault="00DA5BC9" w:rsidP="00ED6F4C">
            <w:pPr>
              <w:rPr>
                <w:rFonts w:ascii="Times New Roman" w:hAnsi="Times New Roman"/>
              </w:rPr>
            </w:pPr>
            <w:r>
              <w:rPr>
                <w:rFonts w:ascii="Times New Roman" w:hAnsi="Times New Roman"/>
              </w:rPr>
              <w:t>2017-2024</w:t>
            </w:r>
          </w:p>
        </w:tc>
        <w:tc>
          <w:tcPr>
            <w:tcW w:w="1701" w:type="dxa"/>
            <w:tcBorders>
              <w:top w:val="single" w:sz="4" w:space="0" w:color="auto"/>
              <w:left w:val="single" w:sz="4" w:space="0" w:color="auto"/>
              <w:bottom w:val="single" w:sz="4" w:space="0" w:color="auto"/>
              <w:right w:val="single" w:sz="4" w:space="0" w:color="auto"/>
            </w:tcBorders>
          </w:tcPr>
          <w:p w:rsidR="009103B6" w:rsidRPr="009B3B29" w:rsidRDefault="00DA5BC9" w:rsidP="009B3B29">
            <w:pPr>
              <w:rPr>
                <w:rFonts w:ascii="Times New Roman" w:hAnsi="Times New Roman"/>
              </w:rPr>
            </w:pPr>
            <w:r w:rsidRPr="009B3B29">
              <w:rPr>
                <w:rFonts w:ascii="Times New Roman" w:hAnsi="Times New Roman"/>
              </w:rPr>
              <w:t>Wielkopolski Zarząd Dróg Wojewódzkich</w:t>
            </w:r>
            <w:r>
              <w:rPr>
                <w:rFonts w:ascii="Times New Roman" w:hAnsi="Times New Roman"/>
              </w:rPr>
              <w:t xml:space="preserve">, </w:t>
            </w:r>
            <w:r w:rsidRPr="009B3B29">
              <w:rPr>
                <w:rFonts w:ascii="Times New Roman" w:hAnsi="Times New Roman"/>
              </w:rPr>
              <w:t xml:space="preserve">Gmina Brodnica  </w:t>
            </w:r>
          </w:p>
        </w:tc>
        <w:tc>
          <w:tcPr>
            <w:tcW w:w="1985" w:type="dxa"/>
            <w:tcBorders>
              <w:top w:val="single" w:sz="4" w:space="0" w:color="auto"/>
              <w:left w:val="single" w:sz="4" w:space="0" w:color="auto"/>
              <w:bottom w:val="single" w:sz="4" w:space="0" w:color="auto"/>
              <w:right w:val="single" w:sz="4" w:space="0" w:color="auto"/>
            </w:tcBorders>
          </w:tcPr>
          <w:p w:rsidR="009103B6" w:rsidRPr="009B3B29" w:rsidRDefault="00DA5BC9" w:rsidP="00ED6F4C">
            <w:pPr>
              <w:rPr>
                <w:rFonts w:ascii="Times New Roman" w:hAnsi="Times New Roman"/>
              </w:rPr>
            </w:pPr>
            <w:r>
              <w:rPr>
                <w:rFonts w:ascii="Times New Roman" w:hAnsi="Times New Roman"/>
              </w:rPr>
              <w:t>5 000</w:t>
            </w:r>
          </w:p>
        </w:tc>
        <w:tc>
          <w:tcPr>
            <w:tcW w:w="1808" w:type="dxa"/>
            <w:tcBorders>
              <w:top w:val="single" w:sz="4" w:space="0" w:color="auto"/>
              <w:left w:val="single" w:sz="4" w:space="0" w:color="auto"/>
              <w:bottom w:val="single" w:sz="4" w:space="0" w:color="auto"/>
              <w:right w:val="single" w:sz="4" w:space="0" w:color="auto"/>
            </w:tcBorders>
          </w:tcPr>
          <w:p w:rsidR="009103B6" w:rsidRPr="009B3B29" w:rsidRDefault="00DA5BC9" w:rsidP="00ED6F4C">
            <w:pPr>
              <w:rPr>
                <w:rFonts w:ascii="Times New Roman" w:hAnsi="Times New Roman"/>
              </w:rPr>
            </w:pPr>
            <w:r w:rsidRPr="00DA5BC9">
              <w:rPr>
                <w:rFonts w:ascii="Times New Roman" w:hAnsi="Times New Roman"/>
              </w:rPr>
              <w:t>środki własne jednostek realizujących zadanie</w:t>
            </w:r>
            <w:r>
              <w:rPr>
                <w:rFonts w:ascii="Times New Roman" w:hAnsi="Times New Roman"/>
              </w:rPr>
              <w:t>, środki zewnętrzne</w:t>
            </w:r>
          </w:p>
        </w:tc>
      </w:tr>
      <w:tr w:rsidR="009B3B29" w:rsidRPr="00DA5BC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DA5BC9" w:rsidRDefault="00ED6F4C" w:rsidP="009B3B29">
            <w:pPr>
              <w:rPr>
                <w:rFonts w:ascii="Times New Roman" w:hAnsi="Times New Roman"/>
                <w:b/>
              </w:rPr>
            </w:pPr>
            <w:r w:rsidRPr="00DA5BC9">
              <w:rPr>
                <w:rFonts w:ascii="Times New Roman" w:hAnsi="Times New Roman"/>
                <w:b/>
              </w:rPr>
              <w:t xml:space="preserve">Cel średniookresowy: Spełnienie wymagań prawnych w zakresie jakości powietrza na terenie Gminy </w:t>
            </w:r>
            <w:r w:rsidR="009B3B29" w:rsidRPr="00DA5BC9">
              <w:rPr>
                <w:rFonts w:ascii="Times New Roman" w:hAnsi="Times New Roman"/>
                <w:b/>
              </w:rPr>
              <w:t>Brodnica</w:t>
            </w:r>
            <w:r w:rsidRPr="00DA5BC9">
              <w:rPr>
                <w:rFonts w:ascii="Times New Roman" w:hAnsi="Times New Roman"/>
                <w:b/>
              </w:rPr>
              <w:t>– zadania koordynowane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8.</w:t>
            </w:r>
            <w:r w:rsidR="009103B6">
              <w:rPr>
                <w:rFonts w:ascii="Times New Roman" w:hAnsi="Times New Roman"/>
              </w:rPr>
              <w:t>1</w:t>
            </w:r>
            <w:r w:rsidR="00DA5BC9">
              <w:rPr>
                <w:rFonts w:ascii="Times New Roman" w:hAnsi="Times New Roman"/>
              </w:rPr>
              <w:t>1</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103B6">
            <w:pPr>
              <w:rPr>
                <w:rFonts w:ascii="Times New Roman" w:hAnsi="Times New Roman"/>
              </w:rPr>
            </w:pPr>
            <w:r w:rsidRPr="009B3B29">
              <w:rPr>
                <w:rFonts w:ascii="Times New Roman" w:hAnsi="Times New Roman"/>
              </w:rPr>
              <w:t>Modernizacja dróg wojewódzkich</w:t>
            </w:r>
            <w:r w:rsidR="009103B6">
              <w:rPr>
                <w:rFonts w:ascii="Times New Roman" w:hAnsi="Times New Roman"/>
              </w:rPr>
              <w:t xml:space="preserve"> i </w:t>
            </w:r>
            <w:r w:rsidRPr="009B3B29">
              <w:rPr>
                <w:rFonts w:ascii="Times New Roman" w:hAnsi="Times New Roman"/>
              </w:rPr>
              <w:t xml:space="preserve">powiatowych </w:t>
            </w:r>
            <w:r w:rsidR="009103B6">
              <w:rPr>
                <w:rFonts w:ascii="Times New Roman" w:hAnsi="Times New Roman"/>
              </w:rPr>
              <w:t xml:space="preserve"> </w:t>
            </w:r>
            <w:r w:rsidRPr="009B3B29">
              <w:rPr>
                <w:rFonts w:ascii="Times New Roman" w:hAnsi="Times New Roman"/>
              </w:rPr>
              <w:t xml:space="preserve"> na terenie Gminy </w:t>
            </w:r>
            <w:r w:rsidR="009B3B29" w:rsidRPr="009B3B29">
              <w:rPr>
                <w:rFonts w:ascii="Times New Roman" w:hAnsi="Times New Roman"/>
              </w:rPr>
              <w:t>Brodnica</w:t>
            </w:r>
            <w:r w:rsidR="005565D3" w:rsidRPr="009B3B29">
              <w:rPr>
                <w:rFonts w:ascii="Times New Roman" w:hAnsi="Times New Roman"/>
              </w:rPr>
              <w:t>–</w:t>
            </w:r>
            <w:r w:rsidRPr="009B3B29">
              <w:rPr>
                <w:rFonts w:ascii="Times New Roman" w:hAnsi="Times New Roman"/>
              </w:rPr>
              <w:t xml:space="preserve"> współfinansowanie</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w:t>
            </w:r>
            <w:r w:rsidR="00AF1347">
              <w:rPr>
                <w:rFonts w:ascii="Times New Roman" w:hAnsi="Times New Roman"/>
              </w:rPr>
              <w:t>24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DA5BC9">
            <w:pPr>
              <w:rPr>
                <w:rFonts w:ascii="Times New Roman" w:hAnsi="Times New Roman"/>
              </w:rPr>
            </w:pPr>
            <w:r w:rsidRPr="009B3B29">
              <w:rPr>
                <w:rFonts w:ascii="Times New Roman" w:hAnsi="Times New Roman"/>
              </w:rPr>
              <w:t xml:space="preserve">Wielkopolski Zarząd Dróg Wojewódzkich, Zarząd Dróg  Powiatowych, Gmina </w:t>
            </w:r>
            <w:r w:rsidR="00DA5BC9">
              <w:rPr>
                <w:rFonts w:ascii="Times New Roman" w:hAnsi="Times New Roman"/>
              </w:rPr>
              <w:t>Brodnica</w:t>
            </w:r>
            <w:r w:rsidRPr="009B3B29">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600</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zarządca dróg, środki zewnętrzne</w:t>
            </w:r>
          </w:p>
        </w:tc>
      </w:tr>
      <w:tr w:rsidR="009B3B29" w:rsidRPr="00DA5BC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DA5BC9" w:rsidRDefault="00ED6F4C" w:rsidP="009B3B29">
            <w:pPr>
              <w:rPr>
                <w:rFonts w:ascii="Times New Roman" w:hAnsi="Times New Roman"/>
                <w:b/>
              </w:rPr>
            </w:pPr>
            <w:r w:rsidRPr="00DA5BC9">
              <w:rPr>
                <w:rFonts w:ascii="Times New Roman" w:hAnsi="Times New Roman"/>
                <w:b/>
              </w:rPr>
              <w:t xml:space="preserve">Cel średniookresowy: Zmniejszanie narażenia mieszkańców na ponadnormatywny poziom hałasu na terenie Gminy </w:t>
            </w:r>
            <w:r w:rsidR="009B3B29" w:rsidRPr="00DA5BC9">
              <w:rPr>
                <w:rFonts w:ascii="Times New Roman" w:hAnsi="Times New Roman"/>
                <w:b/>
              </w:rPr>
              <w:t>Brodnica</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9.1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Wprowadzanie standardów akustycznych w planach zagospodarowania przestrzennego.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koszt realizacji zadania w ramach działań statutowych </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9.2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Ochrona obszarów o korzystnym klimacie akustycznym poprzez uwzględnianie ich w miejscowych  planach  zagospodarowania przestrzennego.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proofErr w:type="spellStart"/>
            <w:r w:rsidR="009B3B29" w:rsidRPr="009B3B29">
              <w:rPr>
                <w:rFonts w:ascii="Times New Roman" w:hAnsi="Times New Roman"/>
              </w:rPr>
              <w:t>Brodncia</w:t>
            </w:r>
            <w:proofErr w:type="spellEnd"/>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koszt realizacji zadania w ramach działań statutowych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DA5BC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DA5BC9" w:rsidRDefault="00ED6F4C" w:rsidP="009B3B29">
            <w:pPr>
              <w:rPr>
                <w:rFonts w:ascii="Times New Roman" w:hAnsi="Times New Roman"/>
                <w:b/>
              </w:rPr>
            </w:pPr>
            <w:r w:rsidRPr="00DA5BC9">
              <w:rPr>
                <w:rFonts w:ascii="Times New Roman" w:hAnsi="Times New Roman"/>
                <w:b/>
              </w:rPr>
              <w:t xml:space="preserve">Cel średniookresowy: Zmniejszanie narażenia mieszkańców na  ponadnormatywny poziom hałasu na terenie Gminy </w:t>
            </w:r>
            <w:r w:rsidR="009B3B29" w:rsidRPr="00DA5BC9">
              <w:rPr>
                <w:rFonts w:ascii="Times New Roman" w:hAnsi="Times New Roman"/>
                <w:b/>
              </w:rPr>
              <w:t>Brodnica</w:t>
            </w:r>
            <w:r w:rsidRPr="00DA5BC9">
              <w:rPr>
                <w:rFonts w:ascii="Times New Roman" w:hAnsi="Times New Roman"/>
                <w:b/>
              </w:rPr>
              <w:t xml:space="preserve"> – zadania koordynowane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9.3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Stosowanie rozwiązań technicznych i organizacyjnych zapobiegających emisji hałasu do środowiska.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AF1347" w:rsidP="00ED6F4C">
            <w:pPr>
              <w:rPr>
                <w:rFonts w:ascii="Times New Roman" w:hAnsi="Times New Roman"/>
              </w:rPr>
            </w:pPr>
            <w:r>
              <w:rPr>
                <w:rFonts w:ascii="Times New Roman" w:hAnsi="Times New Roman"/>
              </w:rPr>
              <w:t>2017</w:t>
            </w:r>
            <w:r w:rsidR="00ED6F4C" w:rsidRPr="009B3B29">
              <w:rPr>
                <w:rFonts w:ascii="Times New Roman" w:hAnsi="Times New Roman"/>
              </w:rPr>
              <w:t xml:space="preserve"> – 202</w:t>
            </w:r>
            <w:r>
              <w:rPr>
                <w:rFonts w:ascii="Times New Roman" w:hAnsi="Times New Roman"/>
              </w:rPr>
              <w:t>4</w:t>
            </w:r>
            <w:r w:rsidR="00ED6F4C"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Zarządcy dróg, Gmina </w:t>
            </w:r>
            <w:r w:rsidR="009B3B29" w:rsidRPr="009B3B29">
              <w:rPr>
                <w:rFonts w:ascii="Times New Roman" w:hAnsi="Times New Roman"/>
              </w:rPr>
              <w:t>Brodnica</w:t>
            </w:r>
            <w:r w:rsidRPr="009B3B29">
              <w:rPr>
                <w:rFonts w:ascii="Times New Roman" w:hAnsi="Times New Roman"/>
              </w:rPr>
              <w:t xml:space="preserve"> Starostwo Powiatowe </w:t>
            </w:r>
          </w:p>
        </w:tc>
        <w:tc>
          <w:tcPr>
            <w:tcW w:w="1985"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9B3B29">
              <w:rPr>
                <w:rFonts w:ascii="Times New Roman" w:hAnsi="Times New Roman"/>
              </w:rPr>
              <w:t xml:space="preserve">koszt realizacji zadania zależny od rodzaju i wielkości inwestycji </w:t>
            </w:r>
          </w:p>
          <w:p w:rsidR="00AE7796" w:rsidRPr="009B3B29" w:rsidRDefault="00AE7796"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DA5BC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DA5BC9" w:rsidRDefault="00ED6F4C" w:rsidP="00ED6F4C">
            <w:pPr>
              <w:rPr>
                <w:rFonts w:ascii="Times New Roman" w:hAnsi="Times New Roman"/>
                <w:b/>
              </w:rPr>
            </w:pPr>
            <w:r w:rsidRPr="00DA5BC9">
              <w:rPr>
                <w:rFonts w:ascii="Times New Roman" w:hAnsi="Times New Roman"/>
                <w:b/>
              </w:rPr>
              <w:t>Cel średniookresowy: Stała kontrola potencjalnych źródeł pól elektromagnetycznych  minimalizacja ich oddziaływania na zdrowie człowieka i śro</w:t>
            </w:r>
            <w:r w:rsidR="009B3B29" w:rsidRPr="00DA5BC9">
              <w:rPr>
                <w:rFonts w:ascii="Times New Roman" w:hAnsi="Times New Roman"/>
                <w:b/>
              </w:rPr>
              <w:t>dowisko na terenie Gminy Brodnica</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10.1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Ograniczanie powstawania źródeł pól elektromagnetycznych na terenach gęstej zabudowy mieszkaniowej na etapie planowania przestrzennego oraz wprowadzenie zagadnienia pól elektromagnetycznych do miejscowego planu za</w:t>
            </w:r>
            <w:r w:rsidR="009B3B29" w:rsidRPr="009B3B29">
              <w:rPr>
                <w:rFonts w:ascii="Times New Roman" w:hAnsi="Times New Roman"/>
              </w:rPr>
              <w:t xml:space="preserve">gospodarowania przestrzennego. </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Starosta </w:t>
            </w:r>
            <w:r w:rsidR="009B3B29" w:rsidRPr="009B3B29">
              <w:rPr>
                <w:rFonts w:ascii="Times New Roman" w:hAnsi="Times New Roman"/>
              </w:rPr>
              <w:t>Śremski</w:t>
            </w:r>
            <w:r w:rsidRPr="009B3B29">
              <w:rPr>
                <w:rFonts w:ascii="Times New Roman" w:hAnsi="Times New Roman"/>
              </w:rPr>
              <w:t xml:space="preserve"> </w:t>
            </w:r>
          </w:p>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tcPr>
          <w:p w:rsidR="00ED6F4C" w:rsidRDefault="00ED6F4C" w:rsidP="00ED6F4C">
            <w:pPr>
              <w:rPr>
                <w:rFonts w:ascii="Times New Roman" w:hAnsi="Times New Roman"/>
              </w:rPr>
            </w:pPr>
            <w:r w:rsidRPr="009B3B29">
              <w:rPr>
                <w:rFonts w:ascii="Times New Roman" w:hAnsi="Times New Roman"/>
              </w:rPr>
              <w:t>koszt realizacji zadania w ramach opracow</w:t>
            </w:r>
            <w:r w:rsidR="009B3B29" w:rsidRPr="009B3B29">
              <w:rPr>
                <w:rFonts w:ascii="Times New Roman" w:hAnsi="Times New Roman"/>
              </w:rPr>
              <w:t xml:space="preserve">ania dokumentów planistycznych </w:t>
            </w:r>
          </w:p>
          <w:p w:rsidR="00AE7796" w:rsidRPr="009B3B29" w:rsidRDefault="00AE7796"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AE7796" w:rsidRDefault="00ED6F4C" w:rsidP="00AE7796">
            <w:pPr>
              <w:tabs>
                <w:tab w:val="left" w:pos="0"/>
              </w:tabs>
              <w:rPr>
                <w:rFonts w:ascii="Times New Roman" w:hAnsi="Times New Roman"/>
                <w:b/>
              </w:rPr>
            </w:pPr>
            <w:r w:rsidRPr="00AE7796">
              <w:rPr>
                <w:rFonts w:ascii="Times New Roman" w:hAnsi="Times New Roman"/>
                <w:b/>
              </w:rPr>
              <w:lastRenderedPageBreak/>
              <w:t>Cel średniookresowy: Zmniejszenie ilości odpadów kierowanych na składowisko</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E7796">
            <w:pPr>
              <w:rPr>
                <w:rFonts w:ascii="Times New Roman" w:hAnsi="Times New Roman"/>
              </w:rPr>
            </w:pPr>
            <w:r w:rsidRPr="009B3B29">
              <w:rPr>
                <w:rFonts w:ascii="Times New Roman" w:hAnsi="Times New Roman"/>
              </w:rPr>
              <w:t>11.1</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Likwidacja dzikich wysypisk śmieci.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9B3B29" w:rsidP="009B3B29">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11.2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Egzekwowanie zapisów wynikających z ustawy o utrzymaniu czystości i porządku w gminie. </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p w:rsidR="00AA269C" w:rsidRPr="009B3B29" w:rsidRDefault="00AA269C" w:rsidP="00ED6F4C">
            <w:pPr>
              <w:rPr>
                <w:rFonts w:ascii="Times New Roman" w:hAnsi="Times New Roman"/>
              </w:rPr>
            </w:pPr>
            <w:r w:rsidRPr="009B3B29">
              <w:rPr>
                <w:rFonts w:ascii="Times New Roman" w:hAnsi="Times New Roman"/>
              </w:rPr>
              <w:t>Związek Międzygminny</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9B3B29" w:rsidTr="00E037F9">
        <w:trPr>
          <w:trHeight w:val="901"/>
        </w:trPr>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11.</w:t>
            </w:r>
            <w:r w:rsidR="00AE7796">
              <w:rPr>
                <w:rFonts w:ascii="Times New Roman" w:hAnsi="Times New Roman"/>
              </w:rPr>
              <w:t>3</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AA269C" w:rsidP="00AA269C">
            <w:pPr>
              <w:rPr>
                <w:rFonts w:ascii="Times New Roman" w:hAnsi="Times New Roman"/>
              </w:rPr>
            </w:pPr>
            <w:r w:rsidRPr="009B3B29">
              <w:rPr>
                <w:rFonts w:ascii="Times New Roman" w:hAnsi="Times New Roman"/>
              </w:rPr>
              <w:t>R</w:t>
            </w:r>
            <w:r w:rsidR="00ED6F4C" w:rsidRPr="009B3B29">
              <w:rPr>
                <w:rFonts w:ascii="Times New Roman" w:hAnsi="Times New Roman"/>
              </w:rPr>
              <w:t xml:space="preserve">ealizacja „Programu usuwania azbestu oraz wyrobów zawierających azbest” wraz z inwentaryzacją wyrobów zawierających azbest. </w:t>
            </w: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7 - 2024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30</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 środki zewnętrzne</w:t>
            </w:r>
          </w:p>
        </w:tc>
      </w:tr>
      <w:tr w:rsidR="009B3B29" w:rsidRPr="009B3B29" w:rsidTr="00E037F9">
        <w:trPr>
          <w:trHeight w:val="901"/>
        </w:trPr>
        <w:tc>
          <w:tcPr>
            <w:tcW w:w="846" w:type="dxa"/>
            <w:tcBorders>
              <w:top w:val="single" w:sz="4" w:space="0" w:color="auto"/>
              <w:left w:val="single" w:sz="4" w:space="0" w:color="auto"/>
              <w:bottom w:val="single" w:sz="4" w:space="0" w:color="auto"/>
              <w:right w:val="single" w:sz="4" w:space="0" w:color="auto"/>
            </w:tcBorders>
          </w:tcPr>
          <w:p w:rsidR="00AA269C" w:rsidRPr="009B3B29" w:rsidRDefault="00AA269C" w:rsidP="00AE7796">
            <w:pPr>
              <w:rPr>
                <w:rFonts w:ascii="Times New Roman" w:hAnsi="Times New Roman"/>
              </w:rPr>
            </w:pPr>
            <w:r w:rsidRPr="009B3B29">
              <w:rPr>
                <w:rFonts w:ascii="Times New Roman" w:hAnsi="Times New Roman"/>
              </w:rPr>
              <w:t>11.</w:t>
            </w:r>
            <w:r w:rsidR="00AE7796">
              <w:rPr>
                <w:rFonts w:ascii="Times New Roman" w:hAnsi="Times New Roman"/>
              </w:rPr>
              <w:t>4</w:t>
            </w:r>
          </w:p>
        </w:tc>
        <w:tc>
          <w:tcPr>
            <w:tcW w:w="6237" w:type="dxa"/>
            <w:tcBorders>
              <w:top w:val="single" w:sz="4" w:space="0" w:color="auto"/>
              <w:left w:val="single" w:sz="4" w:space="0" w:color="auto"/>
              <w:bottom w:val="single" w:sz="4" w:space="0" w:color="auto"/>
              <w:right w:val="single" w:sz="4" w:space="0" w:color="auto"/>
            </w:tcBorders>
          </w:tcPr>
          <w:p w:rsidR="00AA269C" w:rsidRPr="009B3B29" w:rsidRDefault="00AA269C" w:rsidP="00AA269C">
            <w:pPr>
              <w:rPr>
                <w:rFonts w:ascii="Times New Roman" w:hAnsi="Times New Roman"/>
              </w:rPr>
            </w:pPr>
            <w:r w:rsidRPr="009B3B29">
              <w:rPr>
                <w:rFonts w:ascii="Times New Roman" w:hAnsi="Times New Roman"/>
              </w:rPr>
              <w:t>Uwzględnianie w przetargach publicznych, poprzez zapisy  w specyfikacji istotnych warunkach zamówienia, zakupów wyrobów zawierających materiały lub substancje pochodzące z recyklingu odpadów; włączanie do procedur zamówień publicznych kryteriów zw</w:t>
            </w:r>
            <w:r w:rsidR="00AE7796">
              <w:rPr>
                <w:rFonts w:ascii="Times New Roman" w:hAnsi="Times New Roman"/>
              </w:rPr>
              <w:t xml:space="preserve">iązanych z ochroną środowiska. </w:t>
            </w:r>
          </w:p>
        </w:tc>
        <w:tc>
          <w:tcPr>
            <w:tcW w:w="1417" w:type="dxa"/>
            <w:tcBorders>
              <w:top w:val="single" w:sz="4" w:space="0" w:color="auto"/>
              <w:left w:val="single" w:sz="4" w:space="0" w:color="auto"/>
              <w:bottom w:val="single" w:sz="4" w:space="0" w:color="auto"/>
              <w:right w:val="single" w:sz="4" w:space="0" w:color="auto"/>
            </w:tcBorders>
          </w:tcPr>
          <w:p w:rsidR="00AA269C" w:rsidRPr="009B3B29" w:rsidRDefault="00AA269C" w:rsidP="00AA269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AA269C" w:rsidRPr="009B3B29" w:rsidRDefault="00AA269C" w:rsidP="00AA269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A269C" w:rsidRPr="009B3B29" w:rsidRDefault="00AA269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r w:rsidRPr="009B3B29">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tcPr>
          <w:p w:rsidR="00AA269C" w:rsidRPr="009B3B29" w:rsidRDefault="00AA269C" w:rsidP="00AA269C">
            <w:pPr>
              <w:rPr>
                <w:rFonts w:ascii="Times New Roman" w:hAnsi="Times New Roman"/>
              </w:rPr>
            </w:pPr>
            <w:r w:rsidRPr="009B3B29">
              <w:rPr>
                <w:rFonts w:ascii="Times New Roman" w:hAnsi="Times New Roman"/>
              </w:rPr>
              <w:t xml:space="preserve">koszt w ramach działań statutowych </w:t>
            </w:r>
          </w:p>
          <w:p w:rsidR="00AA269C" w:rsidRPr="009B3B29" w:rsidRDefault="00AA269C" w:rsidP="00AA269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AA269C" w:rsidRPr="009B3B29" w:rsidRDefault="00AA269C" w:rsidP="00AA269C">
            <w:pPr>
              <w:rPr>
                <w:rFonts w:ascii="Times New Roman" w:hAnsi="Times New Roman"/>
              </w:rPr>
            </w:pPr>
            <w:r w:rsidRPr="009B3B29">
              <w:rPr>
                <w:rFonts w:ascii="Times New Roman" w:hAnsi="Times New Roman"/>
              </w:rPr>
              <w:t xml:space="preserve">środki własne </w:t>
            </w:r>
          </w:p>
          <w:p w:rsidR="00AA269C" w:rsidRPr="009B3B29" w:rsidRDefault="00AA269C" w:rsidP="00AA269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11.</w:t>
            </w:r>
            <w:r w:rsidR="00AE7796">
              <w:rPr>
                <w:rFonts w:ascii="Times New Roman" w:hAnsi="Times New Roman"/>
              </w:rPr>
              <w:t>5</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Gospodarka odpadami ciekłymi zgodnie z zapisami Regulaminem utrzymania czystości i porządku na terenie gminy </w:t>
            </w:r>
            <w:r w:rsidR="009B3B29" w:rsidRPr="009B3B29">
              <w:rPr>
                <w:rFonts w:ascii="Times New Roman" w:hAnsi="Times New Roman"/>
              </w:rPr>
              <w:t>Brodnica</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r w:rsidRPr="009B3B29">
              <w:rPr>
                <w:rFonts w:ascii="Times New Roman" w:hAnsi="Times New Roman"/>
              </w:rPr>
              <w:t xml:space="preserve"> Właściciele nieruchomości </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Zależne od potrzeb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DA5BC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DA5BC9" w:rsidRDefault="00ED6F4C" w:rsidP="00ED6F4C">
            <w:pPr>
              <w:rPr>
                <w:rFonts w:ascii="Times New Roman" w:hAnsi="Times New Roman"/>
                <w:b/>
              </w:rPr>
            </w:pPr>
            <w:r w:rsidRPr="00DA5BC9">
              <w:rPr>
                <w:rFonts w:ascii="Times New Roman" w:hAnsi="Times New Roman"/>
                <w:b/>
              </w:rPr>
              <w:t>Cel średniookresowy: Zmniejszenie ilości odpadów kierowanych na składowisko – zadania koordynowane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A269C">
            <w:pPr>
              <w:rPr>
                <w:rFonts w:ascii="Times New Roman" w:hAnsi="Times New Roman"/>
              </w:rPr>
            </w:pPr>
            <w:r w:rsidRPr="009B3B29">
              <w:rPr>
                <w:rFonts w:ascii="Times New Roman" w:hAnsi="Times New Roman"/>
              </w:rPr>
              <w:t>11.</w:t>
            </w:r>
            <w:r w:rsidR="00AE7796">
              <w:rPr>
                <w:rFonts w:ascii="Times New Roman" w:hAnsi="Times New Roman"/>
              </w:rPr>
              <w:t>6</w:t>
            </w: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Kontrola podmiotów prowadzących działalność w zakresie odbierania, zbierania, transportu, odzysku i unieszkodliwiania odpadów. </w:t>
            </w:r>
          </w:p>
          <w:p w:rsidR="00ED6F4C" w:rsidRPr="009B3B29" w:rsidRDefault="00ED6F4C" w:rsidP="00ED6F4C">
            <w:pPr>
              <w:rPr>
                <w:rFonts w:ascii="Times New Roman" w:hAnsi="Times New Roman"/>
              </w:rPr>
            </w:pP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AF1347" w:rsidRPr="009B3B29" w:rsidRDefault="00ED6F4C" w:rsidP="00ED6F4C">
            <w:pPr>
              <w:rPr>
                <w:rFonts w:ascii="Times New Roman" w:hAnsi="Times New Roman"/>
              </w:rPr>
            </w:pPr>
            <w:r w:rsidRPr="009B3B29">
              <w:rPr>
                <w:rFonts w:ascii="Times New Roman" w:hAnsi="Times New Roman"/>
              </w:rPr>
              <w:t xml:space="preserve">Związek Międzygminny Centrum </w:t>
            </w:r>
            <w:r w:rsidR="00DA5BC9">
              <w:rPr>
                <w:rFonts w:ascii="Times New Roman" w:hAnsi="Times New Roman"/>
              </w:rPr>
              <w:t>Zagospodarowania Odpadów SELEKT, Starosta Śremski, WIOŚ, Marszałek Województwa</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w ramach  działań statutowych</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11.</w:t>
            </w:r>
            <w:r w:rsidR="00AE7796">
              <w:rPr>
                <w:rFonts w:ascii="Times New Roman" w:hAnsi="Times New Roman"/>
              </w:rPr>
              <w:t>7</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Składanie rocznego sprawozdania z realizacji zadań z zakresu gospodarowania odpadami komunalnymi do Marszałka Województwa Wielkopolskiego (rokrocznie).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AF1347" w:rsidRPr="009B3B29" w:rsidRDefault="00ED6F4C" w:rsidP="00ED6F4C">
            <w:pPr>
              <w:rPr>
                <w:rFonts w:ascii="Times New Roman" w:hAnsi="Times New Roman"/>
              </w:rPr>
            </w:pPr>
            <w:r w:rsidRPr="009B3B29">
              <w:rPr>
                <w:rFonts w:ascii="Times New Roman" w:hAnsi="Times New Roman"/>
              </w:rPr>
              <w:t xml:space="preserve">Związek Międzygminny Centrum Zagospodarowania Odpadów SELEKT </w:t>
            </w:r>
          </w:p>
        </w:tc>
        <w:tc>
          <w:tcPr>
            <w:tcW w:w="1985"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koszt w ramach działań statutowych </w:t>
            </w:r>
          </w:p>
          <w:p w:rsidR="00ED6F4C" w:rsidRPr="009B3B29" w:rsidRDefault="00ED6F4C" w:rsidP="00ED6F4C">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lastRenderedPageBreak/>
              <w:t>11.</w:t>
            </w:r>
            <w:r w:rsidR="00AE7796">
              <w:rPr>
                <w:rFonts w:ascii="Times New Roman" w:hAnsi="Times New Roman"/>
              </w:rPr>
              <w:t>8</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Przeprowadzenie analizy stanu gospodarki odpadami, w celu weryfikacji możliwości technicznych i organizacyjnych Gminy w zakresie gospodarowania odpadami komunalnymi (rokrocznie). </w:t>
            </w:r>
          </w:p>
          <w:p w:rsidR="00ED6F4C" w:rsidRPr="009B3B29" w:rsidRDefault="00ED6F4C" w:rsidP="00ED6F4C">
            <w:pPr>
              <w:rPr>
                <w:rFonts w:ascii="Times New Roman" w:hAnsi="Times New Roman"/>
              </w:rPr>
            </w:pPr>
            <w:r w:rsidRPr="009B3B29">
              <w:rPr>
                <w:rFonts w:ascii="Times New Roman" w:hAnsi="Times New Roman"/>
              </w:rPr>
              <w:t>201</w:t>
            </w:r>
            <w:r w:rsidR="00963E77">
              <w:rPr>
                <w:rFonts w:ascii="Times New Roman" w:hAnsi="Times New Roman"/>
              </w:rPr>
              <w:t>7</w:t>
            </w:r>
            <w:r w:rsidRPr="009B3B29">
              <w:rPr>
                <w:rFonts w:ascii="Times New Roman" w:hAnsi="Times New Roman"/>
              </w:rPr>
              <w:t xml:space="preserve"> – 202</w:t>
            </w:r>
            <w:r w:rsidR="00963E77">
              <w:rPr>
                <w:rFonts w:ascii="Times New Roman" w:hAnsi="Times New Roman"/>
              </w:rPr>
              <w:t>4</w:t>
            </w:r>
            <w:r w:rsidRPr="009B3B29">
              <w:rPr>
                <w:rFonts w:ascii="Times New Roman" w:hAnsi="Times New Roman"/>
              </w:rPr>
              <w:t xml:space="preserve"> </w:t>
            </w:r>
          </w:p>
          <w:p w:rsidR="00ED6F4C" w:rsidRPr="009B3B29"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9B3B29" w:rsidRDefault="00AF1347" w:rsidP="00ED6F4C">
            <w:pPr>
              <w:rPr>
                <w:rFonts w:ascii="Times New Roman" w:hAnsi="Times New Roman"/>
              </w:rPr>
            </w:pPr>
            <w:r>
              <w:rPr>
                <w:rFonts w:ascii="Times New Roman" w:hAnsi="Times New Roman"/>
              </w:rPr>
              <w:t>2017-2024</w:t>
            </w:r>
          </w:p>
        </w:tc>
        <w:tc>
          <w:tcPr>
            <w:tcW w:w="1701"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Związek Międzygminny Centrum Zagospodarowania Odpadów SELEKT </w:t>
            </w:r>
          </w:p>
          <w:p w:rsidR="00ED6F4C" w:rsidRPr="009B3B29"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24</w:t>
            </w:r>
          </w:p>
        </w:tc>
        <w:tc>
          <w:tcPr>
            <w:tcW w:w="1808"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środki własne </w:t>
            </w:r>
          </w:p>
          <w:p w:rsidR="00ED6F4C" w:rsidRPr="009B3B29" w:rsidRDefault="00ED6F4C" w:rsidP="00ED6F4C">
            <w:pPr>
              <w:rPr>
                <w:rFonts w:ascii="Times New Roman" w:hAnsi="Times New Roman"/>
              </w:rPr>
            </w:pPr>
          </w:p>
        </w:tc>
      </w:tr>
      <w:tr w:rsidR="009B3B29" w:rsidRPr="009B3B29" w:rsidTr="00E037F9">
        <w:tc>
          <w:tcPr>
            <w:tcW w:w="13994" w:type="dxa"/>
            <w:gridSpan w:val="6"/>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Zwiększenie wykorzystania odnawialnych źródeł energii na terenie Gminy </w:t>
            </w:r>
            <w:r w:rsidR="009B3B29" w:rsidRPr="009B3B29">
              <w:rPr>
                <w:rFonts w:ascii="Times New Roman" w:hAnsi="Times New Roman"/>
              </w:rPr>
              <w:t>Brodnica</w:t>
            </w:r>
            <w:r w:rsidRPr="009B3B29">
              <w:rPr>
                <w:rFonts w:ascii="Times New Roman" w:hAnsi="Times New Roman"/>
              </w:rPr>
              <w:t xml:space="preserve">, </w:t>
            </w:r>
            <w:r w:rsidR="003936C8" w:rsidRPr="009B3B29">
              <w:rPr>
                <w:rFonts w:ascii="Times New Roman" w:hAnsi="Times New Roman"/>
              </w:rPr>
              <w:t xml:space="preserve">elementy </w:t>
            </w:r>
            <w:r w:rsidRPr="009B3B29">
              <w:rPr>
                <w:rFonts w:ascii="Times New Roman" w:hAnsi="Times New Roman"/>
              </w:rPr>
              <w:t>gospodark</w:t>
            </w:r>
            <w:r w:rsidR="003936C8" w:rsidRPr="009B3B29">
              <w:rPr>
                <w:rFonts w:ascii="Times New Roman" w:hAnsi="Times New Roman"/>
              </w:rPr>
              <w:t>i</w:t>
            </w:r>
            <w:r w:rsidRPr="009B3B29">
              <w:rPr>
                <w:rFonts w:ascii="Times New Roman" w:hAnsi="Times New Roman"/>
              </w:rPr>
              <w:t xml:space="preserve"> niskoemisyjn</w:t>
            </w:r>
            <w:r w:rsidR="003936C8" w:rsidRPr="009B3B29">
              <w:rPr>
                <w:rFonts w:ascii="Times New Roman" w:hAnsi="Times New Roman"/>
              </w:rPr>
              <w:t>ej</w:t>
            </w:r>
          </w:p>
        </w:tc>
      </w:tr>
      <w:tr w:rsidR="009B3B29" w:rsidRPr="009B3B29" w:rsidTr="00E037F9">
        <w:tc>
          <w:tcPr>
            <w:tcW w:w="846" w:type="dxa"/>
            <w:tcBorders>
              <w:top w:val="single" w:sz="4" w:space="0" w:color="auto"/>
              <w:left w:val="single" w:sz="4" w:space="0" w:color="auto"/>
              <w:bottom w:val="single" w:sz="4" w:space="0" w:color="auto"/>
              <w:right w:val="single" w:sz="4" w:space="0" w:color="auto"/>
            </w:tcBorders>
          </w:tcPr>
          <w:p w:rsidR="00ED6F4C" w:rsidRPr="009B3B29" w:rsidRDefault="00ED6F4C" w:rsidP="00ED6F4C">
            <w:pPr>
              <w:rPr>
                <w:rFonts w:ascii="Times New Roman" w:hAnsi="Times New Roman"/>
              </w:rPr>
            </w:pPr>
            <w:r w:rsidRPr="009B3B29">
              <w:rPr>
                <w:rFonts w:ascii="Times New Roman" w:hAnsi="Times New Roman"/>
              </w:rPr>
              <w:t xml:space="preserve">12.1. </w:t>
            </w:r>
          </w:p>
          <w:p w:rsidR="00ED6F4C" w:rsidRPr="009B3B29"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Wzrost wykorzystywania odnawialnych źródeł energii – dotacje dla mieszkańców na kolektory słoneczne, panele fotowoltaiczne, pompy ciepła itp. , montaż  instalacji OZE na budynkach komunalnych</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AF1347">
            <w:pPr>
              <w:rPr>
                <w:rFonts w:ascii="Times New Roman" w:hAnsi="Times New Roman"/>
              </w:rPr>
            </w:pPr>
            <w:r w:rsidRPr="009B3B29">
              <w:rPr>
                <w:rFonts w:ascii="Times New Roman" w:hAnsi="Times New Roman"/>
              </w:rPr>
              <w:t>201</w:t>
            </w:r>
            <w:r w:rsidR="00AF1347">
              <w:rPr>
                <w:rFonts w:ascii="Times New Roman" w:hAnsi="Times New Roman"/>
              </w:rPr>
              <w:t>7</w:t>
            </w:r>
            <w:r w:rsidRPr="009B3B29">
              <w:rPr>
                <w:rFonts w:ascii="Times New Roman" w:hAnsi="Times New Roman"/>
              </w:rPr>
              <w:t xml:space="preserve"> – 202</w:t>
            </w:r>
            <w:r w:rsidR="00AF1347">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B3B29">
            <w:pPr>
              <w:rPr>
                <w:rFonts w:ascii="Times New Roman" w:hAnsi="Times New Roman"/>
              </w:rPr>
            </w:pPr>
            <w:r w:rsidRPr="009B3B29">
              <w:rPr>
                <w:rFonts w:ascii="Times New Roman" w:hAnsi="Times New Roman"/>
              </w:rPr>
              <w:t xml:space="preserve">Gmina </w:t>
            </w:r>
            <w:r w:rsidR="009B3B29" w:rsidRPr="009B3B29">
              <w:rPr>
                <w:rFonts w:ascii="Times New Roman" w:hAnsi="Times New Roman"/>
              </w:rPr>
              <w:t>Brodnica</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800</w:t>
            </w:r>
          </w:p>
        </w:tc>
        <w:tc>
          <w:tcPr>
            <w:tcW w:w="1808"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środki własne, fundusze zewnętrzne</w:t>
            </w:r>
          </w:p>
        </w:tc>
      </w:tr>
      <w:tr w:rsidR="009B3B29" w:rsidRPr="009B3B29" w:rsidTr="00AF1347">
        <w:trPr>
          <w:trHeight w:val="825"/>
        </w:trPr>
        <w:tc>
          <w:tcPr>
            <w:tcW w:w="846"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12.2.</w:t>
            </w:r>
          </w:p>
        </w:tc>
        <w:tc>
          <w:tcPr>
            <w:tcW w:w="623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 xml:space="preserve">Budowa elektrowni fotowoltaicznej wraz z konieczną infrastrukturą  towarzyszącą </w:t>
            </w:r>
          </w:p>
        </w:tc>
        <w:tc>
          <w:tcPr>
            <w:tcW w:w="1417" w:type="dxa"/>
            <w:tcBorders>
              <w:top w:val="single" w:sz="4" w:space="0" w:color="auto"/>
              <w:left w:val="single" w:sz="4" w:space="0" w:color="auto"/>
              <w:bottom w:val="single" w:sz="4" w:space="0" w:color="auto"/>
              <w:right w:val="single" w:sz="4" w:space="0" w:color="auto"/>
            </w:tcBorders>
            <w:hideMark/>
          </w:tcPr>
          <w:p w:rsidR="00ED6F4C" w:rsidRPr="009B3B29" w:rsidRDefault="00ED6F4C" w:rsidP="00963E77">
            <w:pPr>
              <w:rPr>
                <w:rFonts w:ascii="Times New Roman" w:hAnsi="Times New Roman"/>
              </w:rPr>
            </w:pPr>
            <w:r w:rsidRPr="009B3B29">
              <w:rPr>
                <w:rFonts w:ascii="Times New Roman" w:hAnsi="Times New Roman"/>
              </w:rPr>
              <w:t>201</w:t>
            </w:r>
            <w:r w:rsidR="00963E77">
              <w:rPr>
                <w:rFonts w:ascii="Times New Roman" w:hAnsi="Times New Roman"/>
              </w:rPr>
              <w:t>7</w:t>
            </w:r>
            <w:r w:rsidRPr="009B3B29">
              <w:rPr>
                <w:rFonts w:ascii="Times New Roman" w:hAnsi="Times New Roman"/>
              </w:rPr>
              <w:t>-20</w:t>
            </w:r>
            <w:r w:rsidR="00AF1347">
              <w:rPr>
                <w:rFonts w:ascii="Times New Roman" w:hAnsi="Times New Roman"/>
              </w:rPr>
              <w:t>24</w:t>
            </w:r>
          </w:p>
        </w:tc>
        <w:tc>
          <w:tcPr>
            <w:tcW w:w="1701"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Inwestor prywatny</w:t>
            </w:r>
          </w:p>
        </w:tc>
        <w:tc>
          <w:tcPr>
            <w:tcW w:w="1985" w:type="dxa"/>
            <w:tcBorders>
              <w:top w:val="single" w:sz="4" w:space="0" w:color="auto"/>
              <w:left w:val="single" w:sz="4" w:space="0" w:color="auto"/>
              <w:bottom w:val="single" w:sz="4" w:space="0" w:color="auto"/>
              <w:right w:val="single" w:sz="4" w:space="0" w:color="auto"/>
            </w:tcBorders>
            <w:hideMark/>
          </w:tcPr>
          <w:p w:rsidR="00ED6F4C" w:rsidRPr="009B3B29" w:rsidRDefault="00ED6F4C" w:rsidP="00ED6F4C">
            <w:pPr>
              <w:rPr>
                <w:rFonts w:ascii="Times New Roman" w:hAnsi="Times New Roman"/>
              </w:rPr>
            </w:pPr>
            <w:r w:rsidRPr="009B3B29">
              <w:rPr>
                <w:rFonts w:ascii="Times New Roman" w:hAnsi="Times New Roman"/>
              </w:rPr>
              <w:t>6 000,</w:t>
            </w:r>
          </w:p>
        </w:tc>
        <w:tc>
          <w:tcPr>
            <w:tcW w:w="1808" w:type="dxa"/>
            <w:tcBorders>
              <w:top w:val="single" w:sz="4" w:space="0" w:color="auto"/>
              <w:left w:val="single" w:sz="4" w:space="0" w:color="auto"/>
              <w:bottom w:val="single" w:sz="4" w:space="0" w:color="auto"/>
              <w:right w:val="single" w:sz="4" w:space="0" w:color="auto"/>
            </w:tcBorders>
            <w:hideMark/>
          </w:tcPr>
          <w:p w:rsidR="00AF1347" w:rsidRDefault="00ED6F4C" w:rsidP="00ED6F4C">
            <w:pPr>
              <w:rPr>
                <w:rFonts w:ascii="Times New Roman" w:hAnsi="Times New Roman"/>
              </w:rPr>
            </w:pPr>
            <w:r w:rsidRPr="009B3B29">
              <w:rPr>
                <w:rFonts w:ascii="Times New Roman" w:hAnsi="Times New Roman"/>
              </w:rPr>
              <w:t>środki własne inwestora, środki</w:t>
            </w:r>
          </w:p>
          <w:p w:rsidR="00ED6F4C" w:rsidRPr="009B3B29" w:rsidRDefault="00ED6F4C" w:rsidP="00ED6F4C">
            <w:pPr>
              <w:rPr>
                <w:rFonts w:ascii="Times New Roman" w:hAnsi="Times New Roman"/>
              </w:rPr>
            </w:pPr>
            <w:r w:rsidRPr="009B3B29">
              <w:rPr>
                <w:rFonts w:ascii="Times New Roman" w:hAnsi="Times New Roman"/>
              </w:rPr>
              <w:t xml:space="preserve"> zewnętrzne</w:t>
            </w:r>
          </w:p>
        </w:tc>
      </w:tr>
      <w:tr w:rsidR="00AF1347" w:rsidRPr="00AF1347" w:rsidTr="00E037F9">
        <w:tc>
          <w:tcPr>
            <w:tcW w:w="846" w:type="dxa"/>
            <w:tcBorders>
              <w:top w:val="single" w:sz="4" w:space="0" w:color="auto"/>
              <w:left w:val="single" w:sz="4" w:space="0" w:color="auto"/>
              <w:bottom w:val="single" w:sz="4" w:space="0" w:color="auto"/>
              <w:right w:val="single" w:sz="4" w:space="0" w:color="auto"/>
            </w:tcBorders>
          </w:tcPr>
          <w:p w:rsidR="00AF1347" w:rsidRPr="00AF1347" w:rsidRDefault="00AE7796" w:rsidP="00AF1347">
            <w:pPr>
              <w:rPr>
                <w:rFonts w:ascii="Times New Roman" w:hAnsi="Times New Roman"/>
              </w:rPr>
            </w:pPr>
            <w:r>
              <w:rPr>
                <w:rFonts w:ascii="Times New Roman" w:hAnsi="Times New Roman"/>
              </w:rPr>
              <w:t>12.3</w:t>
            </w:r>
            <w:r w:rsidR="00AF1347" w:rsidRPr="00AF1347">
              <w:rPr>
                <w:rFonts w:ascii="Times New Roman" w:hAnsi="Times New Roman"/>
              </w:rPr>
              <w:t>.</w:t>
            </w:r>
          </w:p>
        </w:tc>
        <w:tc>
          <w:tcPr>
            <w:tcW w:w="6237" w:type="dxa"/>
            <w:tcBorders>
              <w:top w:val="single" w:sz="4" w:space="0" w:color="auto"/>
              <w:left w:val="single" w:sz="4" w:space="0" w:color="auto"/>
              <w:bottom w:val="single" w:sz="4" w:space="0" w:color="auto"/>
              <w:right w:val="single" w:sz="4" w:space="0" w:color="auto"/>
            </w:tcBorders>
          </w:tcPr>
          <w:p w:rsidR="00AF1347" w:rsidRPr="00AF1347" w:rsidRDefault="00AF1347" w:rsidP="00AF1347">
            <w:pPr>
              <w:rPr>
                <w:rFonts w:ascii="Times New Roman" w:hAnsi="Times New Roman"/>
              </w:rPr>
            </w:pPr>
            <w:r w:rsidRPr="00AF1347">
              <w:rPr>
                <w:rFonts w:ascii="Times New Roman" w:hAnsi="Times New Roman"/>
              </w:rPr>
              <w:t xml:space="preserve">Budowa elektrowni </w:t>
            </w:r>
            <w:r w:rsidR="00DA5BC9">
              <w:rPr>
                <w:rFonts w:ascii="Times New Roman" w:hAnsi="Times New Roman"/>
              </w:rPr>
              <w:t>wia</w:t>
            </w:r>
            <w:r>
              <w:rPr>
                <w:rFonts w:ascii="Times New Roman" w:hAnsi="Times New Roman"/>
              </w:rPr>
              <w:t xml:space="preserve">trowej </w:t>
            </w:r>
            <w:r w:rsidRPr="00AF1347">
              <w:rPr>
                <w:rFonts w:ascii="Times New Roman" w:hAnsi="Times New Roman"/>
              </w:rPr>
              <w:t xml:space="preserve">wraz z konieczną infrastrukturą  towarzyszącą </w:t>
            </w:r>
          </w:p>
        </w:tc>
        <w:tc>
          <w:tcPr>
            <w:tcW w:w="1417" w:type="dxa"/>
            <w:tcBorders>
              <w:top w:val="single" w:sz="4" w:space="0" w:color="auto"/>
              <w:left w:val="single" w:sz="4" w:space="0" w:color="auto"/>
              <w:bottom w:val="single" w:sz="4" w:space="0" w:color="auto"/>
              <w:right w:val="single" w:sz="4" w:space="0" w:color="auto"/>
            </w:tcBorders>
          </w:tcPr>
          <w:p w:rsidR="00AF1347" w:rsidRPr="00AF1347" w:rsidRDefault="00AF1347" w:rsidP="00963E77">
            <w:pPr>
              <w:rPr>
                <w:rFonts w:ascii="Times New Roman" w:hAnsi="Times New Roman"/>
              </w:rPr>
            </w:pPr>
            <w:r>
              <w:rPr>
                <w:rFonts w:ascii="Times New Roman" w:hAnsi="Times New Roman"/>
              </w:rPr>
              <w:t>201</w:t>
            </w:r>
            <w:r w:rsidR="00963E77">
              <w:rPr>
                <w:rFonts w:ascii="Times New Roman" w:hAnsi="Times New Roman"/>
              </w:rPr>
              <w:t>7</w:t>
            </w:r>
            <w:r>
              <w:rPr>
                <w:rFonts w:ascii="Times New Roman" w:hAnsi="Times New Roman"/>
              </w:rPr>
              <w:t>-2024</w:t>
            </w:r>
          </w:p>
        </w:tc>
        <w:tc>
          <w:tcPr>
            <w:tcW w:w="1701" w:type="dxa"/>
            <w:tcBorders>
              <w:top w:val="single" w:sz="4" w:space="0" w:color="auto"/>
              <w:left w:val="single" w:sz="4" w:space="0" w:color="auto"/>
              <w:bottom w:val="single" w:sz="4" w:space="0" w:color="auto"/>
              <w:right w:val="single" w:sz="4" w:space="0" w:color="auto"/>
            </w:tcBorders>
          </w:tcPr>
          <w:p w:rsidR="00AF1347" w:rsidRPr="00AF1347" w:rsidRDefault="00AF1347" w:rsidP="00AF1347">
            <w:pPr>
              <w:rPr>
                <w:rFonts w:ascii="Times New Roman" w:hAnsi="Times New Roman"/>
              </w:rPr>
            </w:pPr>
            <w:r w:rsidRPr="00AF1347">
              <w:rPr>
                <w:rFonts w:ascii="Times New Roman" w:hAnsi="Times New Roman"/>
              </w:rPr>
              <w:t>Inwestor prywatny</w:t>
            </w:r>
          </w:p>
        </w:tc>
        <w:tc>
          <w:tcPr>
            <w:tcW w:w="1985" w:type="dxa"/>
            <w:tcBorders>
              <w:top w:val="single" w:sz="4" w:space="0" w:color="auto"/>
              <w:left w:val="single" w:sz="4" w:space="0" w:color="auto"/>
              <w:bottom w:val="single" w:sz="4" w:space="0" w:color="auto"/>
              <w:right w:val="single" w:sz="4" w:space="0" w:color="auto"/>
            </w:tcBorders>
          </w:tcPr>
          <w:p w:rsidR="00AF1347" w:rsidRPr="00AF1347" w:rsidRDefault="00AF1347" w:rsidP="00AF1347">
            <w:pPr>
              <w:rPr>
                <w:rFonts w:ascii="Times New Roman" w:hAnsi="Times New Roman"/>
              </w:rPr>
            </w:pPr>
            <w:r w:rsidRPr="00AF1347">
              <w:rPr>
                <w:rFonts w:ascii="Times New Roman" w:hAnsi="Times New Roman"/>
              </w:rPr>
              <w:t>6 000,</w:t>
            </w:r>
          </w:p>
        </w:tc>
        <w:tc>
          <w:tcPr>
            <w:tcW w:w="1808" w:type="dxa"/>
            <w:tcBorders>
              <w:top w:val="single" w:sz="4" w:space="0" w:color="auto"/>
              <w:left w:val="single" w:sz="4" w:space="0" w:color="auto"/>
              <w:bottom w:val="single" w:sz="4" w:space="0" w:color="auto"/>
              <w:right w:val="single" w:sz="4" w:space="0" w:color="auto"/>
            </w:tcBorders>
          </w:tcPr>
          <w:p w:rsidR="00AF1347" w:rsidRPr="00AF1347" w:rsidRDefault="00AF1347" w:rsidP="00AF1347">
            <w:pPr>
              <w:rPr>
                <w:rFonts w:ascii="Times New Roman" w:hAnsi="Times New Roman"/>
              </w:rPr>
            </w:pPr>
            <w:r w:rsidRPr="00AF1347">
              <w:rPr>
                <w:rFonts w:ascii="Times New Roman" w:hAnsi="Times New Roman"/>
              </w:rPr>
              <w:t>środki własne inwestora, środki</w:t>
            </w:r>
          </w:p>
        </w:tc>
      </w:tr>
    </w:tbl>
    <w:p w:rsidR="00ED6F4C" w:rsidRPr="00ED6F4C" w:rsidRDefault="00ED6F4C" w:rsidP="00ED6F4C">
      <w:pPr>
        <w:spacing w:line="256" w:lineRule="auto"/>
        <w:rPr>
          <w:rFonts w:ascii="Times New Roman" w:eastAsia="Calibri" w:hAnsi="Times New Roman" w:cs="Times New Roman"/>
          <w:i/>
          <w:sz w:val="20"/>
          <w:szCs w:val="20"/>
        </w:rPr>
      </w:pPr>
      <w:r w:rsidRPr="00ED6F4C">
        <w:rPr>
          <w:rFonts w:ascii="Times New Roman" w:eastAsia="Calibri" w:hAnsi="Times New Roman" w:cs="Times New Roman"/>
          <w:i/>
          <w:sz w:val="20"/>
          <w:szCs w:val="20"/>
        </w:rPr>
        <w:t xml:space="preserve">* prognozowane nakłady finansowe na realizację zadań są wartością szacunkową i mogą ulec zmianie w trakcie ich realizacji.  </w:t>
      </w:r>
    </w:p>
    <w:p w:rsidR="00ED6F4C" w:rsidRPr="00ED6F4C" w:rsidRDefault="00ED6F4C" w:rsidP="00ED6F4C">
      <w:pPr>
        <w:spacing w:line="256" w:lineRule="auto"/>
        <w:rPr>
          <w:rFonts w:ascii="Times New Roman" w:eastAsia="Calibri" w:hAnsi="Times New Roman" w:cs="Times New Roman"/>
          <w:i/>
          <w:sz w:val="20"/>
          <w:szCs w:val="20"/>
        </w:rPr>
      </w:pPr>
      <w:r w:rsidRPr="00ED6F4C">
        <w:rPr>
          <w:rFonts w:ascii="Times New Roman" w:eastAsia="Calibri" w:hAnsi="Times New Roman" w:cs="Times New Roman"/>
          <w:i/>
          <w:sz w:val="20"/>
          <w:szCs w:val="20"/>
        </w:rPr>
        <w:t xml:space="preserve">gdzie: „środki własne” należy rozumieć środki własne jednostki odpowiedzialnej za realizację zadania; GDDKiA – Generalna Dyrekcja Dróg Krajowych i Autostrad; </w:t>
      </w:r>
      <w:proofErr w:type="spellStart"/>
      <w:r w:rsidRPr="00ED6F4C">
        <w:rPr>
          <w:rFonts w:ascii="Times New Roman" w:eastAsia="Calibri" w:hAnsi="Times New Roman" w:cs="Times New Roman"/>
          <w:i/>
          <w:sz w:val="20"/>
          <w:szCs w:val="20"/>
        </w:rPr>
        <w:t>WFOŚiGW</w:t>
      </w:r>
      <w:proofErr w:type="spellEnd"/>
      <w:r w:rsidRPr="00ED6F4C">
        <w:rPr>
          <w:rFonts w:ascii="Times New Roman" w:eastAsia="Calibri" w:hAnsi="Times New Roman" w:cs="Times New Roman"/>
          <w:i/>
          <w:sz w:val="20"/>
          <w:szCs w:val="20"/>
        </w:rPr>
        <w:t xml:space="preserve"> – Wojewódzki Fundusz Ochrony Środowiska i Gospodarki Wodnej; GIOŚ – Główny Inspektorat Ochrony Środowiska; WIOŚ – Wojewódzki Inspektorat Ochrony Środowiska; </w:t>
      </w:r>
      <w:proofErr w:type="spellStart"/>
      <w:r w:rsidRPr="00ED6F4C">
        <w:rPr>
          <w:rFonts w:ascii="Times New Roman" w:eastAsia="Calibri" w:hAnsi="Times New Roman" w:cs="Times New Roman"/>
          <w:i/>
          <w:sz w:val="20"/>
          <w:szCs w:val="20"/>
        </w:rPr>
        <w:t>IUNiG</w:t>
      </w:r>
      <w:proofErr w:type="spellEnd"/>
      <w:r w:rsidRPr="00ED6F4C">
        <w:rPr>
          <w:rFonts w:ascii="Times New Roman" w:eastAsia="Calibri" w:hAnsi="Times New Roman" w:cs="Times New Roman"/>
          <w:i/>
          <w:sz w:val="20"/>
          <w:szCs w:val="20"/>
        </w:rPr>
        <w:t xml:space="preserve"> – Instytut Uprawy, Nawożenia i Gleboznawstwa; WODR - Wielkopolski Ośrodek Doradztwa Rolniczego; ARiMR – Agencja Restrukturyzacji i Modernizacji Rolnictwa.</w:t>
      </w:r>
    </w:p>
    <w:p w:rsidR="00366521" w:rsidRDefault="00366521"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sectPr w:rsidR="00ED6F4C" w:rsidSect="00ED6F4C">
          <w:pgSz w:w="16838" w:h="11906" w:orient="landscape"/>
          <w:pgMar w:top="1418" w:right="1418" w:bottom="1418" w:left="1418" w:header="709" w:footer="709" w:gutter="0"/>
          <w:cols w:space="708"/>
          <w:docGrid w:linePitch="360"/>
        </w:sectPr>
      </w:pPr>
    </w:p>
    <w:p w:rsidR="00AC4073" w:rsidRPr="00FB617F" w:rsidRDefault="00A03C06" w:rsidP="00AC4073">
      <w:pPr>
        <w:jc w:val="both"/>
        <w:rPr>
          <w:rFonts w:ascii="Times New Roman" w:hAnsi="Times New Roman" w:cs="Times New Roman"/>
          <w:sz w:val="28"/>
          <w:szCs w:val="28"/>
        </w:rPr>
      </w:pPr>
      <w:r w:rsidRPr="00FB617F">
        <w:rPr>
          <w:rFonts w:ascii="Times New Roman" w:hAnsi="Times New Roman" w:cs="Times New Roman"/>
          <w:b/>
          <w:sz w:val="28"/>
          <w:szCs w:val="28"/>
        </w:rPr>
        <w:lastRenderedPageBreak/>
        <w:t>8</w:t>
      </w:r>
      <w:r w:rsidR="00AC4073" w:rsidRPr="00FB617F">
        <w:rPr>
          <w:rFonts w:ascii="Times New Roman" w:hAnsi="Times New Roman" w:cs="Times New Roman"/>
          <w:b/>
          <w:sz w:val="28"/>
          <w:szCs w:val="28"/>
        </w:rPr>
        <w:t>. Uwarunkowania finansowe</w:t>
      </w:r>
      <w:r w:rsidR="00AC4073" w:rsidRPr="00FB617F">
        <w:rPr>
          <w:rFonts w:ascii="Times New Roman" w:hAnsi="Times New Roman" w:cs="Times New Roman"/>
          <w:sz w:val="28"/>
          <w:szCs w:val="28"/>
        </w:rPr>
        <w:t xml:space="preserve"> </w:t>
      </w:r>
    </w:p>
    <w:p w:rsidR="00AC4073" w:rsidRDefault="00A03C06" w:rsidP="00AC4073">
      <w:pPr>
        <w:jc w:val="both"/>
        <w:rPr>
          <w:rFonts w:ascii="Times New Roman" w:hAnsi="Times New Roman" w:cs="Times New Roman"/>
          <w:sz w:val="24"/>
          <w:szCs w:val="24"/>
        </w:rPr>
      </w:pPr>
      <w:r>
        <w:rPr>
          <w:rFonts w:ascii="Times New Roman" w:hAnsi="Times New Roman" w:cs="Times New Roman"/>
          <w:b/>
          <w:sz w:val="24"/>
          <w:szCs w:val="24"/>
        </w:rPr>
        <w:t>8</w:t>
      </w:r>
      <w:r w:rsidR="00AC4073" w:rsidRPr="00AC4073">
        <w:rPr>
          <w:rFonts w:ascii="Times New Roman" w:hAnsi="Times New Roman" w:cs="Times New Roman"/>
          <w:b/>
          <w:sz w:val="24"/>
          <w:szCs w:val="24"/>
        </w:rPr>
        <w:t>.1. Potencjalne źródła finansowania przedsięwzięć inwestycyjnych</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 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Dla jednostek samorządowych dostępnymi sposobami finansowania inwestycji są: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środki własne,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kredyty i pożyczki udzielane w bankach komercyjnych,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kredyty i pożyczki preferencyjne udzielane przez instytucje wspierające rozwój gmin,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dotacje państwowe z funduszy krajowych i zagranicznych,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emisja obligacji.  </w:t>
      </w:r>
    </w:p>
    <w:p w:rsidR="00F13E3A" w:rsidRDefault="00F13E3A" w:rsidP="00AC4073">
      <w:pPr>
        <w:jc w:val="both"/>
        <w:rPr>
          <w:rFonts w:ascii="Times New Roman" w:hAnsi="Times New Roman" w:cs="Times New Roman"/>
          <w:b/>
          <w:sz w:val="24"/>
          <w:szCs w:val="24"/>
        </w:rPr>
      </w:pPr>
    </w:p>
    <w:p w:rsidR="00AC4073" w:rsidRDefault="00A03C06" w:rsidP="00AC4073">
      <w:pPr>
        <w:jc w:val="both"/>
        <w:rPr>
          <w:rFonts w:ascii="Times New Roman" w:hAnsi="Times New Roman" w:cs="Times New Roman"/>
          <w:sz w:val="24"/>
          <w:szCs w:val="24"/>
        </w:rPr>
      </w:pPr>
      <w:r>
        <w:rPr>
          <w:rFonts w:ascii="Times New Roman" w:hAnsi="Times New Roman" w:cs="Times New Roman"/>
          <w:b/>
          <w:sz w:val="24"/>
          <w:szCs w:val="24"/>
        </w:rPr>
        <w:t>8</w:t>
      </w:r>
      <w:r w:rsidR="00AC4073" w:rsidRPr="00AC4073">
        <w:rPr>
          <w:rFonts w:ascii="Times New Roman" w:hAnsi="Times New Roman" w:cs="Times New Roman"/>
          <w:b/>
          <w:sz w:val="24"/>
          <w:szCs w:val="24"/>
        </w:rPr>
        <w:t>.1.1. Fundusze krajowe</w:t>
      </w:r>
      <w:r w:rsidR="00AC4073" w:rsidRPr="00AC4073">
        <w:rPr>
          <w:rFonts w:ascii="Times New Roman" w:hAnsi="Times New Roman" w:cs="Times New Roman"/>
          <w:sz w:val="24"/>
          <w:szCs w:val="24"/>
        </w:rPr>
        <w:t xml:space="preserve">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Wszelkie działania związane z ochroną środowiska i ekologią są wspierane finansowo poprzez różne krajowe i zagraniczne fundusze ekologiczne oraz programy a także środki własne inwestorów.  Do publicznych funduszy ochrony środowiska w Polsce zalicza się: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Narodowy Fundusz Ochrony Środowiska i Gospodarki Wodnej (NFOŚiGW),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Wojewódzkie Fundusze Ochrony Środowiska i Gospodarki Wodnej (</w:t>
      </w:r>
      <w:proofErr w:type="spellStart"/>
      <w:r w:rsidRPr="00560649">
        <w:rPr>
          <w:rFonts w:ascii="Times New Roman" w:hAnsi="Times New Roman" w:cs="Times New Roman"/>
          <w:sz w:val="24"/>
          <w:szCs w:val="24"/>
        </w:rPr>
        <w:t>WFOŚiGW</w:t>
      </w:r>
      <w:proofErr w:type="spellEnd"/>
      <w:r w:rsidRPr="00560649">
        <w:rPr>
          <w:rFonts w:ascii="Times New Roman" w:hAnsi="Times New Roman" w:cs="Times New Roman"/>
          <w:sz w:val="24"/>
          <w:szCs w:val="24"/>
        </w:rPr>
        <w:t xml:space="preserve">).  </w:t>
      </w:r>
    </w:p>
    <w:p w:rsidR="00F13E3A" w:rsidRDefault="00F13E3A" w:rsidP="00AC4073">
      <w:pPr>
        <w:jc w:val="both"/>
        <w:rPr>
          <w:rFonts w:ascii="Times New Roman" w:hAnsi="Times New Roman" w:cs="Times New Roman"/>
          <w:sz w:val="24"/>
          <w:szCs w:val="24"/>
        </w:rPr>
      </w:pP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Budżety dwóch pierwszych funduszy są tworzone głównie z:  </w:t>
      </w:r>
    </w:p>
    <w:p w:rsidR="00AE7796" w:rsidRDefault="00AE7796" w:rsidP="007121DC">
      <w:pPr>
        <w:pStyle w:val="Akapitzlist"/>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opłat za </w:t>
      </w:r>
      <w:r w:rsidRPr="00762468">
        <w:rPr>
          <w:rFonts w:ascii="Times New Roman" w:hAnsi="Times New Roman" w:cs="Times New Roman"/>
          <w:sz w:val="24"/>
          <w:szCs w:val="24"/>
        </w:rPr>
        <w:t xml:space="preserve">gospodarcze korzystanie ze środowiska – wszelkie firmy, które korzystają  </w:t>
      </w:r>
      <w:r w:rsidRPr="00560649">
        <w:rPr>
          <w:rFonts w:ascii="Times New Roman" w:hAnsi="Times New Roman" w:cs="Times New Roman"/>
          <w:sz w:val="24"/>
          <w:szCs w:val="24"/>
        </w:rPr>
        <w:t xml:space="preserve">z zasobów naturalnych środowiska poprzez m.in. zużywanie wody, zanieczyszczając powietrze atmosferyczne czy wytwarzając odpady płacą za to zgodnie ze stawkami wyznaczanymi przez Ministra </w:t>
      </w:r>
      <w:r>
        <w:rPr>
          <w:rFonts w:ascii="Times New Roman" w:hAnsi="Times New Roman" w:cs="Times New Roman"/>
          <w:sz w:val="24"/>
          <w:szCs w:val="24"/>
        </w:rPr>
        <w:t xml:space="preserve"> </w:t>
      </w:r>
      <w:r w:rsidRPr="00560649">
        <w:rPr>
          <w:rFonts w:ascii="Times New Roman" w:hAnsi="Times New Roman" w:cs="Times New Roman"/>
          <w:sz w:val="24"/>
          <w:szCs w:val="24"/>
        </w:rPr>
        <w:t xml:space="preserve">Środowiska. </w:t>
      </w:r>
      <w:r>
        <w:rPr>
          <w:rFonts w:ascii="Times New Roman" w:hAnsi="Times New Roman" w:cs="Times New Roman"/>
          <w:color w:val="FF0000"/>
          <w:sz w:val="24"/>
          <w:szCs w:val="24"/>
        </w:rPr>
        <w:t xml:space="preserve">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kar za przekroczenie dopuszczalnych norm - płacą je firmy, które korzystają  z większych ilości zasobów środowiska niż im na to zezwolono oraz wszystkie inne instytucje nie przestrzegające wymogów ochrony środowiska.  </w:t>
      </w:r>
    </w:p>
    <w:p w:rsidR="00F13E3A" w:rsidRDefault="00F13E3A" w:rsidP="00AC4073">
      <w:pPr>
        <w:jc w:val="both"/>
        <w:rPr>
          <w:rFonts w:ascii="Times New Roman" w:hAnsi="Times New Roman" w:cs="Times New Roman"/>
          <w:sz w:val="24"/>
          <w:szCs w:val="24"/>
        </w:rPr>
      </w:pPr>
    </w:p>
    <w:p w:rsidR="00F13E3A" w:rsidRDefault="00F13E3A" w:rsidP="00AC4073">
      <w:pPr>
        <w:jc w:val="both"/>
        <w:rPr>
          <w:rFonts w:ascii="Times New Roman" w:hAnsi="Times New Roman" w:cs="Times New Roman"/>
          <w:sz w:val="24"/>
          <w:szCs w:val="24"/>
        </w:rPr>
      </w:pP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lastRenderedPageBreak/>
        <w:t xml:space="preserve">Narodowy Fundusz Ochrony Środowiska i Gospodarki Wodnej Narodowy Fundusz Ochrony Środowiska i Gospodarki Wodnej jest największą instytucją realizującą Politykę Ekologiczną Państwa poprzez finansowanie inwestycji w ochronie środowiska i gospodarce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w:t>
      </w:r>
      <w:r w:rsidR="00F333CE">
        <w:rPr>
          <w:rFonts w:ascii="Times New Roman" w:hAnsi="Times New Roman" w:cs="Times New Roman"/>
          <w:sz w:val="24"/>
          <w:szCs w:val="24"/>
        </w:rPr>
        <w:br/>
      </w:r>
      <w:r w:rsidRPr="00AC4073">
        <w:rPr>
          <w:rFonts w:ascii="Times New Roman" w:hAnsi="Times New Roman" w:cs="Times New Roman"/>
          <w:sz w:val="24"/>
          <w:szCs w:val="24"/>
        </w:rPr>
        <w:t>i zasięgu ogólnopolskim i ponadregionalnym oraz zadań lokalnych, istotnych z punktu widzenia potrzeb środowiska.</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Dystrybucja środków finansowych z Narodowego Funduszu Ochrony Środowiska i Gospodarki Wodnej odbywa się w ramach następujących dziedzin: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Ochrona powietrza,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Ochrona wód i gospodarka wodna,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Ochrona powierzchni ziemi,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Ochrona przyrody i krajobrazu oraz leśnictwo,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Geologia i górnictwo,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Edukacja ekologiczna,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Państwowy Monitoring Środowiska,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Programy </w:t>
      </w:r>
      <w:proofErr w:type="spellStart"/>
      <w:r w:rsidRPr="00560649">
        <w:rPr>
          <w:rFonts w:ascii="Times New Roman" w:hAnsi="Times New Roman" w:cs="Times New Roman"/>
          <w:sz w:val="24"/>
          <w:szCs w:val="24"/>
        </w:rPr>
        <w:t>międzydziedzinowe</w:t>
      </w:r>
      <w:proofErr w:type="spellEnd"/>
      <w:r w:rsidRPr="00560649">
        <w:rPr>
          <w:rFonts w:ascii="Times New Roman" w:hAnsi="Times New Roman" w:cs="Times New Roman"/>
          <w:sz w:val="24"/>
          <w:szCs w:val="24"/>
        </w:rPr>
        <w:t xml:space="preserve">,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Nadzwyczajne zagrożenia środowiska,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Ekspertyzy i prace badawcze.  </w:t>
      </w:r>
    </w:p>
    <w:p w:rsidR="00F13E3A" w:rsidRDefault="00F13E3A" w:rsidP="00AC4073">
      <w:pPr>
        <w:jc w:val="both"/>
        <w:rPr>
          <w:rFonts w:ascii="Times New Roman" w:hAnsi="Times New Roman" w:cs="Times New Roman"/>
          <w:sz w:val="24"/>
          <w:szCs w:val="24"/>
        </w:rPr>
      </w:pP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 Narodowym Funduszu występują trzy formy dofinansowywania: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finansowanie pożyczkowe ( pożyczki udzielane przez NF, kredyty udzielane przez banki ze środków NF, konsorcja czyli wspólne finansowanie NF z bankami, linie kredytowe ze środków NF obsługiwane przez banki).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finansowanie dotacyjne ( dotacje inwestycyjne, dotacje </w:t>
      </w:r>
      <w:proofErr w:type="spellStart"/>
      <w:r w:rsidRPr="00560649">
        <w:rPr>
          <w:rFonts w:ascii="Times New Roman" w:hAnsi="Times New Roman" w:cs="Times New Roman"/>
          <w:sz w:val="24"/>
          <w:szCs w:val="24"/>
        </w:rPr>
        <w:t>nieinwestycyjne</w:t>
      </w:r>
      <w:proofErr w:type="spellEnd"/>
      <w:r w:rsidRPr="00560649">
        <w:rPr>
          <w:rFonts w:ascii="Times New Roman" w:hAnsi="Times New Roman" w:cs="Times New Roman"/>
          <w:sz w:val="24"/>
          <w:szCs w:val="24"/>
        </w:rPr>
        <w:t xml:space="preserve">, dopłaty do kredytów bankowych, umorzenia) .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finansowanie kapitałowe ( obejmowanie akcji i udziałów w zakładanych bądź już istniejących spółkach w celu osiągnięcia efektu ekologicznego).   </w:t>
      </w:r>
    </w:p>
    <w:p w:rsidR="00F13E3A" w:rsidRDefault="00F13E3A" w:rsidP="00AC4073">
      <w:pPr>
        <w:jc w:val="both"/>
        <w:rPr>
          <w:rFonts w:ascii="Times New Roman" w:hAnsi="Times New Roman" w:cs="Times New Roman"/>
          <w:sz w:val="24"/>
          <w:szCs w:val="24"/>
        </w:rPr>
      </w:pP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Narodowy Fundusz Ochrony Środowiska ma bardzo istotne znaczenie dla ochrony środowiska i gospodarki kraju: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finansuje ochronę środowiska,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uruchamia środki innych inwestorów,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stymuluje nowe inwestycje,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lastRenderedPageBreak/>
        <w:t xml:space="preserve">wspomaga tworzenie nowych miejsc pracy,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ważny dla zrównoważonego rozwoju.   </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Szczegółowy zakres działalności NFOŚiGW, lista programów i przedsięwzięć priorytetowych, kryteria i zasady udzielania wsparcia finansowego, a także wzory wniosków i procedury ich rozpatrywania dostępne są w oficjalnym serwisie internetowym: www.nfosigw.gov.pl oraz  </w:t>
      </w:r>
      <w:r w:rsidR="00F333CE">
        <w:rPr>
          <w:rFonts w:ascii="Times New Roman" w:hAnsi="Times New Roman" w:cs="Times New Roman"/>
          <w:sz w:val="24"/>
          <w:szCs w:val="24"/>
        </w:rPr>
        <w:br/>
      </w:r>
      <w:r w:rsidRPr="00AC4073">
        <w:rPr>
          <w:rFonts w:ascii="Times New Roman" w:hAnsi="Times New Roman" w:cs="Times New Roman"/>
          <w:sz w:val="24"/>
          <w:szCs w:val="24"/>
        </w:rPr>
        <w:t xml:space="preserve">w siedzibie Funduszu w Warszawie przy ul. Konstruktorskiej 3a.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Wojewódzki Fundusz Ochrony Środowiska i Gospodarki Wodnej w Poznaniu14 Wojewódzki Fundusz Ochrony Środowiska i Gospodarki Wodnej w Poznaniu to samorządowa osoba prawna w rozumieniu ustawy o finansach publicznych, powołana w 1993 roku na podstawie ustawy </w:t>
      </w:r>
      <w:r w:rsidR="00F333CE">
        <w:rPr>
          <w:rFonts w:ascii="Times New Roman" w:hAnsi="Times New Roman" w:cs="Times New Roman"/>
          <w:sz w:val="24"/>
          <w:szCs w:val="24"/>
        </w:rPr>
        <w:br/>
      </w:r>
      <w:r w:rsidRPr="00AC4073">
        <w:rPr>
          <w:rFonts w:ascii="Times New Roman" w:hAnsi="Times New Roman" w:cs="Times New Roman"/>
          <w:sz w:val="24"/>
          <w:szCs w:val="24"/>
        </w:rPr>
        <w:t xml:space="preserve">o ochronie i kształtowaniu środowiska. Obecnie działalność </w:t>
      </w:r>
      <w:proofErr w:type="spellStart"/>
      <w:r w:rsidRPr="00AC4073">
        <w:rPr>
          <w:rFonts w:ascii="Times New Roman" w:hAnsi="Times New Roman" w:cs="Times New Roman"/>
          <w:sz w:val="24"/>
          <w:szCs w:val="24"/>
        </w:rPr>
        <w:t>WFOŚiGW</w:t>
      </w:r>
      <w:proofErr w:type="spellEnd"/>
      <w:r w:rsidRPr="00AC4073">
        <w:rPr>
          <w:rFonts w:ascii="Times New Roman" w:hAnsi="Times New Roman" w:cs="Times New Roman"/>
          <w:sz w:val="24"/>
          <w:szCs w:val="24"/>
        </w:rPr>
        <w:t xml:space="preserve"> określa ustawa z dnia 27 kwietnia 2001 r. Prawo ochrony środowiska. </w:t>
      </w:r>
      <w:proofErr w:type="spellStart"/>
      <w:r w:rsidRPr="00AC4073">
        <w:rPr>
          <w:rFonts w:ascii="Times New Roman" w:hAnsi="Times New Roman" w:cs="Times New Roman"/>
          <w:sz w:val="24"/>
          <w:szCs w:val="24"/>
        </w:rPr>
        <w:t>WFOŚiGW</w:t>
      </w:r>
      <w:proofErr w:type="spellEnd"/>
      <w:r w:rsidRPr="00AC4073">
        <w:rPr>
          <w:rFonts w:ascii="Times New Roman" w:hAnsi="Times New Roman" w:cs="Times New Roman"/>
          <w:sz w:val="24"/>
          <w:szCs w:val="24"/>
        </w:rPr>
        <w:t xml:space="preserve"> w Poznaniu, wraz z piętnastoma funduszami wojewódzkimi i z Narodowym Funduszem Ochrony Środowiska i Gospodarki Wodnej, tworzy sprawny system wspierania przedsięwzięć ekologicznych w Polsce</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Jednym z podstawowych zadań wojewódzkich funduszy ochrony środowiska i gospodarki wodnej jest finansowanie przedsięwzięć inwestycyjnych i pozainwestycyjnych w dziedzinie ochrony środowiska i gospodarki wodnej w celu realizacji zasady zrównoważonego rozwoju.   </w:t>
      </w:r>
    </w:p>
    <w:p w:rsidR="00366521"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Do głównych kierunków finansowania można zaliczyć między innymi:</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wód,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wspomaganie osłony hydrologicznej i meteorologicznej społeczeństwa oraz gospodarki,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rozpoznawanie, kształtowanie i ochrona zasobów wodnych kraju,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wód podziemnych w celu ich racjonalnego wykorzystania,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przeciwpowodziową i realizacja obiektów małej retencji wodnej,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gospodarką odpadami komunalnymi i problemowymi  (w tym zadań przeciwdziałających nielegalnemu przemieszczaniu odpadów),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powierzchni ziemi;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badania i upowszechnianie ich wyników oraz postęp techniczny w zakresie ochrony środowiska i gospodarki wodnej;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rozwój sieci stacji pomiarowych, laboratoriów i ośrodków przetwarzania informacji, służących badaniu stanu środowiska;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wspomaganie realizacji zadań państwowego monitoringu środowiska, innych systemów kontrolnych i pomiarowych oraz badań stanu środowiska,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działania polegające na zapobieganiu i likwidowaniu poważnych awarii  i zapobiegania skutkom zanieczyszczenia środowiska lub usuwania tych skutków,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powietrza,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wspomaganie wykorzystania lokalnych źródeł energii odnawialnej,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wspomaganie ekologicznych form transportu,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lastRenderedPageBreak/>
        <w:t xml:space="preserve">działania związane z utrzymaniem i zachowaniem parków oraz ogrodów, będących przedmiotem ochrony, na podstawie przepisów o ochronie zabytków i opiece nad zabytkami,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opracowywanie planów ochrony dla obszarów podlegających ochronie oraz prowadzenie monitoringu przyrodniczego,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przyrody (w tym urządzanie i utrzymanie terenów zieleni, </w:t>
      </w:r>
      <w:proofErr w:type="spellStart"/>
      <w:r w:rsidRPr="00560649">
        <w:rPr>
          <w:rFonts w:ascii="Times New Roman" w:hAnsi="Times New Roman" w:cs="Times New Roman"/>
          <w:sz w:val="24"/>
          <w:szCs w:val="24"/>
        </w:rPr>
        <w:t>zadrzewień</w:t>
      </w:r>
      <w:proofErr w:type="spellEnd"/>
      <w:r w:rsidRPr="00560649">
        <w:rPr>
          <w:rFonts w:ascii="Times New Roman" w:hAnsi="Times New Roman" w:cs="Times New Roman"/>
          <w:sz w:val="24"/>
          <w:szCs w:val="24"/>
        </w:rPr>
        <w:t xml:space="preserve"> oraz parków, przedsięwzięcia związane z ochroną  i przywracaniem chronionych gatunków roślin lub zwierząt),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zadania związane ze zwiększaniem lesistości kraju oraz zapobieganiem szkodom  w lasach i likwidacją tych szkód,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edukację ekologiczną oraz propagowanie działań proekologicznych i zasady zrównoważonego rozwoju,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przygotowywanie i obsługę konferencji krajowych i międzynarodowych z zakresu ochrony środowiska i gospodarki wodnej, </w:t>
      </w:r>
    </w:p>
    <w:p w:rsidR="00AC4073" w:rsidRDefault="00AC4073" w:rsidP="007121DC">
      <w:pPr>
        <w:pStyle w:val="Akapitzlist"/>
        <w:numPr>
          <w:ilvl w:val="0"/>
          <w:numId w:val="34"/>
        </w:numPr>
        <w:spacing w:line="276" w:lineRule="auto"/>
        <w:jc w:val="both"/>
      </w:pPr>
      <w:r w:rsidRPr="00560649">
        <w:rPr>
          <w:rFonts w:ascii="Times New Roman" w:hAnsi="Times New Roman" w:cs="Times New Roman"/>
          <w:sz w:val="24"/>
          <w:szCs w:val="24"/>
        </w:rPr>
        <w:t>wojewódzkie programy ochrony środowiska, programy ochrony powietrza, programy ochrony przed hałasem, programy ochrony i rozwoju zasobów wodnych, plany gospodarki odpadami, plany gospodarowania wodami, krajowy program oczyszczania ścieków komunalnych i inne ustawowo wymagane programy, jak również ich wdrażanie,</w:t>
      </w:r>
      <w:r w:rsidRPr="00AC4073">
        <w:t xml:space="preserve">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współfinansowanie projektów inwestycyjnych, kosztów operacyjnych i działań realizowanych z udziałem środków pochodzących z Unii Europejskiej niepodlegających zwrotowi.</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Do beneficjentów pomocy finansowej zaliczamy samorządy terytorialne, przedsiębiorców, organizacje pozarządowe oraz instytucje zajmujące się ochroną środowiska i gospodarką wodną.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Więcej informacji na temat Wojewódzkiego Funduszu Ochrony Środowiska i Gospodarki Wodnej w Poznaniu można uzyskać w siedzibie </w:t>
      </w:r>
      <w:proofErr w:type="spellStart"/>
      <w:r w:rsidRPr="00AC4073">
        <w:rPr>
          <w:rFonts w:ascii="Times New Roman" w:hAnsi="Times New Roman" w:cs="Times New Roman"/>
          <w:sz w:val="24"/>
          <w:szCs w:val="24"/>
        </w:rPr>
        <w:t>WFOŚiGW</w:t>
      </w:r>
      <w:proofErr w:type="spellEnd"/>
      <w:r w:rsidRPr="00AC4073">
        <w:rPr>
          <w:rFonts w:ascii="Times New Roman" w:hAnsi="Times New Roman" w:cs="Times New Roman"/>
          <w:sz w:val="24"/>
          <w:szCs w:val="24"/>
        </w:rPr>
        <w:t xml:space="preserve"> w Poznaniu, przy ulicy  ul. Szczepanowskiego 15 A, 60-541 Poznań, na stronie internetowej:www.wfosgw.poznan.pl, pod numerem telefonu (61)8456200 lub poprzez e-mail: biuro@wfosgw.poznan.pl.  </w:t>
      </w:r>
    </w:p>
    <w:p w:rsidR="00986614" w:rsidRPr="00AC4073" w:rsidRDefault="00986614" w:rsidP="00AC4073">
      <w:pPr>
        <w:jc w:val="both"/>
        <w:rPr>
          <w:rFonts w:ascii="Times New Roman" w:hAnsi="Times New Roman" w:cs="Times New Roman"/>
          <w:sz w:val="24"/>
          <w:szCs w:val="24"/>
        </w:rPr>
      </w:pPr>
    </w:p>
    <w:p w:rsidR="00AC4073" w:rsidRDefault="00A03C06" w:rsidP="00AC4073">
      <w:pPr>
        <w:jc w:val="both"/>
        <w:rPr>
          <w:rFonts w:ascii="Times New Roman" w:hAnsi="Times New Roman" w:cs="Times New Roman"/>
          <w:sz w:val="24"/>
          <w:szCs w:val="24"/>
        </w:rPr>
      </w:pPr>
      <w:r>
        <w:rPr>
          <w:rFonts w:ascii="Times New Roman" w:hAnsi="Times New Roman" w:cs="Times New Roman"/>
          <w:b/>
          <w:sz w:val="24"/>
          <w:szCs w:val="24"/>
        </w:rPr>
        <w:t>8</w:t>
      </w:r>
      <w:r w:rsidR="00AC4073" w:rsidRPr="00AC4073">
        <w:rPr>
          <w:rFonts w:ascii="Times New Roman" w:hAnsi="Times New Roman" w:cs="Times New Roman"/>
          <w:b/>
          <w:sz w:val="24"/>
          <w:szCs w:val="24"/>
        </w:rPr>
        <w:t>.1.2. Fundusze Unii Europejskiej</w:t>
      </w:r>
      <w:r w:rsidR="00AC4073" w:rsidRPr="00AC4073">
        <w:rPr>
          <w:rFonts w:ascii="Times New Roman" w:hAnsi="Times New Roman" w:cs="Times New Roman"/>
          <w:sz w:val="24"/>
          <w:szCs w:val="24"/>
        </w:rPr>
        <w:t xml:space="preserve">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Program Operacyjny Infrastruktura i Środowisko 2014-2020 (</w:t>
      </w:r>
      <w:proofErr w:type="spellStart"/>
      <w:r w:rsidRPr="00AC4073">
        <w:rPr>
          <w:rFonts w:ascii="Times New Roman" w:hAnsi="Times New Roman" w:cs="Times New Roman"/>
          <w:b/>
          <w:sz w:val="24"/>
          <w:szCs w:val="24"/>
        </w:rPr>
        <w:t>POIiŚ</w:t>
      </w:r>
      <w:proofErr w:type="spellEnd"/>
      <w:r w:rsidRPr="00AC4073">
        <w:rPr>
          <w:rFonts w:ascii="Times New Roman" w:hAnsi="Times New Roman" w:cs="Times New Roman"/>
          <w:b/>
          <w:sz w:val="24"/>
          <w:szCs w:val="24"/>
        </w:rPr>
        <w:t xml:space="preserve">)15 </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Projekt Umowy Partnerstwa, który wyznacza główne kierunki wsparcia z Funduszy Europejskich w perspektywie finansowej 2014-2020, zakłada realizację krajowego programu operacyjnego dotyczącego m.in. gospodarki niskoemisyjnej, przeciwdziałania i adaptacji do zmian klimatu, ochrony środowiska, transportu i bezpieczeństwa energetycznego. Środki unijne z programu przeznaczone będą w ograniczonym stopniu na inwestycje w obszary ochrony zdrowia czy dziedzictwa kulturowego. Program Operacyjny Infrastruktura  </w:t>
      </w:r>
      <w:r w:rsidR="00F333CE">
        <w:rPr>
          <w:rFonts w:ascii="Times New Roman" w:hAnsi="Times New Roman" w:cs="Times New Roman"/>
          <w:sz w:val="24"/>
          <w:szCs w:val="24"/>
        </w:rPr>
        <w:br/>
      </w:r>
      <w:r w:rsidRPr="00AC4073">
        <w:rPr>
          <w:rFonts w:ascii="Times New Roman" w:hAnsi="Times New Roman" w:cs="Times New Roman"/>
          <w:sz w:val="24"/>
          <w:szCs w:val="24"/>
        </w:rPr>
        <w:t xml:space="preserve">i Środowisko 2014-2020, podobnie jak jego poprzednik na lata 2007-2013, będzie wspierać głównie rozwój infrastruktury technicznej kraju, co w efekcie przyczyni się do zrównoważonego rozwoju gospodarki oraz zwiększenia jej konkurencyjności.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lastRenderedPageBreak/>
        <w:t>Główny cel Programu</w:t>
      </w:r>
      <w:r w:rsidRPr="00AC4073">
        <w:rPr>
          <w:rFonts w:ascii="Times New Roman" w:hAnsi="Times New Roman" w:cs="Times New Roman"/>
          <w:sz w:val="24"/>
          <w:szCs w:val="24"/>
        </w:rPr>
        <w:t xml:space="preserve"> </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Celem nadrzędnym omawianego Programu będzie wsparcie gospodarki efektywnie korzystającej z zasobów, przyjaznej środowisku, a także sprzyjającej spójności terytorialnej  i społecznej. Wyznaczony cel główny wynika z jednego z priorytetów strategii Europa 2020, którym jest zrównoważony rozwój. Oznacza on budowanie silnej, stabilnej i konkurencyjnej gospodarki, która sprawnie i efektywnie korzysta z dostępnych zasobów. Nacisk na wsparcie gospodarki skutecznie korzystającej z dostępnych za</w:t>
      </w:r>
      <w:r w:rsidR="00D37B6C">
        <w:rPr>
          <w:rFonts w:ascii="Times New Roman" w:hAnsi="Times New Roman" w:cs="Times New Roman"/>
          <w:sz w:val="24"/>
          <w:szCs w:val="24"/>
        </w:rPr>
        <w:t xml:space="preserve">sobów, sprzyjającej środowisku </w:t>
      </w:r>
      <w:r w:rsidR="00D37B6C">
        <w:rPr>
          <w:rFonts w:ascii="Times New Roman" w:hAnsi="Times New Roman" w:cs="Times New Roman"/>
          <w:sz w:val="24"/>
          <w:szCs w:val="24"/>
        </w:rPr>
        <w:br/>
      </w:r>
      <w:r w:rsidRPr="00AC4073">
        <w:rPr>
          <w:rFonts w:ascii="Times New Roman" w:hAnsi="Times New Roman" w:cs="Times New Roman"/>
          <w:sz w:val="24"/>
          <w:szCs w:val="24"/>
        </w:rPr>
        <w:t xml:space="preserve">i jednocześnie bardziej konkurencyjnej ekonomicznie, prowadzić będzie do zachowania spójności i równowagi pomiędzy działaniami inwestycyjnymi w infrastrukturę oraz wsparciu skierowanemu do wybranych obszarów gospodarki. Opisany program będzie skutecznie realizował założenia unijnej strategii.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Beneficjenci</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Najważniejszymi beneficjentami </w:t>
      </w:r>
      <w:proofErr w:type="spellStart"/>
      <w:r w:rsidRPr="00AC4073">
        <w:rPr>
          <w:rFonts w:ascii="Times New Roman" w:hAnsi="Times New Roman" w:cs="Times New Roman"/>
          <w:sz w:val="24"/>
          <w:szCs w:val="24"/>
        </w:rPr>
        <w:t>POIiŚ</w:t>
      </w:r>
      <w:proofErr w:type="spellEnd"/>
      <w:r w:rsidRPr="00AC4073">
        <w:rPr>
          <w:rFonts w:ascii="Times New Roman" w:hAnsi="Times New Roman" w:cs="Times New Roman"/>
          <w:sz w:val="24"/>
          <w:szCs w:val="24"/>
        </w:rPr>
        <w:t xml:space="preserve"> 2014-2020 będą podmioty publiczne (w tym jednostki samorządu terytorialnego).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Źródła finansowania</w:t>
      </w:r>
      <w:r w:rsidRPr="00AC4073">
        <w:rPr>
          <w:rFonts w:ascii="Times New Roman" w:hAnsi="Times New Roman" w:cs="Times New Roman"/>
          <w:sz w:val="24"/>
          <w:szCs w:val="24"/>
        </w:rPr>
        <w:t xml:space="preserve"> </w:t>
      </w:r>
    </w:p>
    <w:p w:rsidR="00366521"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 przypadku </w:t>
      </w:r>
      <w:proofErr w:type="spellStart"/>
      <w:r w:rsidRPr="00AC4073">
        <w:rPr>
          <w:rFonts w:ascii="Times New Roman" w:hAnsi="Times New Roman" w:cs="Times New Roman"/>
          <w:sz w:val="24"/>
          <w:szCs w:val="24"/>
        </w:rPr>
        <w:t>POIiŚ</w:t>
      </w:r>
      <w:proofErr w:type="spellEnd"/>
      <w:r w:rsidRPr="00AC4073">
        <w:rPr>
          <w:rFonts w:ascii="Times New Roman" w:hAnsi="Times New Roman" w:cs="Times New Roman"/>
          <w:sz w:val="24"/>
          <w:szCs w:val="24"/>
        </w:rPr>
        <w:t xml:space="preserve"> 2014-2020 wyróżniamy dwa źródła finansowania: Fundusz Spójności (FS), którego głównym celem jest wspieranie rozwoju europejskich sieci transportowych oraz ochrony środowiska w krajach UE oraz Europejski Fundusz Rozwoju Regionalnego (EFRR).</w:t>
      </w:r>
    </w:p>
    <w:p w:rsidR="00AE7796"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 xml:space="preserve">Priorytety </w:t>
      </w:r>
      <w:proofErr w:type="spellStart"/>
      <w:r w:rsidRPr="00AC4073">
        <w:rPr>
          <w:rFonts w:ascii="Times New Roman" w:hAnsi="Times New Roman" w:cs="Times New Roman"/>
          <w:b/>
          <w:sz w:val="24"/>
          <w:szCs w:val="24"/>
        </w:rPr>
        <w:t>POiIŚ</w:t>
      </w:r>
      <w:proofErr w:type="spellEnd"/>
      <w:r w:rsidRPr="00AC4073">
        <w:rPr>
          <w:rFonts w:ascii="Times New Roman" w:hAnsi="Times New Roman" w:cs="Times New Roman"/>
          <w:sz w:val="24"/>
          <w:szCs w:val="24"/>
        </w:rPr>
        <w:t xml:space="preserve">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I (FS) – 1263 mld euro Promocja odnawialnych źródeł energii i efektywności energetycznej: </w:t>
      </w:r>
    </w:p>
    <w:p w:rsidR="00AC4073" w:rsidRPr="004523AD" w:rsidRDefault="00AC4073" w:rsidP="007121DC">
      <w:pPr>
        <w:pStyle w:val="Akapitzlist"/>
        <w:numPr>
          <w:ilvl w:val="0"/>
          <w:numId w:val="34"/>
        </w:numPr>
        <w:spacing w:line="360"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produkcja, dystrybucja oraz wykorzystanie odnawialnych źródeł energii (OZE), np. budowa, rozbudowa farm wiatrowych, instalacji na biomasę bądź biogaz, </w:t>
      </w:r>
    </w:p>
    <w:p w:rsidR="00AC4073" w:rsidRPr="004523AD" w:rsidRDefault="00AC4073" w:rsidP="007121DC">
      <w:pPr>
        <w:pStyle w:val="Akapitzlist"/>
        <w:numPr>
          <w:ilvl w:val="0"/>
          <w:numId w:val="34"/>
        </w:numPr>
        <w:spacing w:line="360"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poprawa efektywności energetycznej w sektorze publicznym i mieszkaniowym, </w:t>
      </w:r>
    </w:p>
    <w:p w:rsidR="00AC4073" w:rsidRPr="004523AD" w:rsidRDefault="00AC4073" w:rsidP="007121DC">
      <w:pPr>
        <w:pStyle w:val="Akapitzlist"/>
        <w:numPr>
          <w:ilvl w:val="0"/>
          <w:numId w:val="34"/>
        </w:numPr>
        <w:spacing w:line="360"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rozwój i wdrażanie inteligentnych systemów dystrybucji, np. budowa sieci dystrybucyjnych średniego i niskiego napięcia. Instytucja pośrednicząca – MINISTERSTWO GOSPODARKI.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II (FS) – 3458 mln euro Ochrona środowiska, w tym adaptacja do zmian klimatu: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rozwój infrastruktury środowiskowej (np. oczyszczalnie ścieków, sieć kanalizacyjna oraz wodociągowa, instalacje do zagospodarowania odpadów komunalnych, w tym do ich termicznego przetwarzania);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ochrona i przywrócenie różnorodności biologicznej, poprawa jakości środowiska miejskiego (np. redukcja zanieczyszczenia powietrza i rekultywacja terenów zdegradowanych);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dostosowanie do zmian klimatu, np. zabezpieczenie obszarów miejskich przed niekorzystnymi zjawiskami pogodowymi, zarządzanie wodami opadowymi, </w:t>
      </w:r>
      <w:r w:rsidRPr="004523AD">
        <w:rPr>
          <w:rFonts w:ascii="Times New Roman" w:hAnsi="Times New Roman" w:cs="Times New Roman"/>
          <w:sz w:val="24"/>
          <w:szCs w:val="24"/>
        </w:rPr>
        <w:lastRenderedPageBreak/>
        <w:t xml:space="preserve">projekty  z zakresu małej retencji oraz systemy zarządzania klęskami żywiołowymi. Instytucja pośrednicząca – MINISTERSTWO ŚRODOWISKA.  </w:t>
      </w:r>
    </w:p>
    <w:p w:rsidR="00ED64E2"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III (FS) – 14 688 mln euro Rozwój infrastruktury transportowej przyjaznej dla środowiska i ważnej w skali europejskiej: </w:t>
      </w:r>
    </w:p>
    <w:p w:rsidR="00ED64E2"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rozwój drogowej i kolejowej infrastruktury w sieci TEN-T, połączeń kolejowych poza tą siecią oraz w aglomeracjach; </w:t>
      </w:r>
    </w:p>
    <w:p w:rsidR="00ED64E2"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niskoemisyjny transport miejski, transport śródlądowy, morski i intermodalny;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poprawa bezpieczeństwa w ruchu lotniczym. Instytucja pośrednicząca – MINISTERSTWO INFRASTRUKTURY I ROZWOJU.  </w:t>
      </w:r>
    </w:p>
    <w:p w:rsidR="00ED64E2"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IV (EFRR) – 2905 mln euro Zwiększenie dostępności do transportowej sieci europejskiej: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poprawa przepustowości infrastruktury drogowej (w tym obwodnice, trasy wylotowe). Instytucja pośrednicząca – MINISTERSTWO INFRASTRUKTURY I ROZWOJU.  </w:t>
      </w:r>
    </w:p>
    <w:p w:rsidR="00ED64E2"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V (EFRR) – 642 mln euro Rozwój infrastruktury bezpieczeństwa energetycznego: </w:t>
      </w:r>
    </w:p>
    <w:p w:rsidR="00AC4073" w:rsidRPr="004523AD" w:rsidRDefault="00AC4073" w:rsidP="007121DC">
      <w:pPr>
        <w:pStyle w:val="Akapitzlist"/>
        <w:numPr>
          <w:ilvl w:val="0"/>
          <w:numId w:val="34"/>
        </w:numPr>
        <w:jc w:val="both"/>
        <w:rPr>
          <w:rFonts w:ascii="Times New Roman" w:hAnsi="Times New Roman" w:cs="Times New Roman"/>
          <w:sz w:val="24"/>
          <w:szCs w:val="24"/>
        </w:rPr>
      </w:pPr>
      <w:r w:rsidRPr="004523AD">
        <w:rPr>
          <w:rFonts w:ascii="Times New Roman" w:hAnsi="Times New Roman" w:cs="Times New Roman"/>
          <w:sz w:val="24"/>
          <w:szCs w:val="24"/>
        </w:rPr>
        <w:t xml:space="preserve">rozwój inteligentnych systemów dystrybucji, magazynowania i </w:t>
      </w:r>
      <w:proofErr w:type="spellStart"/>
      <w:r w:rsidRPr="004523AD">
        <w:rPr>
          <w:rFonts w:ascii="Times New Roman" w:hAnsi="Times New Roman" w:cs="Times New Roman"/>
          <w:sz w:val="24"/>
          <w:szCs w:val="24"/>
        </w:rPr>
        <w:t>przesyłu</w:t>
      </w:r>
      <w:proofErr w:type="spellEnd"/>
      <w:r w:rsidRPr="004523AD">
        <w:rPr>
          <w:rFonts w:ascii="Times New Roman" w:hAnsi="Times New Roman" w:cs="Times New Roman"/>
          <w:sz w:val="24"/>
          <w:szCs w:val="24"/>
        </w:rPr>
        <w:t xml:space="preserve"> gazu ziemnego </w:t>
      </w:r>
      <w:r w:rsidR="00D37B6C" w:rsidRPr="004523AD">
        <w:rPr>
          <w:rFonts w:ascii="Times New Roman" w:hAnsi="Times New Roman" w:cs="Times New Roman"/>
          <w:sz w:val="24"/>
          <w:szCs w:val="24"/>
        </w:rPr>
        <w:br/>
      </w:r>
      <w:r w:rsidRPr="004523AD">
        <w:rPr>
          <w:rFonts w:ascii="Times New Roman" w:hAnsi="Times New Roman" w:cs="Times New Roman"/>
          <w:sz w:val="24"/>
          <w:szCs w:val="24"/>
        </w:rPr>
        <w:t xml:space="preserve">i energii elektrycznej, np. budowa sieci przesyłowych i dystrybucyjnych gazu ziemnego lub energii elektrycznej. Instytucja pośrednicząca – MINISTERSTWO GOSPODARKI.  </w:t>
      </w:r>
    </w:p>
    <w:p w:rsidR="00ED64E2"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VI (EFRR) – 400 mln euro Ochrona i rozwój dziedzictwa kulturowego: </w:t>
      </w:r>
    </w:p>
    <w:p w:rsidR="00ED64E2"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inwestycje w ochronę i rozwój dziedzictwa kulturowego oraz zasobów kultury,  np. instytucji kultury, czy też szkół artystycznych.</w:t>
      </w:r>
      <w:r w:rsidR="00ED64E2" w:rsidRPr="00ED64E2">
        <w:t xml:space="preserve"> </w:t>
      </w:r>
      <w:r w:rsidR="00ED64E2" w:rsidRPr="004523AD">
        <w:rPr>
          <w:rFonts w:ascii="Times New Roman" w:hAnsi="Times New Roman" w:cs="Times New Roman"/>
          <w:sz w:val="24"/>
          <w:szCs w:val="24"/>
        </w:rPr>
        <w:t xml:space="preserve">Instytucja pośrednicząca – MINISTERSTWO KULTURY I DZIEDZICTWA NARODOWEGO.   </w:t>
      </w:r>
    </w:p>
    <w:p w:rsidR="00AE7796" w:rsidRDefault="00AE7796" w:rsidP="00ED64E2">
      <w:pPr>
        <w:jc w:val="both"/>
        <w:rPr>
          <w:rFonts w:ascii="Times New Roman" w:hAnsi="Times New Roman" w:cs="Times New Roman"/>
          <w:sz w:val="24"/>
          <w:szCs w:val="24"/>
        </w:rPr>
      </w:pP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PRIORYTET VII (EFRR) – 500 mln euro Wzmocnienie strategicznej infrastruktury ochrony zdrowia: </w:t>
      </w:r>
    </w:p>
    <w:p w:rsidR="00ED64E2" w:rsidRPr="004523AD" w:rsidRDefault="00ED64E2"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wsparcie infrastruktury szpitali ponadregionalnych i współpracujących z nimi jednostek diagnostycznych w zakresie chorób „aktywności zawodowej” i opieki nad matką i dzieckiem; </w:t>
      </w:r>
    </w:p>
    <w:p w:rsidR="00ED64E2" w:rsidRDefault="00ED64E2"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wsparcie infrastruktury systemu państwowego ratownictwa medycznego,  np. wsparcie szpitalnych oddziałów ratunkowych, lotnisk, lądowisk i baz lotniczego pogotowia ratunkowego.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PRIORYTET VIII (FS) - 300 mln euro Pomoc techniczna: </w:t>
      </w:r>
    </w:p>
    <w:p w:rsidR="00ED64E2" w:rsidRDefault="00ED64E2"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pomoc techniczna dla instytucji realizujących program oraz największych beneficjentów.  </w:t>
      </w:r>
    </w:p>
    <w:p w:rsidR="00331A5E" w:rsidRDefault="00331A5E" w:rsidP="00ED64E2">
      <w:pPr>
        <w:jc w:val="both"/>
        <w:rPr>
          <w:rFonts w:ascii="Times New Roman" w:hAnsi="Times New Roman" w:cs="Times New Roman"/>
          <w:b/>
          <w:sz w:val="24"/>
          <w:szCs w:val="24"/>
        </w:rPr>
      </w:pP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b/>
          <w:sz w:val="24"/>
          <w:szCs w:val="24"/>
        </w:rPr>
        <w:t>Regionalny Program Operacyjny Wielkopolska 2014+</w:t>
      </w:r>
      <w:r w:rsidR="001D7BA5">
        <w:rPr>
          <w:rFonts w:ascii="Times New Roman" w:hAnsi="Times New Roman" w:cs="Times New Roman"/>
          <w:b/>
          <w:sz w:val="24"/>
          <w:szCs w:val="24"/>
        </w:rPr>
        <w:t xml:space="preserve"> </w:t>
      </w:r>
      <w:r w:rsidRPr="00ED64E2">
        <w:rPr>
          <w:rFonts w:ascii="Times New Roman" w:hAnsi="Times New Roman" w:cs="Times New Roman"/>
          <w:sz w:val="24"/>
          <w:szCs w:val="24"/>
        </w:rPr>
        <w:t xml:space="preserve">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Podstawą formułowania głównego celu Regionalnego Programu Operacyjnego Wielkopolska 2014+ jest zaktualizowana Strategia rozwoju województwa wielkopolskiego do 2020 roku. Zgodnie z wizją określną w strategii województwa, Wielkopolska do roku 2020 ma być regionem „inteligentnym”, innowacyjnym i spójnym.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Celem generalnym ww. strategii jest:  „Efektywne wykorzystanie potencjałów rozwojowych na rzecz wzrostu konkurencyjności województwa, służące poprawie jakości życia mieszkańców  w warunkach zrównoważonego rozwoju”.</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W ramach Regionalnego Programu Operacyjnego Wielkopolska 2014+ wyznaczonych zostało 5 osi priorytetowych. Są to: </w:t>
      </w:r>
    </w:p>
    <w:p w:rsidR="00ED64E2" w:rsidRP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1. Innowacyjna i konkurencyjna gospodarka; </w:t>
      </w:r>
    </w:p>
    <w:p w:rsid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Oś priorytetowa 2. Zrównoważony rozwój;</w:t>
      </w:r>
    </w:p>
    <w:p w:rsid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3. Infrastruktura dla rozwoju gospodarczego; </w:t>
      </w:r>
    </w:p>
    <w:p w:rsid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4. Kapitał ludzki; </w:t>
      </w:r>
    </w:p>
    <w:p w:rsid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5. Infrastruktura dla kapitału ludzkiego; </w:t>
      </w:r>
    </w:p>
    <w:p w:rsidR="00ED64E2" w:rsidRP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6. Pomoc techniczna.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Z perspektywy niniejszego dokumentu, znaczenie ma Oś priorytetowa 2. Zrównoważony rozwój. W ramach tej osi wyznaczono następujące priorytety inwestycyjne: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1. Priorytet inwestycyjny 4.1. Promowanie produkcji i dystrybucji odnawialnych źródeł energii;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2. Priorytet inwestycyjny 4.2. Promowanie efektywności energetycznej i użycia OZE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w przedsiębiorstwach;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3. Priorytet inwestycyjny 4.3. Wspieranie efektywności energetycznej  i wykorzystywania odnawialnych źródeł energii w budynkach publicznych i sektorze mieszkaniowym;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4. Priorytet inwestycyjny 4.5. Promowanie strategii niskoemisyjnych dla wszystkich typów obszarów, w szczególności na obszarach miejskich, w tym wspieranie zrównoważonego transportu miejskiego oraz podejmowania odpowiednich działań adaptacyjnych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i </w:t>
      </w:r>
      <w:proofErr w:type="spellStart"/>
      <w:r w:rsidRPr="00ED64E2">
        <w:rPr>
          <w:rFonts w:ascii="Times New Roman" w:hAnsi="Times New Roman" w:cs="Times New Roman"/>
          <w:sz w:val="24"/>
          <w:szCs w:val="24"/>
        </w:rPr>
        <w:t>mitygacyjnych</w:t>
      </w:r>
      <w:proofErr w:type="spellEnd"/>
      <w:r w:rsidRPr="00ED64E2">
        <w:rPr>
          <w:rFonts w:ascii="Times New Roman" w:hAnsi="Times New Roman" w:cs="Times New Roman"/>
          <w:sz w:val="24"/>
          <w:szCs w:val="24"/>
        </w:rPr>
        <w:t xml:space="preserve">;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5. Priorytet inwestycyjny 4.7. Promowanie wytwarzania energii elektrycznej i ciepła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w wysokosprawnej kogeneracji w oparciu o popyt na ciepło użytkowe;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6. Priorytet inwestycyjny 5.2. Promowanie inwestycji ukierunkowanych na konkretne rodzaje ryzyka, zapewniających odporność na klęski żywiołowe oraz stworzenie systemów zarządzania klęskami żywiołowymi;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7. Priorytet inwestycyjny 6.1. Zaspokojenie znaczących potrzeb w zakresie inwestycji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w sektorze gospodarki odpadami, tak aby wypełnić zobowiązania wynikające z prawa unijnego;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8. Priorytet inwestycyjny 6.2. Zaspokojenie znaczących potrzeb w zakresie inwestycji  </w:t>
      </w:r>
      <w:r w:rsidR="00D37B6C">
        <w:rPr>
          <w:rFonts w:ascii="Times New Roman" w:hAnsi="Times New Roman" w:cs="Times New Roman"/>
          <w:sz w:val="24"/>
          <w:szCs w:val="24"/>
        </w:rPr>
        <w:br/>
      </w:r>
      <w:r w:rsidRPr="00ED64E2">
        <w:rPr>
          <w:rFonts w:ascii="Times New Roman" w:hAnsi="Times New Roman" w:cs="Times New Roman"/>
          <w:sz w:val="24"/>
          <w:szCs w:val="24"/>
        </w:rPr>
        <w:t>w sektorze gospodarki wodnej tak, aby wypełnić zobowiązania wynikające z prawa unijnego;</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lastRenderedPageBreak/>
        <w:t xml:space="preserve">9. Priorytet inwestycyjny 6.3. Ochrona, promocja i rozwój dziedzictwa kulturowego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i naturalnego;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10. Priorytet inwestycyjny 6.4. Ochrona i przywrócenie różnorodności biologicznej, ochrona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i rekultywacja gleby oraz promowanie usług ekosystemowych, w tym programu natura 2000 oraz zielonej infrastruktury;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11. Priorytet inwestycyjny 6.5. Działania mające na celu poprawę stanu środowiska miejskiego, w tym rekultywacja terenów poprzemysłowych i redukcja zanieczyszczenia powietrza.</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Realizacja powyższych priorytetów inwestycyjnych pozwoli na uzyskanie wsparcia finansowego w takich obszarach jak wykorzystanie odnawialnych źródeł energii, promowanie strategii niskoemisyjnych, rozwój sektora gospodarki odpadami, rozwój sektora gospodarki wodnej, ochrona i promocja dziedzictwa kulturowego i naturalnego, poprawa stanu środowiska miejskiego, działania rekultywacyjne.   </w:t>
      </w:r>
    </w:p>
    <w:p w:rsidR="00A03C06" w:rsidRDefault="00A03C06" w:rsidP="00ED64E2">
      <w:pPr>
        <w:jc w:val="both"/>
        <w:rPr>
          <w:rFonts w:ascii="Times New Roman" w:hAnsi="Times New Roman" w:cs="Times New Roman"/>
          <w:sz w:val="24"/>
          <w:szCs w:val="24"/>
        </w:rPr>
      </w:pPr>
    </w:p>
    <w:p w:rsidR="002A6A7C" w:rsidRPr="00ED64E2" w:rsidRDefault="002A6A7C" w:rsidP="00ED64E2">
      <w:pPr>
        <w:jc w:val="both"/>
        <w:rPr>
          <w:rFonts w:ascii="Times New Roman" w:hAnsi="Times New Roman" w:cs="Times New Roman"/>
          <w:sz w:val="24"/>
          <w:szCs w:val="24"/>
        </w:rPr>
      </w:pPr>
    </w:p>
    <w:p w:rsidR="00ED64E2" w:rsidRPr="00CF7781" w:rsidRDefault="00A03C06" w:rsidP="00ED64E2">
      <w:pPr>
        <w:jc w:val="both"/>
        <w:rPr>
          <w:rFonts w:ascii="Times New Roman" w:hAnsi="Times New Roman" w:cs="Times New Roman"/>
          <w:sz w:val="28"/>
          <w:szCs w:val="28"/>
        </w:rPr>
      </w:pPr>
      <w:r w:rsidRPr="00CF7781">
        <w:rPr>
          <w:rFonts w:ascii="Times New Roman" w:hAnsi="Times New Roman" w:cs="Times New Roman"/>
          <w:b/>
          <w:sz w:val="28"/>
          <w:szCs w:val="28"/>
        </w:rPr>
        <w:t>9</w:t>
      </w:r>
      <w:r w:rsidR="00ED64E2" w:rsidRPr="00CF7781">
        <w:rPr>
          <w:rFonts w:ascii="Times New Roman" w:hAnsi="Times New Roman" w:cs="Times New Roman"/>
          <w:b/>
          <w:sz w:val="28"/>
          <w:szCs w:val="28"/>
        </w:rPr>
        <w:t>. Wdrażanie i monitoring</w:t>
      </w:r>
      <w:r w:rsidR="00ED64E2" w:rsidRPr="00CF7781">
        <w:rPr>
          <w:rFonts w:ascii="Times New Roman" w:hAnsi="Times New Roman" w:cs="Times New Roman"/>
          <w:sz w:val="28"/>
          <w:szCs w:val="28"/>
        </w:rPr>
        <w:t xml:space="preserve">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  </w:t>
      </w:r>
    </w:p>
    <w:p w:rsidR="002A6A7C" w:rsidRDefault="002A6A7C" w:rsidP="00ED64E2">
      <w:pPr>
        <w:jc w:val="both"/>
        <w:rPr>
          <w:rFonts w:ascii="Times New Roman" w:hAnsi="Times New Roman" w:cs="Times New Roman"/>
          <w:sz w:val="24"/>
          <w:szCs w:val="24"/>
        </w:rPr>
      </w:pP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Zarządzanie programem to sukcesywna realizacja następujących zadań: </w:t>
      </w:r>
    </w:p>
    <w:p w:rsidR="00D37B6C" w:rsidRPr="00D37B6C" w:rsidRDefault="00ED64E2" w:rsidP="007121DC">
      <w:pPr>
        <w:pStyle w:val="Akapitzlist"/>
        <w:numPr>
          <w:ilvl w:val="0"/>
          <w:numId w:val="29"/>
        </w:numPr>
        <w:jc w:val="both"/>
        <w:rPr>
          <w:rFonts w:ascii="Times New Roman" w:hAnsi="Times New Roman" w:cs="Times New Roman"/>
          <w:sz w:val="24"/>
          <w:szCs w:val="24"/>
        </w:rPr>
      </w:pPr>
      <w:r w:rsidRPr="00D37B6C">
        <w:rPr>
          <w:rFonts w:ascii="Times New Roman" w:hAnsi="Times New Roman" w:cs="Times New Roman"/>
          <w:sz w:val="24"/>
          <w:szCs w:val="24"/>
        </w:rPr>
        <w:t xml:space="preserve">Wdrożenie programu i jego realizacja, a w szczególności: </w:t>
      </w:r>
    </w:p>
    <w:p w:rsid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koordynacja przebiegu wdrażania i realizacji, </w:t>
      </w:r>
    </w:p>
    <w:p w:rsid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bieżąca ocena realizacji i aktualizacja celów, </w:t>
      </w:r>
    </w:p>
    <w:p w:rsidR="00ED64E2" w:rsidRP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raporty na temat wykonania programu, </w:t>
      </w:r>
    </w:p>
    <w:p w:rsidR="00D37B6C" w:rsidRP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Edukacja ekologiczna: </w:t>
      </w:r>
    </w:p>
    <w:p w:rsid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utworzenie systemu edukacji ekologicznej, </w:t>
      </w:r>
    </w:p>
    <w:p w:rsid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udostępnienie informacji o stanie środowiska, </w:t>
      </w:r>
    </w:p>
    <w:p w:rsidR="00ED64E2" w:rsidRP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publikacja informacji o stanie środowiska.</w:t>
      </w:r>
    </w:p>
    <w:p w:rsidR="00F13E3A" w:rsidRDefault="00F13E3A" w:rsidP="00ED64E2">
      <w:pPr>
        <w:jc w:val="both"/>
        <w:rPr>
          <w:rFonts w:ascii="Times New Roman" w:hAnsi="Times New Roman" w:cs="Times New Roman"/>
          <w:b/>
          <w:sz w:val="24"/>
          <w:szCs w:val="24"/>
        </w:rPr>
      </w:pPr>
    </w:p>
    <w:p w:rsidR="00ED64E2" w:rsidRDefault="00A03C06" w:rsidP="00ED64E2">
      <w:pPr>
        <w:jc w:val="both"/>
        <w:rPr>
          <w:rFonts w:ascii="Times New Roman" w:hAnsi="Times New Roman" w:cs="Times New Roman"/>
          <w:sz w:val="24"/>
          <w:szCs w:val="24"/>
        </w:rPr>
      </w:pPr>
      <w:r>
        <w:rPr>
          <w:rFonts w:ascii="Times New Roman" w:hAnsi="Times New Roman" w:cs="Times New Roman"/>
          <w:b/>
          <w:sz w:val="24"/>
          <w:szCs w:val="24"/>
        </w:rPr>
        <w:t>9</w:t>
      </w:r>
      <w:r w:rsidR="00ED64E2" w:rsidRPr="00ED64E2">
        <w:rPr>
          <w:rFonts w:ascii="Times New Roman" w:hAnsi="Times New Roman" w:cs="Times New Roman"/>
          <w:b/>
          <w:sz w:val="24"/>
          <w:szCs w:val="24"/>
        </w:rPr>
        <w:t>.1. Działania polityki ochrony środowiska</w:t>
      </w:r>
      <w:r w:rsidR="00ED64E2" w:rsidRPr="00ED64E2">
        <w:rPr>
          <w:rFonts w:ascii="Times New Roman" w:hAnsi="Times New Roman" w:cs="Times New Roman"/>
          <w:sz w:val="24"/>
          <w:szCs w:val="24"/>
        </w:rPr>
        <w:t xml:space="preserve">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Realizacja celów długookresowych wymaga podjęcia działań, które muszą być zgodne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z zasadami zawartymi w stosownych ustawach. Działania będące elementem zarządzania środowiskiem można sklasyfikować w następujące grupy: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1. Działanie prawne – grupa działań mająca na celu respektowanie odpowiednich dyrektyw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i decyzji pozwalających na kształtowanie środowiska wg zamysłu władz. Do grupy tej należą </w:t>
      </w:r>
      <w:r w:rsidRPr="00ED64E2">
        <w:rPr>
          <w:rFonts w:ascii="Times New Roman" w:hAnsi="Times New Roman" w:cs="Times New Roman"/>
          <w:sz w:val="24"/>
          <w:szCs w:val="24"/>
        </w:rPr>
        <w:lastRenderedPageBreak/>
        <w:t xml:space="preserve">systemy wydawania pozwoleń (wprowadzanie do środowiska ścieków, gazów, pyłów, odpadów) decyzji o środowiskowych uwarunkowaniach oraz koncesji.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2. Działania finansowe – polegają głównie na systemie pobierania opłat za korzystanie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z środowiska naturalnego (emisje zanieczyszczeń, składowanie odpadów itp.). Do tej grupy działań należy doliczyć także system kar przewidziany za przekroczenie określonych limitów w pozwoleniach i koncesjach.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3. Działania społeczne – polegają na współpracy i partnerstwie w zakresie realizacji polityki ochrony środowiska. Sprowadzają się one do dwóch zasadniczych aspektów: edukacji ekologicznej oraz budowy powiązań samorząd-społeczeństwo. Wiąże się to  z udostępnieniem i publikacją informacji o środowisku co jest obowiązkiem władz samorządowych wynikającym z Prawa Ochrony Środowiska.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4. Działania strukturalne – polegają na formułowaniu i wdrażaniu polityk ekologicznych. Mowa tu głównie o tworzeniu strategii, programów wdrożeniowych oraz wprowadzaniu narzędzi wspomagających system zarządzania środowiskiem.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Wymienione wyżej sposoby realizacji pozwalają prowadzić działania z zakresu ochrony środowiska przyczyniając się do osiągnięcia celów nie tylko lokalnych, ale i szczebla wojewódzkiego oraz „Polityki Ekologicznej Państwa”. Są to działania umożliwiające wprowadzenie przepisów, egzekwowanie ich oraz pozyskiwanie funduszy na działania ograniczające wpływ degradacji środowiska związanej z działalnością człowieka.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Działania strukturalne to również opracowanie programu ochrony środowiska oraz jego aktualizacji. Przedstawia on stan środowiska oraz główne cele i zadania umożliwiające jego poprawę. Działania mające na celu poprawę stanu środowiska zawarte w Programie to odpowiednie kombinacje działań prawnych, finansowych i strukturalnych.    </w:t>
      </w:r>
    </w:p>
    <w:p w:rsidR="00BE3D43" w:rsidRDefault="00BE3D43" w:rsidP="00ED64E2">
      <w:pPr>
        <w:jc w:val="both"/>
        <w:rPr>
          <w:rFonts w:ascii="Times New Roman" w:hAnsi="Times New Roman" w:cs="Times New Roman"/>
          <w:b/>
          <w:sz w:val="24"/>
          <w:szCs w:val="24"/>
        </w:rPr>
      </w:pPr>
    </w:p>
    <w:p w:rsidR="00ED64E2" w:rsidRDefault="00A03C06" w:rsidP="00ED64E2">
      <w:pPr>
        <w:jc w:val="both"/>
        <w:rPr>
          <w:rFonts w:ascii="Times New Roman" w:hAnsi="Times New Roman" w:cs="Times New Roman"/>
          <w:sz w:val="24"/>
          <w:szCs w:val="24"/>
        </w:rPr>
      </w:pPr>
      <w:r>
        <w:rPr>
          <w:rFonts w:ascii="Times New Roman" w:hAnsi="Times New Roman" w:cs="Times New Roman"/>
          <w:b/>
          <w:sz w:val="24"/>
          <w:szCs w:val="24"/>
        </w:rPr>
        <w:t>9</w:t>
      </w:r>
      <w:r w:rsidR="00ED64E2" w:rsidRPr="00ED64E2">
        <w:rPr>
          <w:rFonts w:ascii="Times New Roman" w:hAnsi="Times New Roman" w:cs="Times New Roman"/>
          <w:b/>
          <w:sz w:val="24"/>
          <w:szCs w:val="24"/>
        </w:rPr>
        <w:t>.2. Kontrola oraz dokumentacja realizacji programu</w:t>
      </w:r>
      <w:r w:rsidR="00ED64E2" w:rsidRPr="00ED64E2">
        <w:rPr>
          <w:rFonts w:ascii="Times New Roman" w:hAnsi="Times New Roman" w:cs="Times New Roman"/>
          <w:sz w:val="24"/>
          <w:szCs w:val="24"/>
        </w:rPr>
        <w:t xml:space="preserve">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Kontrola realizacji Programu Ochrony Środowiska wymaga oceny zarówno stopnia realizacji celów i zadań terminowości ich wykonania. Istotne znaczenie ma tu również analiza rozbieżności pomiędzy założeniami a realizacją.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Ustawa Prawo Ochrony Środowiska zakłada sporządzenie raportów z realizacji programu co dwa lata i przedstawienie go Radzie Miasta. Cały Program aktualizowany powinien być co cztery lata uwzględniając rozbieżności oraz wprowadzając nowe zadania i cele.</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Ocena realizacji programu polega na monitorowaniu zmian w wielu wzajemnie powiązanych strefach. System monitorowania, w celu uzyskiwania kompatybilnych informacji w skali regionu, powinien uwzględniać następujące działania: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zebranie danych liczbowych,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uporządkowanie, przetworzenie, analiza zebranych danych,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przygotowanie raportu,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analiza porównawcza,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lastRenderedPageBreak/>
        <w:t xml:space="preserve">aktualizacja.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W celu kontroli nad terminową realizacją zadań określonych w niniejszym programie zaleca się dokonywanie analizy realizacji zadań Programu z uwzględnieniem mierników zestawionych w poniższej tabeli.  </w:t>
      </w:r>
    </w:p>
    <w:p w:rsidR="00A03C06" w:rsidRDefault="00A03C06" w:rsidP="00ED64E2">
      <w:pPr>
        <w:jc w:val="both"/>
        <w:rPr>
          <w:rFonts w:ascii="Times New Roman" w:hAnsi="Times New Roman" w:cs="Times New Roman"/>
          <w:sz w:val="24"/>
          <w:szCs w:val="24"/>
        </w:rPr>
      </w:pP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Tabela </w:t>
      </w:r>
      <w:r w:rsidR="00A02180">
        <w:rPr>
          <w:rFonts w:ascii="Times New Roman" w:hAnsi="Times New Roman" w:cs="Times New Roman"/>
          <w:sz w:val="24"/>
          <w:szCs w:val="24"/>
        </w:rPr>
        <w:t>42</w:t>
      </w:r>
      <w:r w:rsidR="008776FD">
        <w:rPr>
          <w:rFonts w:ascii="Times New Roman" w:hAnsi="Times New Roman" w:cs="Times New Roman"/>
          <w:sz w:val="24"/>
          <w:szCs w:val="24"/>
        </w:rPr>
        <w:t>.</w:t>
      </w:r>
      <w:r w:rsidRPr="00ED64E2">
        <w:rPr>
          <w:rFonts w:ascii="Times New Roman" w:hAnsi="Times New Roman" w:cs="Times New Roman"/>
          <w:sz w:val="24"/>
          <w:szCs w:val="24"/>
        </w:rPr>
        <w:t xml:space="preserve"> Zestawienie wskaźników ogóln</w:t>
      </w:r>
      <w:r w:rsidR="00E53106">
        <w:rPr>
          <w:rFonts w:ascii="Times New Roman" w:hAnsi="Times New Roman" w:cs="Times New Roman"/>
          <w:sz w:val="24"/>
          <w:szCs w:val="24"/>
        </w:rPr>
        <w:t>ych</w:t>
      </w:r>
      <w:r w:rsidRPr="00ED64E2">
        <w:rPr>
          <w:rFonts w:ascii="Times New Roman" w:hAnsi="Times New Roman" w:cs="Times New Roman"/>
          <w:sz w:val="24"/>
          <w:szCs w:val="24"/>
        </w:rPr>
        <w:t xml:space="preserve"> dla monitorowania osiągania celów.</w:t>
      </w:r>
    </w:p>
    <w:tbl>
      <w:tblPr>
        <w:tblStyle w:val="Tabela-Siatka"/>
        <w:tblW w:w="0" w:type="auto"/>
        <w:tblLayout w:type="fixed"/>
        <w:tblLook w:val="04A0" w:firstRow="1" w:lastRow="0" w:firstColumn="1" w:lastColumn="0" w:noHBand="0" w:noVBand="1"/>
      </w:tblPr>
      <w:tblGrid>
        <w:gridCol w:w="562"/>
        <w:gridCol w:w="7371"/>
        <w:gridCol w:w="1106"/>
      </w:tblGrid>
      <w:tr w:rsidR="00E214F4" w:rsidRPr="00E214F4" w:rsidTr="00E214F4">
        <w:tc>
          <w:tcPr>
            <w:tcW w:w="562" w:type="dxa"/>
          </w:tcPr>
          <w:p w:rsidR="00ED64E2" w:rsidRPr="00E214F4" w:rsidRDefault="00ED64E2" w:rsidP="001041FC">
            <w:pPr>
              <w:pStyle w:val="Akapitzlist"/>
              <w:ind w:left="0"/>
              <w:rPr>
                <w:i/>
              </w:rPr>
            </w:pPr>
            <w:r w:rsidRPr="00E214F4">
              <w:rPr>
                <w:i/>
              </w:rPr>
              <w:t>Lp.</w:t>
            </w:r>
          </w:p>
        </w:tc>
        <w:tc>
          <w:tcPr>
            <w:tcW w:w="7371" w:type="dxa"/>
          </w:tcPr>
          <w:p w:rsidR="00ED64E2" w:rsidRPr="00E214F4" w:rsidRDefault="00ED64E2" w:rsidP="001041FC">
            <w:pPr>
              <w:pStyle w:val="Akapitzlist"/>
              <w:ind w:left="0"/>
              <w:rPr>
                <w:i/>
              </w:rPr>
            </w:pPr>
            <w:r w:rsidRPr="00E214F4">
              <w:rPr>
                <w:i/>
              </w:rPr>
              <w:t xml:space="preserve">Wskaźnik </w:t>
            </w:r>
          </w:p>
        </w:tc>
        <w:tc>
          <w:tcPr>
            <w:tcW w:w="1106" w:type="dxa"/>
          </w:tcPr>
          <w:p w:rsidR="00ED64E2" w:rsidRPr="00E214F4" w:rsidRDefault="00ED64E2" w:rsidP="001041FC">
            <w:pPr>
              <w:pStyle w:val="Akapitzlist"/>
              <w:ind w:left="0"/>
              <w:rPr>
                <w:i/>
              </w:rPr>
            </w:pPr>
            <w:r w:rsidRPr="00E214F4">
              <w:rPr>
                <w:i/>
              </w:rPr>
              <w:t>Jednostka</w:t>
            </w:r>
          </w:p>
        </w:tc>
      </w:tr>
      <w:tr w:rsidR="00E214F4" w:rsidRPr="00E214F4" w:rsidTr="00E214F4">
        <w:tc>
          <w:tcPr>
            <w:tcW w:w="9039" w:type="dxa"/>
            <w:gridSpan w:val="3"/>
          </w:tcPr>
          <w:p w:rsidR="00ED64E2" w:rsidRPr="00E214F4" w:rsidRDefault="00ED64E2" w:rsidP="001041FC">
            <w:pPr>
              <w:pStyle w:val="Akapitzlist"/>
              <w:ind w:left="0"/>
              <w:jc w:val="center"/>
              <w:rPr>
                <w:i/>
              </w:rPr>
            </w:pPr>
            <w:r w:rsidRPr="00E214F4">
              <w:rPr>
                <w:i/>
              </w:rPr>
              <w:t>EDUKACJA EKOLOGICZNA</w:t>
            </w:r>
          </w:p>
        </w:tc>
      </w:tr>
      <w:tr w:rsidR="00E214F4" w:rsidRPr="00E214F4" w:rsidTr="00E214F4">
        <w:tc>
          <w:tcPr>
            <w:tcW w:w="562" w:type="dxa"/>
          </w:tcPr>
          <w:p w:rsidR="00ED64E2" w:rsidRPr="00E214F4" w:rsidRDefault="00ED64E2" w:rsidP="001041FC">
            <w:pPr>
              <w:pStyle w:val="Akapitzlist"/>
              <w:ind w:left="0"/>
              <w:rPr>
                <w:i/>
              </w:rPr>
            </w:pPr>
            <w:r w:rsidRPr="00E214F4">
              <w:rPr>
                <w:i/>
              </w:rPr>
              <w:t>1.</w:t>
            </w:r>
          </w:p>
        </w:tc>
        <w:tc>
          <w:tcPr>
            <w:tcW w:w="7371" w:type="dxa"/>
          </w:tcPr>
          <w:p w:rsidR="00ED64E2" w:rsidRPr="00E214F4" w:rsidRDefault="00ED64E2" w:rsidP="001041FC">
            <w:pPr>
              <w:pStyle w:val="Akapitzlist"/>
              <w:ind w:left="0"/>
              <w:rPr>
                <w:i/>
              </w:rPr>
            </w:pPr>
            <w:r w:rsidRPr="00E214F4">
              <w:rPr>
                <w:i/>
              </w:rPr>
              <w:t xml:space="preserve">Liczba przeprowadzonych kampanii informacyjno-edukacyjnych </w:t>
            </w:r>
          </w:p>
        </w:tc>
        <w:tc>
          <w:tcPr>
            <w:tcW w:w="1106" w:type="dxa"/>
          </w:tcPr>
          <w:p w:rsidR="00ED64E2" w:rsidRPr="00E214F4" w:rsidRDefault="00ED64E2" w:rsidP="001041FC">
            <w:pPr>
              <w:pStyle w:val="Akapitzlist"/>
              <w:ind w:left="0"/>
              <w:rPr>
                <w:i/>
              </w:rPr>
            </w:pPr>
            <w:r w:rsidRPr="00E214F4">
              <w:rPr>
                <w:i/>
              </w:rPr>
              <w:t>szt./rok</w:t>
            </w:r>
          </w:p>
        </w:tc>
      </w:tr>
      <w:tr w:rsidR="00E214F4" w:rsidRPr="00E214F4" w:rsidTr="00E214F4">
        <w:tc>
          <w:tcPr>
            <w:tcW w:w="562" w:type="dxa"/>
          </w:tcPr>
          <w:p w:rsidR="00ED64E2" w:rsidRPr="00E214F4" w:rsidRDefault="00ED64E2" w:rsidP="001041FC">
            <w:pPr>
              <w:pStyle w:val="Akapitzlist"/>
              <w:ind w:left="0"/>
              <w:rPr>
                <w:i/>
              </w:rPr>
            </w:pPr>
            <w:r w:rsidRPr="00E214F4">
              <w:rPr>
                <w:i/>
              </w:rPr>
              <w:t>2.</w:t>
            </w:r>
          </w:p>
        </w:tc>
        <w:tc>
          <w:tcPr>
            <w:tcW w:w="7371" w:type="dxa"/>
          </w:tcPr>
          <w:p w:rsidR="00ED64E2" w:rsidRPr="00E214F4" w:rsidRDefault="00ED64E2" w:rsidP="001041FC">
            <w:pPr>
              <w:pStyle w:val="Akapitzlist"/>
              <w:ind w:left="0"/>
              <w:rPr>
                <w:i/>
              </w:rPr>
            </w:pPr>
            <w:r w:rsidRPr="00E214F4">
              <w:rPr>
                <w:i/>
              </w:rPr>
              <w:t xml:space="preserve">Procent liczby mieszkańców objętych działaniami edukacji ekologicznej </w:t>
            </w:r>
          </w:p>
        </w:tc>
        <w:tc>
          <w:tcPr>
            <w:tcW w:w="1106" w:type="dxa"/>
          </w:tcPr>
          <w:p w:rsidR="00ED64E2" w:rsidRPr="00E214F4" w:rsidRDefault="00ED64E2" w:rsidP="001041FC">
            <w:pPr>
              <w:pStyle w:val="Akapitzlist"/>
              <w:ind w:left="0"/>
              <w:rPr>
                <w:i/>
              </w:rPr>
            </w:pPr>
            <w:r w:rsidRPr="00E214F4">
              <w:rPr>
                <w:i/>
              </w:rPr>
              <w:t>%</w:t>
            </w:r>
          </w:p>
        </w:tc>
      </w:tr>
      <w:tr w:rsidR="00E214F4" w:rsidRPr="00E214F4" w:rsidTr="00E214F4">
        <w:tc>
          <w:tcPr>
            <w:tcW w:w="9039" w:type="dxa"/>
            <w:gridSpan w:val="3"/>
          </w:tcPr>
          <w:p w:rsidR="00ED64E2" w:rsidRPr="00E214F4" w:rsidRDefault="00ED64E2" w:rsidP="001041FC">
            <w:pPr>
              <w:pStyle w:val="Akapitzlist"/>
              <w:ind w:left="0"/>
              <w:jc w:val="center"/>
              <w:rPr>
                <w:i/>
              </w:rPr>
            </w:pPr>
            <w:r w:rsidRPr="00E214F4">
              <w:rPr>
                <w:i/>
              </w:rPr>
              <w:t>OCHRONA PRZYRODY</w:t>
            </w:r>
          </w:p>
        </w:tc>
      </w:tr>
      <w:tr w:rsidR="00E214F4" w:rsidRPr="00E214F4" w:rsidTr="00E214F4">
        <w:tc>
          <w:tcPr>
            <w:tcW w:w="562" w:type="dxa"/>
          </w:tcPr>
          <w:p w:rsidR="00ED64E2" w:rsidRPr="00E214F4" w:rsidRDefault="00ED64E2" w:rsidP="001041FC">
            <w:pPr>
              <w:pStyle w:val="Akapitzlist"/>
              <w:ind w:left="0"/>
              <w:rPr>
                <w:i/>
              </w:rPr>
            </w:pPr>
            <w:r w:rsidRPr="00E214F4">
              <w:rPr>
                <w:i/>
              </w:rPr>
              <w:t>1.</w:t>
            </w:r>
          </w:p>
        </w:tc>
        <w:tc>
          <w:tcPr>
            <w:tcW w:w="7371" w:type="dxa"/>
          </w:tcPr>
          <w:p w:rsidR="00ED64E2" w:rsidRPr="00E214F4" w:rsidRDefault="00ED64E2" w:rsidP="001041FC">
            <w:pPr>
              <w:pStyle w:val="Akapitzlist"/>
              <w:ind w:left="0"/>
              <w:rPr>
                <w:i/>
              </w:rPr>
            </w:pPr>
            <w:r w:rsidRPr="00E214F4">
              <w:rPr>
                <w:i/>
              </w:rPr>
              <w:t xml:space="preserve">Liczba form ochrony przyrody </w:t>
            </w:r>
          </w:p>
        </w:tc>
        <w:tc>
          <w:tcPr>
            <w:tcW w:w="1106" w:type="dxa"/>
          </w:tcPr>
          <w:p w:rsidR="00ED64E2" w:rsidRPr="00E214F4" w:rsidRDefault="00ED64E2" w:rsidP="001041FC">
            <w:pPr>
              <w:pStyle w:val="Akapitzlist"/>
              <w:ind w:left="0"/>
              <w:rPr>
                <w:i/>
              </w:rPr>
            </w:pPr>
            <w:r w:rsidRPr="00E214F4">
              <w:rPr>
                <w:i/>
              </w:rPr>
              <w:t>szt.</w:t>
            </w:r>
          </w:p>
        </w:tc>
      </w:tr>
      <w:tr w:rsidR="00E214F4" w:rsidRPr="00E214F4" w:rsidTr="00E214F4">
        <w:tc>
          <w:tcPr>
            <w:tcW w:w="9039" w:type="dxa"/>
            <w:gridSpan w:val="3"/>
          </w:tcPr>
          <w:p w:rsidR="00ED64E2" w:rsidRPr="00E214F4" w:rsidRDefault="00ED64E2" w:rsidP="001041FC">
            <w:pPr>
              <w:pStyle w:val="Akapitzlist"/>
              <w:ind w:left="0"/>
              <w:jc w:val="center"/>
              <w:rPr>
                <w:i/>
              </w:rPr>
            </w:pPr>
            <w:r w:rsidRPr="00E214F4">
              <w:rPr>
                <w:i/>
              </w:rPr>
              <w:t>OCHRONA LASÓW</w:t>
            </w:r>
          </w:p>
        </w:tc>
      </w:tr>
      <w:tr w:rsidR="00E214F4" w:rsidRPr="00E214F4" w:rsidTr="00E214F4">
        <w:tc>
          <w:tcPr>
            <w:tcW w:w="562" w:type="dxa"/>
          </w:tcPr>
          <w:p w:rsidR="00ED64E2" w:rsidRPr="00E214F4" w:rsidRDefault="00ED64E2" w:rsidP="001041FC">
            <w:pPr>
              <w:pStyle w:val="Akapitzlist"/>
              <w:ind w:left="0"/>
              <w:rPr>
                <w:i/>
              </w:rPr>
            </w:pPr>
            <w:r w:rsidRPr="00E214F4">
              <w:rPr>
                <w:i/>
              </w:rPr>
              <w:t>1.</w:t>
            </w:r>
          </w:p>
        </w:tc>
        <w:tc>
          <w:tcPr>
            <w:tcW w:w="7371" w:type="dxa"/>
          </w:tcPr>
          <w:p w:rsidR="00ED64E2" w:rsidRPr="00E214F4" w:rsidRDefault="00ED64E2" w:rsidP="001041FC">
            <w:pPr>
              <w:pStyle w:val="Akapitzlist"/>
              <w:ind w:left="0"/>
              <w:rPr>
                <w:i/>
              </w:rPr>
            </w:pPr>
            <w:r w:rsidRPr="00E214F4">
              <w:rPr>
                <w:i/>
              </w:rPr>
              <w:t xml:space="preserve">Lesistość Gminy </w:t>
            </w:r>
          </w:p>
        </w:tc>
        <w:tc>
          <w:tcPr>
            <w:tcW w:w="1106" w:type="dxa"/>
          </w:tcPr>
          <w:p w:rsidR="00ED64E2" w:rsidRPr="00E214F4" w:rsidRDefault="00ED64E2" w:rsidP="001041FC">
            <w:pPr>
              <w:pStyle w:val="Akapitzlist"/>
              <w:ind w:left="0"/>
              <w:rPr>
                <w:i/>
              </w:rPr>
            </w:pPr>
            <w:r w:rsidRPr="00E214F4">
              <w:rPr>
                <w:i/>
              </w:rPr>
              <w:t>%</w:t>
            </w:r>
          </w:p>
        </w:tc>
      </w:tr>
      <w:tr w:rsidR="00E214F4" w:rsidRPr="00E214F4" w:rsidTr="00E214F4">
        <w:tc>
          <w:tcPr>
            <w:tcW w:w="9039" w:type="dxa"/>
            <w:gridSpan w:val="3"/>
          </w:tcPr>
          <w:p w:rsidR="00ED64E2" w:rsidRPr="00E214F4" w:rsidRDefault="00ED64E2" w:rsidP="001041FC">
            <w:pPr>
              <w:pStyle w:val="Akapitzlist"/>
              <w:ind w:left="0"/>
              <w:jc w:val="center"/>
              <w:rPr>
                <w:i/>
              </w:rPr>
            </w:pPr>
            <w:r w:rsidRPr="00E214F4">
              <w:rPr>
                <w:i/>
              </w:rPr>
              <w:t>OCHRONA POWIERZCHNI ZIEMI</w:t>
            </w:r>
          </w:p>
        </w:tc>
      </w:tr>
      <w:tr w:rsidR="00E214F4" w:rsidRPr="00E214F4" w:rsidTr="00E214F4">
        <w:tc>
          <w:tcPr>
            <w:tcW w:w="562" w:type="dxa"/>
          </w:tcPr>
          <w:p w:rsidR="00ED64E2" w:rsidRPr="00E214F4" w:rsidRDefault="00ED64E2" w:rsidP="001041FC">
            <w:pPr>
              <w:pStyle w:val="Akapitzlist"/>
              <w:ind w:left="0"/>
              <w:rPr>
                <w:i/>
              </w:rPr>
            </w:pPr>
            <w:r w:rsidRPr="00E214F4">
              <w:rPr>
                <w:i/>
              </w:rPr>
              <w:t>1.</w:t>
            </w:r>
          </w:p>
        </w:tc>
        <w:tc>
          <w:tcPr>
            <w:tcW w:w="7371" w:type="dxa"/>
          </w:tcPr>
          <w:p w:rsidR="00ED64E2" w:rsidRPr="00E214F4" w:rsidRDefault="00ED64E2" w:rsidP="001041FC">
            <w:pPr>
              <w:pStyle w:val="Akapitzlist"/>
              <w:ind w:left="-24"/>
              <w:rPr>
                <w:i/>
              </w:rPr>
            </w:pPr>
            <w:r w:rsidRPr="00E214F4">
              <w:rPr>
                <w:i/>
              </w:rPr>
              <w:t xml:space="preserve">Powierzchnia gruntów zdewastowanych i zdegradowanych </w:t>
            </w:r>
          </w:p>
        </w:tc>
        <w:tc>
          <w:tcPr>
            <w:tcW w:w="1106" w:type="dxa"/>
          </w:tcPr>
          <w:p w:rsidR="00ED64E2" w:rsidRPr="00E214F4" w:rsidRDefault="00ED64E2" w:rsidP="001041FC">
            <w:pPr>
              <w:pStyle w:val="Akapitzlist"/>
              <w:ind w:left="0"/>
              <w:rPr>
                <w:i/>
              </w:rPr>
            </w:pPr>
            <w:r w:rsidRPr="00E214F4">
              <w:rPr>
                <w:i/>
              </w:rPr>
              <w:t>ha</w:t>
            </w:r>
          </w:p>
        </w:tc>
      </w:tr>
      <w:tr w:rsidR="00E214F4" w:rsidRPr="00E214F4" w:rsidTr="00E214F4">
        <w:tc>
          <w:tcPr>
            <w:tcW w:w="562" w:type="dxa"/>
          </w:tcPr>
          <w:p w:rsidR="00ED64E2" w:rsidRPr="00E214F4" w:rsidRDefault="00ED64E2" w:rsidP="001041FC">
            <w:pPr>
              <w:pStyle w:val="Akapitzlist"/>
              <w:ind w:left="29"/>
              <w:rPr>
                <w:i/>
              </w:rPr>
            </w:pPr>
            <w:r w:rsidRPr="00E214F4">
              <w:rPr>
                <w:i/>
              </w:rPr>
              <w:t xml:space="preserve">2. </w:t>
            </w:r>
          </w:p>
        </w:tc>
        <w:tc>
          <w:tcPr>
            <w:tcW w:w="7371" w:type="dxa"/>
          </w:tcPr>
          <w:p w:rsidR="00ED64E2" w:rsidRPr="00E214F4" w:rsidRDefault="00ED64E2" w:rsidP="001041FC">
            <w:pPr>
              <w:pStyle w:val="Akapitzlist"/>
              <w:ind w:left="0"/>
              <w:rPr>
                <w:i/>
              </w:rPr>
            </w:pPr>
            <w:r w:rsidRPr="00E214F4">
              <w:rPr>
                <w:i/>
              </w:rPr>
              <w:t>Powierzchnia gruntów zrekultywowanych i przywróconych do stanu właściwego</w:t>
            </w:r>
          </w:p>
        </w:tc>
        <w:tc>
          <w:tcPr>
            <w:tcW w:w="1106" w:type="dxa"/>
          </w:tcPr>
          <w:p w:rsidR="00ED64E2" w:rsidRPr="00E214F4" w:rsidRDefault="00ED64E2" w:rsidP="001041FC">
            <w:pPr>
              <w:pStyle w:val="Akapitzlist"/>
              <w:ind w:left="0"/>
              <w:rPr>
                <w:i/>
              </w:rPr>
            </w:pPr>
            <w:r w:rsidRPr="00E214F4">
              <w:rPr>
                <w:i/>
              </w:rPr>
              <w:t>ha</w:t>
            </w:r>
          </w:p>
        </w:tc>
      </w:tr>
      <w:tr w:rsidR="00E214F4" w:rsidRPr="00E214F4" w:rsidTr="00E214F4">
        <w:tc>
          <w:tcPr>
            <w:tcW w:w="562" w:type="dxa"/>
          </w:tcPr>
          <w:p w:rsidR="00ED64E2" w:rsidRPr="00E214F4" w:rsidRDefault="00ED64E2" w:rsidP="001041FC">
            <w:pPr>
              <w:pStyle w:val="Akapitzlist"/>
              <w:ind w:left="0"/>
              <w:rPr>
                <w:i/>
              </w:rPr>
            </w:pPr>
            <w:r w:rsidRPr="00E214F4">
              <w:rPr>
                <w:i/>
              </w:rPr>
              <w:t>3.</w:t>
            </w:r>
          </w:p>
        </w:tc>
        <w:tc>
          <w:tcPr>
            <w:tcW w:w="7371" w:type="dxa"/>
          </w:tcPr>
          <w:p w:rsidR="00ED64E2" w:rsidRPr="00E214F4" w:rsidRDefault="00ED64E2" w:rsidP="001041FC">
            <w:pPr>
              <w:pStyle w:val="Akapitzlist"/>
              <w:ind w:left="0"/>
              <w:rPr>
                <w:i/>
              </w:rPr>
            </w:pPr>
            <w:r w:rsidRPr="00E214F4">
              <w:rPr>
                <w:i/>
              </w:rPr>
              <w:t xml:space="preserve">Ilość wykrytych przypadków nielegalnej eksploatacji złóż </w:t>
            </w:r>
          </w:p>
        </w:tc>
        <w:tc>
          <w:tcPr>
            <w:tcW w:w="1106" w:type="dxa"/>
          </w:tcPr>
          <w:p w:rsidR="00ED64E2" w:rsidRPr="00E214F4" w:rsidRDefault="00E214F4" w:rsidP="001041FC">
            <w:pPr>
              <w:pStyle w:val="Akapitzlist"/>
              <w:ind w:left="0"/>
              <w:rPr>
                <w:i/>
              </w:rPr>
            </w:pPr>
            <w:r>
              <w:rPr>
                <w:i/>
              </w:rPr>
              <w:t>szt.</w:t>
            </w:r>
            <w:r w:rsidR="00ED64E2" w:rsidRPr="00E214F4">
              <w:rPr>
                <w:i/>
              </w:rPr>
              <w:t>/rok</w:t>
            </w:r>
          </w:p>
        </w:tc>
      </w:tr>
      <w:tr w:rsidR="00E214F4" w:rsidRPr="00E214F4" w:rsidTr="00E214F4">
        <w:tc>
          <w:tcPr>
            <w:tcW w:w="9039" w:type="dxa"/>
            <w:gridSpan w:val="3"/>
          </w:tcPr>
          <w:p w:rsidR="00ED64E2" w:rsidRPr="00E214F4" w:rsidRDefault="00ED64E2" w:rsidP="001041FC">
            <w:pPr>
              <w:pStyle w:val="Akapitzlist"/>
              <w:ind w:left="0"/>
              <w:jc w:val="center"/>
              <w:rPr>
                <w:i/>
              </w:rPr>
            </w:pPr>
            <w:r w:rsidRPr="00E214F4">
              <w:rPr>
                <w:i/>
              </w:rPr>
              <w:t>OCHRONA WÓD</w:t>
            </w:r>
          </w:p>
        </w:tc>
      </w:tr>
      <w:tr w:rsidR="00E214F4" w:rsidRPr="00E214F4" w:rsidTr="00E214F4">
        <w:tc>
          <w:tcPr>
            <w:tcW w:w="562" w:type="dxa"/>
          </w:tcPr>
          <w:p w:rsidR="00ED64E2" w:rsidRPr="00E214F4" w:rsidRDefault="00ED64E2" w:rsidP="001041FC">
            <w:pPr>
              <w:pStyle w:val="Akapitzlist"/>
              <w:ind w:left="0"/>
              <w:rPr>
                <w:i/>
              </w:rPr>
            </w:pPr>
            <w:r w:rsidRPr="00E214F4">
              <w:rPr>
                <w:i/>
              </w:rPr>
              <w:t>1.</w:t>
            </w:r>
          </w:p>
        </w:tc>
        <w:tc>
          <w:tcPr>
            <w:tcW w:w="7371" w:type="dxa"/>
          </w:tcPr>
          <w:p w:rsidR="00ED64E2" w:rsidRPr="00E214F4" w:rsidRDefault="00ED64E2" w:rsidP="001041FC">
            <w:pPr>
              <w:pStyle w:val="Akapitzlist"/>
              <w:ind w:left="0"/>
              <w:rPr>
                <w:i/>
              </w:rPr>
            </w:pPr>
            <w:r w:rsidRPr="00E214F4">
              <w:rPr>
                <w:i/>
              </w:rPr>
              <w:t xml:space="preserve">Klasa jakości wód powierzchniowych </w:t>
            </w:r>
          </w:p>
        </w:tc>
        <w:tc>
          <w:tcPr>
            <w:tcW w:w="1106" w:type="dxa"/>
          </w:tcPr>
          <w:p w:rsidR="00ED64E2" w:rsidRPr="00E214F4" w:rsidRDefault="00ED64E2" w:rsidP="001041FC">
            <w:pPr>
              <w:pStyle w:val="Akapitzlist"/>
              <w:ind w:left="0"/>
              <w:rPr>
                <w:i/>
              </w:rPr>
            </w:pPr>
            <w:r w:rsidRPr="00E214F4">
              <w:rPr>
                <w:i/>
              </w:rPr>
              <w:t>*I-V</w:t>
            </w:r>
          </w:p>
        </w:tc>
      </w:tr>
      <w:tr w:rsidR="00E214F4" w:rsidRPr="00E214F4" w:rsidTr="00E214F4">
        <w:tc>
          <w:tcPr>
            <w:tcW w:w="562" w:type="dxa"/>
          </w:tcPr>
          <w:p w:rsidR="00ED64E2" w:rsidRPr="00E214F4" w:rsidRDefault="00ED64E2" w:rsidP="001041FC">
            <w:pPr>
              <w:pStyle w:val="Akapitzlist"/>
              <w:ind w:left="0"/>
              <w:rPr>
                <w:i/>
              </w:rPr>
            </w:pPr>
            <w:r w:rsidRPr="00E214F4">
              <w:rPr>
                <w:i/>
              </w:rPr>
              <w:t>2.</w:t>
            </w:r>
          </w:p>
        </w:tc>
        <w:tc>
          <w:tcPr>
            <w:tcW w:w="7371" w:type="dxa"/>
          </w:tcPr>
          <w:p w:rsidR="00ED64E2" w:rsidRPr="00E214F4" w:rsidRDefault="00ED64E2" w:rsidP="001041FC">
            <w:pPr>
              <w:pStyle w:val="Akapitzlist"/>
              <w:ind w:left="0"/>
              <w:rPr>
                <w:i/>
              </w:rPr>
            </w:pPr>
            <w:r w:rsidRPr="00E214F4">
              <w:rPr>
                <w:i/>
              </w:rPr>
              <w:t xml:space="preserve">Długość sieci wodociągowej </w:t>
            </w:r>
            <w:r w:rsidR="00E214F4">
              <w:rPr>
                <w:i/>
              </w:rPr>
              <w:t xml:space="preserve">magistralnej i </w:t>
            </w:r>
            <w:r w:rsidRPr="00E214F4">
              <w:rPr>
                <w:i/>
              </w:rPr>
              <w:t xml:space="preserve">rozdzielczej  </w:t>
            </w:r>
          </w:p>
        </w:tc>
        <w:tc>
          <w:tcPr>
            <w:tcW w:w="1106" w:type="dxa"/>
          </w:tcPr>
          <w:p w:rsidR="00ED64E2" w:rsidRPr="00E214F4" w:rsidRDefault="00ED64E2" w:rsidP="001041FC">
            <w:pPr>
              <w:pStyle w:val="Akapitzlist"/>
              <w:ind w:left="0"/>
              <w:rPr>
                <w:i/>
              </w:rPr>
            </w:pPr>
            <w:r w:rsidRPr="00E214F4">
              <w:rPr>
                <w:i/>
              </w:rPr>
              <w:t>km</w:t>
            </w:r>
          </w:p>
        </w:tc>
      </w:tr>
      <w:tr w:rsidR="00E214F4" w:rsidRPr="00E214F4" w:rsidTr="00E214F4">
        <w:tc>
          <w:tcPr>
            <w:tcW w:w="562" w:type="dxa"/>
          </w:tcPr>
          <w:p w:rsidR="00ED64E2" w:rsidRPr="00E214F4" w:rsidRDefault="00ED64E2" w:rsidP="001041FC">
            <w:pPr>
              <w:pStyle w:val="Akapitzlist"/>
              <w:ind w:left="0"/>
              <w:rPr>
                <w:i/>
              </w:rPr>
            </w:pPr>
            <w:r w:rsidRPr="00E214F4">
              <w:rPr>
                <w:i/>
              </w:rPr>
              <w:t>3.</w:t>
            </w:r>
          </w:p>
        </w:tc>
        <w:tc>
          <w:tcPr>
            <w:tcW w:w="7371" w:type="dxa"/>
          </w:tcPr>
          <w:p w:rsidR="00ED64E2" w:rsidRPr="00E214F4" w:rsidRDefault="00ED64E2" w:rsidP="001041FC">
            <w:pPr>
              <w:pStyle w:val="Akapitzlist"/>
              <w:ind w:left="0"/>
              <w:rPr>
                <w:i/>
              </w:rPr>
            </w:pPr>
            <w:r w:rsidRPr="00E214F4">
              <w:rPr>
                <w:i/>
              </w:rPr>
              <w:t xml:space="preserve">Długość sieci kanalizacji sanitarnej </w:t>
            </w:r>
          </w:p>
        </w:tc>
        <w:tc>
          <w:tcPr>
            <w:tcW w:w="1106" w:type="dxa"/>
          </w:tcPr>
          <w:p w:rsidR="00ED64E2" w:rsidRPr="00E214F4" w:rsidRDefault="00ED64E2" w:rsidP="001041FC">
            <w:pPr>
              <w:pStyle w:val="Akapitzlist"/>
              <w:ind w:left="0"/>
              <w:rPr>
                <w:i/>
              </w:rPr>
            </w:pPr>
            <w:r w:rsidRPr="00E214F4">
              <w:rPr>
                <w:i/>
              </w:rPr>
              <w:t>km</w:t>
            </w:r>
          </w:p>
        </w:tc>
      </w:tr>
      <w:tr w:rsidR="00E214F4" w:rsidRPr="00E214F4" w:rsidTr="00E214F4">
        <w:tc>
          <w:tcPr>
            <w:tcW w:w="562" w:type="dxa"/>
          </w:tcPr>
          <w:p w:rsidR="00ED64E2" w:rsidRPr="00E214F4" w:rsidRDefault="00ED64E2" w:rsidP="001041FC">
            <w:pPr>
              <w:pStyle w:val="Akapitzlist"/>
              <w:ind w:left="0"/>
              <w:rPr>
                <w:i/>
              </w:rPr>
            </w:pPr>
            <w:r w:rsidRPr="00E214F4">
              <w:rPr>
                <w:i/>
              </w:rPr>
              <w:t>4.</w:t>
            </w:r>
          </w:p>
        </w:tc>
        <w:tc>
          <w:tcPr>
            <w:tcW w:w="7371" w:type="dxa"/>
          </w:tcPr>
          <w:p w:rsidR="00ED64E2" w:rsidRPr="00E214F4" w:rsidRDefault="00ED64E2" w:rsidP="001041FC">
            <w:pPr>
              <w:pStyle w:val="Akapitzlist"/>
              <w:ind w:left="0"/>
              <w:rPr>
                <w:i/>
              </w:rPr>
            </w:pPr>
            <w:r w:rsidRPr="00E214F4">
              <w:rPr>
                <w:i/>
              </w:rPr>
              <w:t xml:space="preserve">Liczba przyłączy kanalizacyjnych </w:t>
            </w:r>
          </w:p>
        </w:tc>
        <w:tc>
          <w:tcPr>
            <w:tcW w:w="1106" w:type="dxa"/>
          </w:tcPr>
          <w:p w:rsidR="00ED64E2" w:rsidRPr="00E214F4" w:rsidRDefault="00ED64E2" w:rsidP="001041FC">
            <w:pPr>
              <w:pStyle w:val="Akapitzlist"/>
              <w:ind w:left="0"/>
              <w:rPr>
                <w:i/>
              </w:rPr>
            </w:pPr>
            <w:r w:rsidRPr="00E214F4">
              <w:rPr>
                <w:i/>
              </w:rPr>
              <w:t>szt.</w:t>
            </w:r>
          </w:p>
        </w:tc>
      </w:tr>
      <w:tr w:rsidR="00E214F4" w:rsidRPr="00E214F4" w:rsidTr="00E214F4">
        <w:tc>
          <w:tcPr>
            <w:tcW w:w="562" w:type="dxa"/>
          </w:tcPr>
          <w:p w:rsidR="00ED64E2" w:rsidRPr="00E214F4" w:rsidRDefault="00ED64E2" w:rsidP="001041FC">
            <w:pPr>
              <w:pStyle w:val="Akapitzlist"/>
              <w:ind w:left="0"/>
              <w:rPr>
                <w:i/>
              </w:rPr>
            </w:pPr>
            <w:r w:rsidRPr="00E214F4">
              <w:rPr>
                <w:i/>
              </w:rPr>
              <w:t>5.</w:t>
            </w:r>
          </w:p>
        </w:tc>
        <w:tc>
          <w:tcPr>
            <w:tcW w:w="7371" w:type="dxa"/>
          </w:tcPr>
          <w:p w:rsidR="00ED64E2" w:rsidRPr="00E214F4" w:rsidRDefault="00ED64E2" w:rsidP="001041FC">
            <w:pPr>
              <w:pStyle w:val="Akapitzlist"/>
              <w:ind w:left="0"/>
              <w:rPr>
                <w:i/>
              </w:rPr>
            </w:pPr>
            <w:r w:rsidRPr="00E214F4">
              <w:rPr>
                <w:i/>
              </w:rPr>
              <w:t xml:space="preserve">Liczba przyłączy wodociągowych </w:t>
            </w:r>
          </w:p>
        </w:tc>
        <w:tc>
          <w:tcPr>
            <w:tcW w:w="1106" w:type="dxa"/>
          </w:tcPr>
          <w:p w:rsidR="00ED64E2" w:rsidRPr="00E214F4" w:rsidRDefault="00ED64E2" w:rsidP="001041FC">
            <w:pPr>
              <w:pStyle w:val="Akapitzlist"/>
              <w:ind w:left="0"/>
              <w:rPr>
                <w:i/>
              </w:rPr>
            </w:pPr>
            <w:r w:rsidRPr="00E214F4">
              <w:rPr>
                <w:i/>
              </w:rPr>
              <w:t>szt.</w:t>
            </w:r>
          </w:p>
        </w:tc>
      </w:tr>
      <w:tr w:rsidR="00E214F4" w:rsidRPr="00E214F4" w:rsidTr="00E214F4">
        <w:tc>
          <w:tcPr>
            <w:tcW w:w="562" w:type="dxa"/>
          </w:tcPr>
          <w:p w:rsidR="00ED64E2" w:rsidRPr="00E214F4" w:rsidRDefault="00ED64E2" w:rsidP="001041FC">
            <w:pPr>
              <w:pStyle w:val="Akapitzlist"/>
              <w:ind w:left="0"/>
              <w:rPr>
                <w:i/>
              </w:rPr>
            </w:pPr>
            <w:r w:rsidRPr="00E214F4">
              <w:rPr>
                <w:i/>
              </w:rPr>
              <w:t>6.</w:t>
            </w:r>
          </w:p>
        </w:tc>
        <w:tc>
          <w:tcPr>
            <w:tcW w:w="7371" w:type="dxa"/>
          </w:tcPr>
          <w:p w:rsidR="00ED64E2" w:rsidRPr="00E214F4" w:rsidRDefault="00ED64E2" w:rsidP="001041FC">
            <w:pPr>
              <w:pStyle w:val="Akapitzlist"/>
              <w:ind w:left="0"/>
              <w:rPr>
                <w:i/>
              </w:rPr>
            </w:pPr>
            <w:r w:rsidRPr="00E214F4">
              <w:rPr>
                <w:i/>
              </w:rPr>
              <w:t>Ilość ścieków dostarczonych do oczyszczalni :</w:t>
            </w:r>
          </w:p>
          <w:p w:rsidR="00ED64E2" w:rsidRPr="00E214F4" w:rsidRDefault="00ED64E2" w:rsidP="001041FC">
            <w:pPr>
              <w:pStyle w:val="Akapitzlist"/>
              <w:ind w:left="260"/>
              <w:rPr>
                <w:i/>
              </w:rPr>
            </w:pPr>
            <w:r w:rsidRPr="00E214F4">
              <w:rPr>
                <w:i/>
              </w:rPr>
              <w:t xml:space="preserve">1. siecią kanalizacyjną </w:t>
            </w:r>
          </w:p>
          <w:p w:rsidR="00ED64E2" w:rsidRPr="00E214F4" w:rsidRDefault="00ED64E2" w:rsidP="001041FC">
            <w:pPr>
              <w:pStyle w:val="Akapitzlist"/>
              <w:ind w:left="260"/>
              <w:rPr>
                <w:i/>
              </w:rPr>
            </w:pPr>
            <w:r w:rsidRPr="00E214F4">
              <w:rPr>
                <w:i/>
              </w:rPr>
              <w:t xml:space="preserve">2. wozami asenizacyjnymi </w:t>
            </w:r>
          </w:p>
        </w:tc>
        <w:tc>
          <w:tcPr>
            <w:tcW w:w="1106" w:type="dxa"/>
          </w:tcPr>
          <w:p w:rsidR="00ED64E2" w:rsidRPr="00E214F4" w:rsidRDefault="00ED64E2" w:rsidP="001041FC">
            <w:pPr>
              <w:pStyle w:val="Akapitzlist"/>
              <w:ind w:left="0"/>
              <w:rPr>
                <w:i/>
              </w:rPr>
            </w:pPr>
            <w:r w:rsidRPr="00E214F4">
              <w:rPr>
                <w:i/>
              </w:rPr>
              <w:t>m</w:t>
            </w:r>
            <w:r w:rsidRPr="00E214F4">
              <w:rPr>
                <w:i/>
                <w:vertAlign w:val="superscript"/>
              </w:rPr>
              <w:t>3</w:t>
            </w:r>
            <w:r w:rsidRPr="00E214F4">
              <w:rPr>
                <w:i/>
              </w:rPr>
              <w:t>/rok</w:t>
            </w:r>
          </w:p>
        </w:tc>
      </w:tr>
      <w:tr w:rsidR="00E214F4" w:rsidRPr="00E214F4" w:rsidTr="00E214F4">
        <w:tc>
          <w:tcPr>
            <w:tcW w:w="562" w:type="dxa"/>
          </w:tcPr>
          <w:p w:rsidR="00ED64E2" w:rsidRPr="00E214F4" w:rsidRDefault="00ED64E2" w:rsidP="001041FC">
            <w:pPr>
              <w:pStyle w:val="Akapitzlist"/>
              <w:ind w:left="0"/>
              <w:rPr>
                <w:i/>
              </w:rPr>
            </w:pPr>
            <w:r w:rsidRPr="00E214F4">
              <w:rPr>
                <w:i/>
              </w:rPr>
              <w:t>7.</w:t>
            </w:r>
          </w:p>
        </w:tc>
        <w:tc>
          <w:tcPr>
            <w:tcW w:w="7371" w:type="dxa"/>
          </w:tcPr>
          <w:p w:rsidR="00ED64E2" w:rsidRPr="00E214F4" w:rsidRDefault="00ED64E2" w:rsidP="001041FC">
            <w:pPr>
              <w:pStyle w:val="Akapitzlist"/>
              <w:ind w:left="0"/>
              <w:rPr>
                <w:i/>
              </w:rPr>
            </w:pPr>
            <w:r w:rsidRPr="00E214F4">
              <w:rPr>
                <w:i/>
              </w:rPr>
              <w:t xml:space="preserve">Liczba mieszkańców korzystająca z sieci wodociągowej </w:t>
            </w:r>
          </w:p>
        </w:tc>
        <w:tc>
          <w:tcPr>
            <w:tcW w:w="1106" w:type="dxa"/>
          </w:tcPr>
          <w:p w:rsidR="00ED64E2" w:rsidRPr="00E214F4" w:rsidRDefault="00ED64E2" w:rsidP="001041FC">
            <w:pPr>
              <w:pStyle w:val="Akapitzlist"/>
              <w:ind w:left="0"/>
              <w:rPr>
                <w:i/>
              </w:rPr>
            </w:pPr>
            <w:r w:rsidRPr="00E214F4">
              <w:rPr>
                <w:i/>
              </w:rPr>
              <w:t>Ilość os.</w:t>
            </w:r>
          </w:p>
        </w:tc>
      </w:tr>
      <w:tr w:rsidR="00E214F4" w:rsidRPr="00E214F4" w:rsidTr="00E214F4">
        <w:tc>
          <w:tcPr>
            <w:tcW w:w="562" w:type="dxa"/>
          </w:tcPr>
          <w:p w:rsidR="00ED64E2" w:rsidRPr="00E214F4" w:rsidRDefault="00ED64E2" w:rsidP="001041FC">
            <w:pPr>
              <w:pStyle w:val="Akapitzlist"/>
              <w:ind w:left="0"/>
              <w:rPr>
                <w:i/>
              </w:rPr>
            </w:pPr>
            <w:r w:rsidRPr="00E214F4">
              <w:rPr>
                <w:i/>
              </w:rPr>
              <w:t>8.</w:t>
            </w:r>
          </w:p>
        </w:tc>
        <w:tc>
          <w:tcPr>
            <w:tcW w:w="7371" w:type="dxa"/>
          </w:tcPr>
          <w:p w:rsidR="00ED64E2" w:rsidRPr="00E214F4" w:rsidRDefault="00ED64E2" w:rsidP="001041FC">
            <w:pPr>
              <w:pStyle w:val="Akapitzlist"/>
              <w:ind w:left="0"/>
              <w:rPr>
                <w:i/>
              </w:rPr>
            </w:pPr>
            <w:r w:rsidRPr="00E214F4">
              <w:rPr>
                <w:i/>
              </w:rPr>
              <w:t>Liczba mieszkańców korzystająca z kanalizacji sanitarnej</w:t>
            </w:r>
          </w:p>
        </w:tc>
        <w:tc>
          <w:tcPr>
            <w:tcW w:w="1106" w:type="dxa"/>
          </w:tcPr>
          <w:p w:rsidR="00ED64E2" w:rsidRPr="00E214F4" w:rsidRDefault="00ED64E2" w:rsidP="001041FC">
            <w:pPr>
              <w:pStyle w:val="Akapitzlist"/>
              <w:ind w:left="0"/>
              <w:rPr>
                <w:i/>
              </w:rPr>
            </w:pPr>
            <w:r w:rsidRPr="00E214F4">
              <w:rPr>
                <w:i/>
              </w:rPr>
              <w:t>Ilość os.</w:t>
            </w:r>
          </w:p>
        </w:tc>
      </w:tr>
      <w:tr w:rsidR="00E214F4" w:rsidRPr="00E214F4" w:rsidTr="00E214F4">
        <w:tc>
          <w:tcPr>
            <w:tcW w:w="562" w:type="dxa"/>
          </w:tcPr>
          <w:p w:rsidR="00E214F4" w:rsidRPr="00E214F4" w:rsidRDefault="00E214F4" w:rsidP="001041FC">
            <w:pPr>
              <w:pStyle w:val="Akapitzlist"/>
              <w:ind w:left="0"/>
              <w:rPr>
                <w:i/>
              </w:rPr>
            </w:pPr>
            <w:r>
              <w:rPr>
                <w:i/>
              </w:rPr>
              <w:t>9.</w:t>
            </w:r>
          </w:p>
        </w:tc>
        <w:tc>
          <w:tcPr>
            <w:tcW w:w="7371" w:type="dxa"/>
          </w:tcPr>
          <w:p w:rsidR="00E214F4" w:rsidRPr="00E214F4" w:rsidRDefault="00E214F4" w:rsidP="001041FC">
            <w:pPr>
              <w:pStyle w:val="Akapitzlist"/>
              <w:ind w:left="0"/>
              <w:rPr>
                <w:i/>
              </w:rPr>
            </w:pPr>
            <w:r>
              <w:rPr>
                <w:i/>
              </w:rPr>
              <w:t>Liczba  zamontowanych  indywidualnych  oczyszczalni  ścieków</w:t>
            </w:r>
          </w:p>
        </w:tc>
        <w:tc>
          <w:tcPr>
            <w:tcW w:w="1106" w:type="dxa"/>
          </w:tcPr>
          <w:p w:rsidR="00E214F4" w:rsidRPr="00E214F4" w:rsidRDefault="00E214F4" w:rsidP="001041FC">
            <w:pPr>
              <w:pStyle w:val="Akapitzlist"/>
              <w:ind w:left="0"/>
              <w:rPr>
                <w:i/>
              </w:rPr>
            </w:pPr>
            <w:r>
              <w:rPr>
                <w:i/>
              </w:rPr>
              <w:t>szt.</w:t>
            </w:r>
          </w:p>
        </w:tc>
      </w:tr>
      <w:tr w:rsidR="00E214F4" w:rsidRPr="00E214F4" w:rsidTr="00E214F4">
        <w:tc>
          <w:tcPr>
            <w:tcW w:w="9039" w:type="dxa"/>
            <w:gridSpan w:val="3"/>
          </w:tcPr>
          <w:p w:rsidR="00ED64E2" w:rsidRPr="00E214F4" w:rsidRDefault="00ED64E2" w:rsidP="001041FC">
            <w:pPr>
              <w:pStyle w:val="Akapitzlist"/>
              <w:jc w:val="center"/>
              <w:rPr>
                <w:i/>
              </w:rPr>
            </w:pPr>
            <w:r w:rsidRPr="00E214F4">
              <w:rPr>
                <w:i/>
              </w:rPr>
              <w:t>POWIETRZE</w:t>
            </w:r>
          </w:p>
        </w:tc>
      </w:tr>
      <w:tr w:rsidR="00E214F4" w:rsidRPr="00E214F4" w:rsidTr="00E214F4">
        <w:tc>
          <w:tcPr>
            <w:tcW w:w="562" w:type="dxa"/>
          </w:tcPr>
          <w:p w:rsidR="00ED64E2" w:rsidRPr="00E214F4" w:rsidRDefault="00ED64E2" w:rsidP="001041FC">
            <w:pPr>
              <w:rPr>
                <w:i/>
              </w:rPr>
            </w:pPr>
            <w:r w:rsidRPr="00E214F4">
              <w:rPr>
                <w:i/>
              </w:rPr>
              <w:t>1.</w:t>
            </w:r>
          </w:p>
        </w:tc>
        <w:tc>
          <w:tcPr>
            <w:tcW w:w="7371" w:type="dxa"/>
          </w:tcPr>
          <w:p w:rsidR="00ED64E2" w:rsidRPr="00E214F4" w:rsidRDefault="00ED64E2" w:rsidP="001041FC">
            <w:pPr>
              <w:pStyle w:val="Akapitzlist"/>
              <w:ind w:left="34"/>
              <w:rPr>
                <w:i/>
              </w:rPr>
            </w:pPr>
            <w:r w:rsidRPr="00E214F4">
              <w:rPr>
                <w:i/>
              </w:rPr>
              <w:t xml:space="preserve">Klasa C jakości powietrza według oceny rocznej: Pył PM10, SO2, NO2, Pb, O3, CO, Benzen, B(a)P, As, Cd, Ni </w:t>
            </w:r>
          </w:p>
        </w:tc>
        <w:tc>
          <w:tcPr>
            <w:tcW w:w="1106" w:type="dxa"/>
          </w:tcPr>
          <w:p w:rsidR="00ED64E2" w:rsidRPr="00E214F4" w:rsidRDefault="00ED64E2" w:rsidP="001041FC">
            <w:pPr>
              <w:pStyle w:val="Akapitzlist"/>
              <w:ind w:left="-108" w:right="-108"/>
              <w:rPr>
                <w:i/>
                <w:sz w:val="20"/>
                <w:szCs w:val="20"/>
              </w:rPr>
            </w:pPr>
            <w:r w:rsidRPr="00E214F4">
              <w:rPr>
                <w:i/>
                <w:sz w:val="20"/>
                <w:szCs w:val="20"/>
              </w:rPr>
              <w:t>Kl. jakości powietrza</w:t>
            </w:r>
          </w:p>
        </w:tc>
      </w:tr>
      <w:tr w:rsidR="00E214F4" w:rsidRPr="00E214F4" w:rsidTr="00E214F4">
        <w:tc>
          <w:tcPr>
            <w:tcW w:w="9039" w:type="dxa"/>
            <w:gridSpan w:val="3"/>
          </w:tcPr>
          <w:p w:rsidR="00ED64E2" w:rsidRPr="00E214F4" w:rsidRDefault="00ED64E2" w:rsidP="001041FC">
            <w:pPr>
              <w:pStyle w:val="Akapitzlist"/>
              <w:ind w:left="0"/>
              <w:jc w:val="center"/>
              <w:rPr>
                <w:i/>
              </w:rPr>
            </w:pPr>
            <w:r w:rsidRPr="00E214F4">
              <w:rPr>
                <w:i/>
              </w:rPr>
              <w:t>KLIMAT AKUSTYCZNY</w:t>
            </w:r>
          </w:p>
        </w:tc>
      </w:tr>
      <w:tr w:rsidR="00E214F4" w:rsidRPr="00E214F4" w:rsidTr="00E214F4">
        <w:tc>
          <w:tcPr>
            <w:tcW w:w="562" w:type="dxa"/>
          </w:tcPr>
          <w:p w:rsidR="00ED64E2" w:rsidRPr="00E214F4" w:rsidRDefault="00ED64E2" w:rsidP="001041FC">
            <w:pPr>
              <w:pStyle w:val="Akapitzlist"/>
              <w:ind w:left="0"/>
              <w:rPr>
                <w:i/>
              </w:rPr>
            </w:pPr>
            <w:r w:rsidRPr="00E214F4">
              <w:rPr>
                <w:i/>
              </w:rPr>
              <w:t>1.</w:t>
            </w:r>
          </w:p>
        </w:tc>
        <w:tc>
          <w:tcPr>
            <w:tcW w:w="7371" w:type="dxa"/>
          </w:tcPr>
          <w:p w:rsidR="00ED64E2" w:rsidRPr="00E214F4" w:rsidRDefault="00ED64E2" w:rsidP="001041FC">
            <w:pPr>
              <w:pStyle w:val="Akapitzlist"/>
              <w:ind w:left="0"/>
              <w:rPr>
                <w:i/>
              </w:rPr>
            </w:pPr>
            <w:r w:rsidRPr="00E214F4">
              <w:rPr>
                <w:i/>
              </w:rPr>
              <w:t xml:space="preserve">Ilość zanotowanych przekroczeń dopuszczalnych norm hałasu </w:t>
            </w:r>
            <w:proofErr w:type="spellStart"/>
            <w:r w:rsidRPr="00E214F4">
              <w:rPr>
                <w:i/>
              </w:rPr>
              <w:t>Ilośc</w:t>
            </w:r>
            <w:proofErr w:type="spellEnd"/>
            <w:r w:rsidRPr="00E214F4">
              <w:rPr>
                <w:i/>
              </w:rPr>
              <w:t>/rok GOSPODARKA ODPADAMI 1. Masa odpadów komunalnych zebranych i odebranych – ogółem</w:t>
            </w:r>
          </w:p>
        </w:tc>
        <w:tc>
          <w:tcPr>
            <w:tcW w:w="1106" w:type="dxa"/>
          </w:tcPr>
          <w:p w:rsidR="00ED64E2" w:rsidRPr="00E214F4" w:rsidRDefault="00ED64E2" w:rsidP="001041FC">
            <w:pPr>
              <w:pStyle w:val="Akapitzlist"/>
              <w:ind w:left="0"/>
              <w:rPr>
                <w:i/>
              </w:rPr>
            </w:pPr>
            <w:r w:rsidRPr="00E214F4">
              <w:rPr>
                <w:i/>
              </w:rPr>
              <w:t>Mg</w:t>
            </w:r>
          </w:p>
        </w:tc>
      </w:tr>
      <w:tr w:rsidR="00E214F4" w:rsidRPr="00E214F4" w:rsidTr="00E214F4">
        <w:tc>
          <w:tcPr>
            <w:tcW w:w="562" w:type="dxa"/>
          </w:tcPr>
          <w:p w:rsidR="00ED64E2" w:rsidRPr="00E214F4" w:rsidRDefault="00ED64E2" w:rsidP="001041FC">
            <w:pPr>
              <w:pStyle w:val="Akapitzlist"/>
              <w:ind w:left="34"/>
              <w:rPr>
                <w:i/>
              </w:rPr>
            </w:pPr>
            <w:r w:rsidRPr="00E214F4">
              <w:rPr>
                <w:i/>
              </w:rPr>
              <w:t xml:space="preserve">2. </w:t>
            </w:r>
          </w:p>
          <w:p w:rsidR="00ED64E2" w:rsidRPr="00E214F4" w:rsidRDefault="00ED64E2" w:rsidP="001041FC">
            <w:pPr>
              <w:pStyle w:val="Akapitzlist"/>
              <w:ind w:left="0"/>
              <w:rPr>
                <w:i/>
              </w:rPr>
            </w:pPr>
          </w:p>
        </w:tc>
        <w:tc>
          <w:tcPr>
            <w:tcW w:w="7371" w:type="dxa"/>
          </w:tcPr>
          <w:p w:rsidR="00ED64E2" w:rsidRPr="00E214F4" w:rsidRDefault="00ED64E2" w:rsidP="001041FC">
            <w:pPr>
              <w:pStyle w:val="Akapitzlist"/>
              <w:ind w:left="0"/>
              <w:rPr>
                <w:i/>
              </w:rPr>
            </w:pPr>
            <w:r w:rsidRPr="00E214F4">
              <w:rPr>
                <w:i/>
              </w:rPr>
              <w:t xml:space="preserve">Masa odpadów komunalnych zebranych i odebranych w formie zmieszanej </w:t>
            </w:r>
          </w:p>
          <w:p w:rsidR="00ED64E2" w:rsidRPr="00E214F4" w:rsidRDefault="00ED64E2" w:rsidP="001041FC">
            <w:pPr>
              <w:pStyle w:val="Akapitzlist"/>
              <w:ind w:left="0"/>
              <w:rPr>
                <w:i/>
              </w:rPr>
            </w:pPr>
          </w:p>
        </w:tc>
        <w:tc>
          <w:tcPr>
            <w:tcW w:w="1106" w:type="dxa"/>
          </w:tcPr>
          <w:p w:rsidR="00ED64E2" w:rsidRPr="00E214F4" w:rsidRDefault="00ED64E2" w:rsidP="001041FC">
            <w:pPr>
              <w:pStyle w:val="Akapitzlist"/>
              <w:ind w:left="0"/>
              <w:rPr>
                <w:i/>
              </w:rPr>
            </w:pPr>
            <w:r w:rsidRPr="00E214F4">
              <w:rPr>
                <w:i/>
              </w:rPr>
              <w:t>Mg</w:t>
            </w:r>
          </w:p>
        </w:tc>
      </w:tr>
      <w:tr w:rsidR="00E214F4" w:rsidRPr="00E214F4" w:rsidTr="00E214F4">
        <w:tc>
          <w:tcPr>
            <w:tcW w:w="562" w:type="dxa"/>
          </w:tcPr>
          <w:p w:rsidR="00ED64E2" w:rsidRPr="00E214F4" w:rsidRDefault="00ED64E2" w:rsidP="001041FC">
            <w:pPr>
              <w:pStyle w:val="Akapitzlist"/>
              <w:ind w:left="0"/>
              <w:rPr>
                <w:i/>
              </w:rPr>
            </w:pPr>
            <w:r w:rsidRPr="00E214F4">
              <w:rPr>
                <w:i/>
              </w:rPr>
              <w:t>3.</w:t>
            </w:r>
          </w:p>
        </w:tc>
        <w:tc>
          <w:tcPr>
            <w:tcW w:w="7371" w:type="dxa"/>
          </w:tcPr>
          <w:p w:rsidR="00ED64E2" w:rsidRPr="00E214F4" w:rsidRDefault="00ED64E2" w:rsidP="001041FC">
            <w:pPr>
              <w:pStyle w:val="Akapitzlist"/>
              <w:ind w:left="34"/>
              <w:rPr>
                <w:i/>
              </w:rPr>
            </w:pPr>
            <w:r w:rsidRPr="00E214F4">
              <w:rPr>
                <w:i/>
              </w:rPr>
              <w:t xml:space="preserve">Odsetek masy odpadów komunalnych zebranych i odebranych w formie zmieszanej </w:t>
            </w:r>
          </w:p>
        </w:tc>
        <w:tc>
          <w:tcPr>
            <w:tcW w:w="1106" w:type="dxa"/>
          </w:tcPr>
          <w:p w:rsidR="00ED64E2" w:rsidRPr="00E214F4" w:rsidRDefault="00ED64E2" w:rsidP="001041FC">
            <w:pPr>
              <w:pStyle w:val="Akapitzlist"/>
              <w:ind w:left="34"/>
              <w:rPr>
                <w:i/>
              </w:rPr>
            </w:pPr>
            <w:r w:rsidRPr="00E214F4">
              <w:rPr>
                <w:i/>
              </w:rPr>
              <w:t xml:space="preserve">% </w:t>
            </w:r>
          </w:p>
          <w:p w:rsidR="00ED64E2" w:rsidRPr="00E214F4" w:rsidRDefault="00ED64E2" w:rsidP="001041FC">
            <w:pPr>
              <w:pStyle w:val="Akapitzlist"/>
              <w:ind w:left="0"/>
              <w:rPr>
                <w:i/>
              </w:rPr>
            </w:pPr>
          </w:p>
        </w:tc>
      </w:tr>
      <w:tr w:rsidR="00E214F4" w:rsidRPr="00E214F4" w:rsidTr="00E214F4">
        <w:tc>
          <w:tcPr>
            <w:tcW w:w="562" w:type="dxa"/>
          </w:tcPr>
          <w:p w:rsidR="00ED64E2" w:rsidRPr="00E214F4" w:rsidRDefault="00ED64E2" w:rsidP="001041FC">
            <w:pPr>
              <w:pStyle w:val="Akapitzlist"/>
              <w:ind w:left="0"/>
              <w:rPr>
                <w:i/>
              </w:rPr>
            </w:pPr>
            <w:r w:rsidRPr="00E214F4">
              <w:rPr>
                <w:i/>
              </w:rPr>
              <w:t>4.</w:t>
            </w:r>
          </w:p>
        </w:tc>
        <w:tc>
          <w:tcPr>
            <w:tcW w:w="7371" w:type="dxa"/>
          </w:tcPr>
          <w:p w:rsidR="00ED64E2" w:rsidRPr="00E214F4" w:rsidRDefault="00ED64E2" w:rsidP="001041FC">
            <w:pPr>
              <w:pStyle w:val="Akapitzlist"/>
              <w:ind w:left="0"/>
              <w:rPr>
                <w:i/>
              </w:rPr>
            </w:pPr>
            <w:r w:rsidRPr="00E214F4">
              <w:rPr>
                <w:i/>
              </w:rPr>
              <w:t xml:space="preserve">Masa odpadów komunalnych zebranych i odebranych selektywnie </w:t>
            </w:r>
          </w:p>
          <w:p w:rsidR="00ED64E2" w:rsidRPr="00E214F4" w:rsidRDefault="00ED64E2" w:rsidP="001041FC">
            <w:pPr>
              <w:pStyle w:val="Akapitzlist"/>
              <w:ind w:left="0"/>
              <w:rPr>
                <w:i/>
              </w:rPr>
            </w:pPr>
          </w:p>
        </w:tc>
        <w:tc>
          <w:tcPr>
            <w:tcW w:w="1106" w:type="dxa"/>
          </w:tcPr>
          <w:p w:rsidR="00ED64E2" w:rsidRPr="00E214F4" w:rsidRDefault="00ED64E2" w:rsidP="001041FC">
            <w:pPr>
              <w:pStyle w:val="Akapitzlist"/>
              <w:ind w:left="0"/>
              <w:rPr>
                <w:i/>
              </w:rPr>
            </w:pPr>
            <w:r w:rsidRPr="00E214F4">
              <w:rPr>
                <w:i/>
              </w:rPr>
              <w:t>Mg</w:t>
            </w:r>
          </w:p>
        </w:tc>
      </w:tr>
      <w:tr w:rsidR="00E214F4" w:rsidRPr="00E214F4" w:rsidTr="00E214F4">
        <w:tc>
          <w:tcPr>
            <w:tcW w:w="562" w:type="dxa"/>
          </w:tcPr>
          <w:p w:rsidR="00ED64E2" w:rsidRPr="00E214F4" w:rsidRDefault="00ED64E2" w:rsidP="001041FC">
            <w:pPr>
              <w:pStyle w:val="Akapitzlist"/>
              <w:ind w:left="0"/>
              <w:rPr>
                <w:i/>
              </w:rPr>
            </w:pPr>
            <w:r w:rsidRPr="00E214F4">
              <w:rPr>
                <w:i/>
              </w:rPr>
              <w:t>5.</w:t>
            </w:r>
          </w:p>
        </w:tc>
        <w:tc>
          <w:tcPr>
            <w:tcW w:w="7371" w:type="dxa"/>
          </w:tcPr>
          <w:p w:rsidR="00ED64E2" w:rsidRPr="00E214F4" w:rsidRDefault="00ED64E2" w:rsidP="001041FC">
            <w:pPr>
              <w:pStyle w:val="Akapitzlist"/>
              <w:ind w:left="34"/>
              <w:rPr>
                <w:i/>
              </w:rPr>
            </w:pPr>
            <w:r w:rsidRPr="00E214F4">
              <w:rPr>
                <w:i/>
              </w:rPr>
              <w:t>Odsetek masy odpadów komunalnych zebranych i odebranych selektywnie</w:t>
            </w:r>
          </w:p>
        </w:tc>
        <w:tc>
          <w:tcPr>
            <w:tcW w:w="1106" w:type="dxa"/>
          </w:tcPr>
          <w:p w:rsidR="00ED64E2" w:rsidRPr="00E214F4" w:rsidRDefault="00ED64E2" w:rsidP="001041FC">
            <w:pPr>
              <w:pStyle w:val="Akapitzlist"/>
              <w:ind w:left="34"/>
              <w:rPr>
                <w:i/>
              </w:rPr>
            </w:pPr>
            <w:r w:rsidRPr="00E214F4">
              <w:rPr>
                <w:i/>
              </w:rPr>
              <w:t xml:space="preserve">% </w:t>
            </w:r>
          </w:p>
        </w:tc>
      </w:tr>
      <w:tr w:rsidR="00E214F4" w:rsidRPr="00E214F4" w:rsidTr="00E214F4">
        <w:tc>
          <w:tcPr>
            <w:tcW w:w="562" w:type="dxa"/>
          </w:tcPr>
          <w:p w:rsidR="00ED64E2" w:rsidRPr="00E214F4" w:rsidRDefault="00ED64E2" w:rsidP="001041FC">
            <w:pPr>
              <w:pStyle w:val="Akapitzlist"/>
              <w:ind w:left="0"/>
              <w:rPr>
                <w:i/>
              </w:rPr>
            </w:pPr>
            <w:r w:rsidRPr="00E214F4">
              <w:rPr>
                <w:i/>
              </w:rPr>
              <w:t>6.</w:t>
            </w:r>
          </w:p>
        </w:tc>
        <w:tc>
          <w:tcPr>
            <w:tcW w:w="7371" w:type="dxa"/>
          </w:tcPr>
          <w:p w:rsidR="00ED64E2" w:rsidRPr="00E214F4" w:rsidRDefault="00ED64E2" w:rsidP="001041FC">
            <w:pPr>
              <w:pStyle w:val="Akapitzlist"/>
              <w:ind w:left="0"/>
              <w:rPr>
                <w:i/>
              </w:rPr>
            </w:pPr>
            <w:r w:rsidRPr="00E214F4">
              <w:rPr>
                <w:i/>
              </w:rPr>
              <w:t xml:space="preserve">Masa odpadów poddanych odzyskowi </w:t>
            </w:r>
          </w:p>
        </w:tc>
        <w:tc>
          <w:tcPr>
            <w:tcW w:w="1106" w:type="dxa"/>
          </w:tcPr>
          <w:p w:rsidR="00ED64E2" w:rsidRPr="00E214F4" w:rsidRDefault="00ED64E2" w:rsidP="001041FC">
            <w:pPr>
              <w:pStyle w:val="Akapitzlist"/>
              <w:ind w:left="0"/>
              <w:rPr>
                <w:i/>
              </w:rPr>
            </w:pPr>
            <w:r w:rsidRPr="00E214F4">
              <w:rPr>
                <w:i/>
              </w:rPr>
              <w:t>Mg</w:t>
            </w:r>
          </w:p>
        </w:tc>
      </w:tr>
      <w:tr w:rsidR="00E214F4" w:rsidRPr="00E214F4" w:rsidTr="00E214F4">
        <w:tc>
          <w:tcPr>
            <w:tcW w:w="562" w:type="dxa"/>
          </w:tcPr>
          <w:p w:rsidR="00ED64E2" w:rsidRPr="00E214F4" w:rsidRDefault="00ED64E2" w:rsidP="001041FC">
            <w:pPr>
              <w:pStyle w:val="Akapitzlist"/>
              <w:ind w:left="0"/>
              <w:rPr>
                <w:i/>
              </w:rPr>
            </w:pPr>
            <w:r w:rsidRPr="00E214F4">
              <w:rPr>
                <w:i/>
              </w:rPr>
              <w:t>7.</w:t>
            </w:r>
          </w:p>
        </w:tc>
        <w:tc>
          <w:tcPr>
            <w:tcW w:w="7371" w:type="dxa"/>
          </w:tcPr>
          <w:p w:rsidR="00ED64E2" w:rsidRPr="00E214F4" w:rsidRDefault="00ED64E2" w:rsidP="001041FC">
            <w:pPr>
              <w:pStyle w:val="Akapitzlist"/>
              <w:ind w:left="0"/>
              <w:rPr>
                <w:i/>
              </w:rPr>
            </w:pPr>
            <w:r w:rsidRPr="00E214F4">
              <w:rPr>
                <w:i/>
              </w:rPr>
              <w:t xml:space="preserve">Odsetek masy odpadów poddanych odzyskowi </w:t>
            </w:r>
          </w:p>
        </w:tc>
        <w:tc>
          <w:tcPr>
            <w:tcW w:w="1106" w:type="dxa"/>
          </w:tcPr>
          <w:p w:rsidR="00ED64E2" w:rsidRPr="00E214F4" w:rsidRDefault="00ED64E2" w:rsidP="001041FC">
            <w:pPr>
              <w:pStyle w:val="Akapitzlist"/>
              <w:ind w:left="0"/>
              <w:rPr>
                <w:i/>
              </w:rPr>
            </w:pPr>
            <w:r w:rsidRPr="00E214F4">
              <w:rPr>
                <w:i/>
              </w:rPr>
              <w:t>%</w:t>
            </w:r>
          </w:p>
        </w:tc>
      </w:tr>
      <w:tr w:rsidR="00E214F4" w:rsidRPr="00E214F4" w:rsidTr="00E214F4">
        <w:tc>
          <w:tcPr>
            <w:tcW w:w="562" w:type="dxa"/>
          </w:tcPr>
          <w:p w:rsidR="00ED64E2" w:rsidRPr="00E214F4" w:rsidRDefault="00ED64E2" w:rsidP="001041FC">
            <w:pPr>
              <w:pStyle w:val="Akapitzlist"/>
              <w:ind w:left="0"/>
              <w:rPr>
                <w:i/>
              </w:rPr>
            </w:pPr>
            <w:r w:rsidRPr="00E214F4">
              <w:rPr>
                <w:i/>
              </w:rPr>
              <w:lastRenderedPageBreak/>
              <w:t>8.</w:t>
            </w:r>
          </w:p>
        </w:tc>
        <w:tc>
          <w:tcPr>
            <w:tcW w:w="7371" w:type="dxa"/>
          </w:tcPr>
          <w:p w:rsidR="00ED64E2" w:rsidRPr="00E214F4" w:rsidRDefault="00ED64E2" w:rsidP="001041FC">
            <w:pPr>
              <w:pStyle w:val="Akapitzlist"/>
              <w:ind w:left="34"/>
              <w:rPr>
                <w:i/>
              </w:rPr>
            </w:pPr>
            <w:r w:rsidRPr="00E214F4">
              <w:rPr>
                <w:i/>
              </w:rPr>
              <w:t xml:space="preserve">Masa odpadów komunalnych poddanych składowaniu bez przetwarzania </w:t>
            </w:r>
          </w:p>
        </w:tc>
        <w:tc>
          <w:tcPr>
            <w:tcW w:w="1106" w:type="dxa"/>
          </w:tcPr>
          <w:p w:rsidR="00ED64E2" w:rsidRPr="00E214F4" w:rsidRDefault="00ED64E2" w:rsidP="001041FC">
            <w:pPr>
              <w:pStyle w:val="Akapitzlist"/>
              <w:ind w:left="0"/>
              <w:rPr>
                <w:i/>
              </w:rPr>
            </w:pPr>
            <w:r w:rsidRPr="00E214F4">
              <w:rPr>
                <w:i/>
              </w:rPr>
              <w:t>Mg</w:t>
            </w:r>
          </w:p>
        </w:tc>
      </w:tr>
      <w:tr w:rsidR="00E214F4" w:rsidRPr="00E214F4" w:rsidTr="00E214F4">
        <w:tc>
          <w:tcPr>
            <w:tcW w:w="562" w:type="dxa"/>
          </w:tcPr>
          <w:p w:rsidR="00ED64E2" w:rsidRPr="00E214F4" w:rsidRDefault="00ED64E2" w:rsidP="001041FC">
            <w:pPr>
              <w:rPr>
                <w:i/>
              </w:rPr>
            </w:pPr>
            <w:r w:rsidRPr="00E214F4">
              <w:rPr>
                <w:i/>
              </w:rPr>
              <w:t>9.</w:t>
            </w:r>
          </w:p>
        </w:tc>
        <w:tc>
          <w:tcPr>
            <w:tcW w:w="7371" w:type="dxa"/>
          </w:tcPr>
          <w:p w:rsidR="00ED64E2" w:rsidRPr="00E214F4" w:rsidRDefault="00ED64E2" w:rsidP="001041FC">
            <w:pPr>
              <w:pStyle w:val="Akapitzlist"/>
              <w:ind w:left="0"/>
              <w:rPr>
                <w:i/>
              </w:rPr>
            </w:pPr>
            <w:r w:rsidRPr="00E214F4">
              <w:rPr>
                <w:i/>
              </w:rPr>
              <w:t xml:space="preserve">Odsetek masy odpadów komunalnych poddanych składowaniu bez przetworzenia </w:t>
            </w:r>
          </w:p>
        </w:tc>
        <w:tc>
          <w:tcPr>
            <w:tcW w:w="1106" w:type="dxa"/>
          </w:tcPr>
          <w:p w:rsidR="00ED64E2" w:rsidRPr="00E214F4" w:rsidRDefault="00ED64E2" w:rsidP="001041FC">
            <w:pPr>
              <w:pStyle w:val="Akapitzlist"/>
              <w:ind w:left="0"/>
              <w:rPr>
                <w:i/>
              </w:rPr>
            </w:pPr>
            <w:r w:rsidRPr="00E214F4">
              <w:rPr>
                <w:i/>
              </w:rPr>
              <w:t>%</w:t>
            </w:r>
          </w:p>
        </w:tc>
      </w:tr>
      <w:tr w:rsidR="00E214F4" w:rsidRPr="00E214F4" w:rsidTr="00E214F4">
        <w:tc>
          <w:tcPr>
            <w:tcW w:w="562" w:type="dxa"/>
          </w:tcPr>
          <w:p w:rsidR="00ED64E2" w:rsidRPr="00E214F4" w:rsidRDefault="00ED64E2" w:rsidP="001041FC">
            <w:pPr>
              <w:rPr>
                <w:i/>
              </w:rPr>
            </w:pPr>
            <w:r w:rsidRPr="00E214F4">
              <w:rPr>
                <w:i/>
              </w:rPr>
              <w:t>10.</w:t>
            </w:r>
          </w:p>
        </w:tc>
        <w:tc>
          <w:tcPr>
            <w:tcW w:w="7371" w:type="dxa"/>
          </w:tcPr>
          <w:p w:rsidR="00ED64E2" w:rsidRPr="00E214F4" w:rsidRDefault="00ED64E2" w:rsidP="001041FC">
            <w:pPr>
              <w:pStyle w:val="Akapitzlist"/>
              <w:ind w:left="34"/>
              <w:rPr>
                <w:i/>
              </w:rPr>
            </w:pPr>
            <w:r w:rsidRPr="00E214F4">
              <w:rPr>
                <w:i/>
              </w:rPr>
              <w:t xml:space="preserve">Odsetek mieszkańców Gminy objętych zorganizowanym systemem zbierania i odbierania odpadów komunalnych </w:t>
            </w:r>
          </w:p>
        </w:tc>
        <w:tc>
          <w:tcPr>
            <w:tcW w:w="1106" w:type="dxa"/>
          </w:tcPr>
          <w:p w:rsidR="00ED64E2" w:rsidRPr="00E214F4" w:rsidRDefault="00ED64E2" w:rsidP="001041FC">
            <w:pPr>
              <w:pStyle w:val="Akapitzlist"/>
              <w:ind w:left="0"/>
              <w:rPr>
                <w:i/>
              </w:rPr>
            </w:pPr>
            <w:r w:rsidRPr="00E214F4">
              <w:rPr>
                <w:i/>
              </w:rPr>
              <w:t>%</w:t>
            </w:r>
          </w:p>
        </w:tc>
      </w:tr>
      <w:tr w:rsidR="00E214F4" w:rsidRPr="00E214F4" w:rsidTr="00E214F4">
        <w:tc>
          <w:tcPr>
            <w:tcW w:w="562" w:type="dxa"/>
          </w:tcPr>
          <w:p w:rsidR="00ED64E2" w:rsidRPr="00E214F4" w:rsidRDefault="00ED64E2" w:rsidP="001041FC">
            <w:pPr>
              <w:rPr>
                <w:i/>
              </w:rPr>
            </w:pPr>
            <w:r w:rsidRPr="00E214F4">
              <w:rPr>
                <w:i/>
              </w:rPr>
              <w:t>11.</w:t>
            </w:r>
          </w:p>
        </w:tc>
        <w:tc>
          <w:tcPr>
            <w:tcW w:w="7371" w:type="dxa"/>
          </w:tcPr>
          <w:p w:rsidR="00ED64E2" w:rsidRPr="00E214F4" w:rsidRDefault="00ED64E2" w:rsidP="001041FC">
            <w:pPr>
              <w:pStyle w:val="Akapitzlist"/>
              <w:ind w:left="0"/>
              <w:rPr>
                <w:i/>
              </w:rPr>
            </w:pPr>
            <w:r w:rsidRPr="00E214F4">
              <w:rPr>
                <w:i/>
              </w:rPr>
              <w:t xml:space="preserve">Odsetek mieszkańców Gminy objętych zorganizowanym systemem selektywnego zbierania i odbierania odpadów komunalnych </w:t>
            </w:r>
          </w:p>
        </w:tc>
        <w:tc>
          <w:tcPr>
            <w:tcW w:w="1106" w:type="dxa"/>
          </w:tcPr>
          <w:p w:rsidR="00ED64E2" w:rsidRPr="00E214F4" w:rsidRDefault="00ED64E2" w:rsidP="001041FC">
            <w:pPr>
              <w:pStyle w:val="Akapitzlist"/>
              <w:ind w:left="34"/>
              <w:rPr>
                <w:i/>
              </w:rPr>
            </w:pPr>
            <w:r w:rsidRPr="00E214F4">
              <w:rPr>
                <w:i/>
              </w:rPr>
              <w:t xml:space="preserve">% </w:t>
            </w:r>
          </w:p>
          <w:p w:rsidR="00ED64E2" w:rsidRPr="00E214F4" w:rsidRDefault="00ED64E2" w:rsidP="001041FC">
            <w:pPr>
              <w:pStyle w:val="Akapitzlist"/>
              <w:ind w:left="0"/>
              <w:rPr>
                <w:i/>
              </w:rPr>
            </w:pPr>
          </w:p>
        </w:tc>
      </w:tr>
      <w:tr w:rsidR="00E214F4" w:rsidRPr="00E214F4" w:rsidTr="00E214F4">
        <w:tc>
          <w:tcPr>
            <w:tcW w:w="9039" w:type="dxa"/>
            <w:gridSpan w:val="3"/>
          </w:tcPr>
          <w:p w:rsidR="00ED64E2" w:rsidRPr="00E214F4" w:rsidRDefault="00ED64E2" w:rsidP="001041FC">
            <w:pPr>
              <w:pStyle w:val="Akapitzlist"/>
              <w:jc w:val="center"/>
              <w:rPr>
                <w:i/>
              </w:rPr>
            </w:pPr>
            <w:r w:rsidRPr="00E214F4">
              <w:rPr>
                <w:i/>
              </w:rPr>
              <w:t>ODNAWIALNE ŹRÓDŁA ENERGII</w:t>
            </w:r>
          </w:p>
        </w:tc>
      </w:tr>
      <w:tr w:rsidR="00E214F4" w:rsidRPr="00E214F4" w:rsidTr="00E214F4">
        <w:tc>
          <w:tcPr>
            <w:tcW w:w="562" w:type="dxa"/>
          </w:tcPr>
          <w:p w:rsidR="00ED64E2" w:rsidRPr="00E214F4" w:rsidRDefault="00ED64E2" w:rsidP="001041FC">
            <w:pPr>
              <w:rPr>
                <w:i/>
              </w:rPr>
            </w:pPr>
            <w:r w:rsidRPr="00E214F4">
              <w:rPr>
                <w:i/>
              </w:rPr>
              <w:t>1.</w:t>
            </w:r>
          </w:p>
        </w:tc>
        <w:tc>
          <w:tcPr>
            <w:tcW w:w="7371" w:type="dxa"/>
          </w:tcPr>
          <w:p w:rsidR="00ED64E2" w:rsidRPr="00E214F4" w:rsidRDefault="00ED64E2" w:rsidP="001041FC">
            <w:pPr>
              <w:pStyle w:val="Akapitzlist"/>
              <w:ind w:left="34"/>
              <w:rPr>
                <w:i/>
              </w:rPr>
            </w:pPr>
            <w:r w:rsidRPr="00E214F4">
              <w:rPr>
                <w:i/>
              </w:rPr>
              <w:t xml:space="preserve">Suma środków przekazanych na inwestycje związane z odnawialnymi źródłami energii </w:t>
            </w:r>
          </w:p>
        </w:tc>
        <w:tc>
          <w:tcPr>
            <w:tcW w:w="1106" w:type="dxa"/>
          </w:tcPr>
          <w:p w:rsidR="00ED64E2" w:rsidRPr="00E214F4" w:rsidRDefault="00ED64E2" w:rsidP="001041FC">
            <w:pPr>
              <w:pStyle w:val="Akapitzlist"/>
              <w:ind w:left="0"/>
              <w:rPr>
                <w:i/>
              </w:rPr>
            </w:pPr>
            <w:r w:rsidRPr="00E214F4">
              <w:rPr>
                <w:i/>
              </w:rPr>
              <w:t>zł</w:t>
            </w:r>
          </w:p>
          <w:p w:rsidR="00ED64E2" w:rsidRPr="00E214F4" w:rsidRDefault="00ED64E2" w:rsidP="001041FC">
            <w:pPr>
              <w:pStyle w:val="Akapitzlist"/>
              <w:ind w:left="34"/>
              <w:rPr>
                <w:i/>
              </w:rPr>
            </w:pPr>
          </w:p>
        </w:tc>
      </w:tr>
    </w:tbl>
    <w:p w:rsidR="00ED64E2" w:rsidRDefault="00ED64E2" w:rsidP="00ED64E2">
      <w:pPr>
        <w:jc w:val="both"/>
        <w:rPr>
          <w:rFonts w:ascii="Times New Roman" w:hAnsi="Times New Roman" w:cs="Times New Roman"/>
          <w:sz w:val="24"/>
          <w:szCs w:val="24"/>
        </w:rPr>
      </w:pPr>
    </w:p>
    <w:p w:rsidR="00E82D71" w:rsidRPr="00CF7781" w:rsidRDefault="00A03C06" w:rsidP="00ED64E2">
      <w:pPr>
        <w:jc w:val="both"/>
        <w:rPr>
          <w:rFonts w:ascii="Times New Roman" w:hAnsi="Times New Roman" w:cs="Times New Roman"/>
          <w:sz w:val="28"/>
          <w:szCs w:val="28"/>
        </w:rPr>
      </w:pPr>
      <w:r w:rsidRPr="00CF7781">
        <w:rPr>
          <w:rFonts w:ascii="Times New Roman" w:hAnsi="Times New Roman" w:cs="Times New Roman"/>
          <w:b/>
          <w:sz w:val="28"/>
          <w:szCs w:val="28"/>
        </w:rPr>
        <w:t>10</w:t>
      </w:r>
      <w:r w:rsidR="00ED64E2" w:rsidRPr="00CF7781">
        <w:rPr>
          <w:rFonts w:ascii="Times New Roman" w:hAnsi="Times New Roman" w:cs="Times New Roman"/>
          <w:b/>
          <w:sz w:val="28"/>
          <w:szCs w:val="28"/>
        </w:rPr>
        <w:t>. Streszczenie</w:t>
      </w:r>
    </w:p>
    <w:p w:rsidR="00ED64E2" w:rsidRP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Cel opracowania</w:t>
      </w:r>
      <w:r w:rsidR="005E1C75">
        <w:rPr>
          <w:rFonts w:ascii="Times New Roman" w:hAnsi="Times New Roman" w:cs="Times New Roman"/>
          <w:sz w:val="24"/>
          <w:szCs w:val="24"/>
        </w:rPr>
        <w:t xml:space="preserve"> -</w:t>
      </w:r>
      <w:r w:rsidRPr="00ED64E2">
        <w:rPr>
          <w:rFonts w:ascii="Times New Roman" w:hAnsi="Times New Roman" w:cs="Times New Roman"/>
          <w:sz w:val="24"/>
          <w:szCs w:val="24"/>
        </w:rPr>
        <w:t xml:space="preserve"> „Program ochrony środowiska dla Gminy </w:t>
      </w:r>
      <w:r w:rsidR="00613767">
        <w:rPr>
          <w:rFonts w:ascii="Times New Roman" w:hAnsi="Times New Roman" w:cs="Times New Roman"/>
          <w:sz w:val="24"/>
          <w:szCs w:val="24"/>
        </w:rPr>
        <w:t>Brodnica</w:t>
      </w:r>
      <w:r w:rsidRPr="00ED64E2">
        <w:rPr>
          <w:rFonts w:ascii="Times New Roman" w:hAnsi="Times New Roman" w:cs="Times New Roman"/>
          <w:sz w:val="24"/>
          <w:szCs w:val="24"/>
        </w:rPr>
        <w:t xml:space="preserve"> na lata </w:t>
      </w:r>
      <w:r w:rsidR="00AE1D86">
        <w:rPr>
          <w:rFonts w:ascii="Times New Roman" w:hAnsi="Times New Roman" w:cs="Times New Roman"/>
          <w:sz w:val="24"/>
          <w:szCs w:val="24"/>
        </w:rPr>
        <w:t>201</w:t>
      </w:r>
      <w:r w:rsidR="00613767">
        <w:rPr>
          <w:rFonts w:ascii="Times New Roman" w:hAnsi="Times New Roman" w:cs="Times New Roman"/>
          <w:sz w:val="24"/>
          <w:szCs w:val="24"/>
        </w:rPr>
        <w:t>7</w:t>
      </w:r>
      <w:r w:rsidRPr="00ED64E2">
        <w:rPr>
          <w:rFonts w:ascii="Times New Roman" w:hAnsi="Times New Roman" w:cs="Times New Roman"/>
          <w:sz w:val="24"/>
          <w:szCs w:val="24"/>
        </w:rPr>
        <w:t>-</w:t>
      </w:r>
      <w:r w:rsidR="00AE1D86">
        <w:rPr>
          <w:rFonts w:ascii="Times New Roman" w:hAnsi="Times New Roman" w:cs="Times New Roman"/>
          <w:sz w:val="24"/>
          <w:szCs w:val="24"/>
        </w:rPr>
        <w:t>20</w:t>
      </w:r>
      <w:r w:rsidR="00613767">
        <w:rPr>
          <w:rFonts w:ascii="Times New Roman" w:hAnsi="Times New Roman" w:cs="Times New Roman"/>
          <w:sz w:val="24"/>
          <w:szCs w:val="24"/>
        </w:rPr>
        <w:t>20</w:t>
      </w:r>
      <w:r w:rsidRPr="00ED64E2">
        <w:rPr>
          <w:rFonts w:ascii="Times New Roman" w:hAnsi="Times New Roman" w:cs="Times New Roman"/>
          <w:sz w:val="24"/>
          <w:szCs w:val="24"/>
        </w:rPr>
        <w:t xml:space="preserve"> </w:t>
      </w:r>
      <w:r w:rsidR="00D37B6C">
        <w:rPr>
          <w:rFonts w:ascii="Times New Roman" w:hAnsi="Times New Roman" w:cs="Times New Roman"/>
          <w:sz w:val="24"/>
          <w:szCs w:val="24"/>
        </w:rPr>
        <w:br/>
      </w:r>
      <w:r w:rsidRPr="00ED64E2">
        <w:rPr>
          <w:rFonts w:ascii="Times New Roman" w:hAnsi="Times New Roman" w:cs="Times New Roman"/>
          <w:sz w:val="24"/>
          <w:szCs w:val="24"/>
        </w:rPr>
        <w:t>z perspektywą na lata 20</w:t>
      </w:r>
      <w:r w:rsidR="00613767">
        <w:rPr>
          <w:rFonts w:ascii="Times New Roman" w:hAnsi="Times New Roman" w:cs="Times New Roman"/>
          <w:sz w:val="24"/>
          <w:szCs w:val="24"/>
        </w:rPr>
        <w:t>21</w:t>
      </w:r>
      <w:r w:rsidRPr="00ED64E2">
        <w:rPr>
          <w:rFonts w:ascii="Times New Roman" w:hAnsi="Times New Roman" w:cs="Times New Roman"/>
          <w:sz w:val="24"/>
          <w:szCs w:val="24"/>
        </w:rPr>
        <w:t>-</w:t>
      </w:r>
      <w:r w:rsidR="00AE1D86">
        <w:rPr>
          <w:rFonts w:ascii="Times New Roman" w:hAnsi="Times New Roman" w:cs="Times New Roman"/>
          <w:sz w:val="24"/>
          <w:szCs w:val="24"/>
        </w:rPr>
        <w:t>202</w:t>
      </w:r>
      <w:r w:rsidR="00613767">
        <w:rPr>
          <w:rFonts w:ascii="Times New Roman" w:hAnsi="Times New Roman" w:cs="Times New Roman"/>
          <w:sz w:val="24"/>
          <w:szCs w:val="24"/>
        </w:rPr>
        <w:t>4</w:t>
      </w:r>
      <w:r w:rsidRPr="00ED64E2">
        <w:rPr>
          <w:rFonts w:ascii="Times New Roman" w:hAnsi="Times New Roman" w:cs="Times New Roman"/>
          <w:sz w:val="24"/>
          <w:szCs w:val="24"/>
        </w:rPr>
        <w:t xml:space="preserve">” jest podstawowym narzędziem prowadzenia polityki ekologicznej na terenie Gminy. 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w:t>
      </w:r>
    </w:p>
    <w:p w:rsidR="00ED64E2" w:rsidRP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Opracowanie, jakim jest Program Ochrony Środowiska, określa politykę środowiskową,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a także wyznacza cele i zadania środowiskowe oraz szczegółowe programy zarządzania środowiskowego, które odnoszą się do aspektów środowiskowych, usystematyzowanych według priorytetów.   </w:t>
      </w:r>
    </w:p>
    <w:p w:rsidR="00ED64E2" w:rsidRP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Podczas tworzenia opracowania, przyjęto założenie, iż powinien on spełniać rolę narzędzia pracy przyszłych użytkowników, ułatwiającego i przyśpieszającego rozwiązywanie zagadnień, będących zagadnieniami techniczno-ekonomicznymi, związanymi z przyszłymi projektami.  </w:t>
      </w:r>
    </w:p>
    <w:p w:rsidR="00613767"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Zakres opracowania</w:t>
      </w:r>
      <w:r w:rsidR="00613767">
        <w:rPr>
          <w:rFonts w:ascii="Times New Roman" w:hAnsi="Times New Roman" w:cs="Times New Roman"/>
          <w:sz w:val="24"/>
          <w:szCs w:val="24"/>
        </w:rPr>
        <w:t>.</w:t>
      </w:r>
    </w:p>
    <w:p w:rsid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Sporządzony Program zawiera, między innymi, rozpoznanie aktualnego stanu środowiska  w gminie, przedstawia propozycje oraz opis zadań, które niezbędne są do kompleksowego rozwiązania problemów związanych 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(co 2 lata). 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z podaniem ich charakterystyki, oceną stanu aktualnego i stanu docelowego umożliwiając tym samym identyfikację potrzeb w tym zakresie. Identyfikacja potrzeb Gminy w zakresie ochrony środowiska,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w</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odniesieniu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do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obowiązujących</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w</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kraju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przepisów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prawnych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i</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regulacji</w:t>
      </w:r>
      <w:r w:rsidR="00613767">
        <w:rPr>
          <w:rFonts w:ascii="Times New Roman" w:hAnsi="Times New Roman" w:cs="Times New Roman"/>
          <w:sz w:val="24"/>
          <w:szCs w:val="24"/>
        </w:rPr>
        <w:t xml:space="preserve"> </w:t>
      </w:r>
      <w:r w:rsidRPr="00ED64E2">
        <w:rPr>
          <w:rFonts w:ascii="Times New Roman" w:hAnsi="Times New Roman" w:cs="Times New Roman"/>
          <w:sz w:val="24"/>
          <w:szCs w:val="24"/>
        </w:rPr>
        <w:t xml:space="preserve">prawnych Unii Europejskiej, polega na sformułowaniu celów </w:t>
      </w:r>
      <w:r w:rsidRPr="00ED64E2">
        <w:rPr>
          <w:rFonts w:ascii="Times New Roman" w:hAnsi="Times New Roman" w:cs="Times New Roman"/>
          <w:sz w:val="24"/>
          <w:szCs w:val="24"/>
        </w:rPr>
        <w:lastRenderedPageBreak/>
        <w:t xml:space="preserve">średniookresowych (do </w:t>
      </w:r>
      <w:r w:rsidR="00AE1D86">
        <w:rPr>
          <w:rFonts w:ascii="Times New Roman" w:hAnsi="Times New Roman" w:cs="Times New Roman"/>
          <w:sz w:val="24"/>
          <w:szCs w:val="24"/>
        </w:rPr>
        <w:t>202</w:t>
      </w:r>
      <w:r w:rsidR="00613767">
        <w:rPr>
          <w:rFonts w:ascii="Times New Roman" w:hAnsi="Times New Roman" w:cs="Times New Roman"/>
          <w:sz w:val="24"/>
          <w:szCs w:val="24"/>
        </w:rPr>
        <w:t>4</w:t>
      </w:r>
      <w:r w:rsidRPr="00ED64E2">
        <w:rPr>
          <w:rFonts w:ascii="Times New Roman" w:hAnsi="Times New Roman" w:cs="Times New Roman"/>
          <w:sz w:val="24"/>
          <w:szCs w:val="24"/>
        </w:rPr>
        <w:t xml:space="preserve"> roku) oraz strategii ich realizacji. Na tej podstawie opracowywany jest plan operacyjny, przedstawiający listę przedsięwzięć, jakie zostaną zrealizowane na terenie Gminy </w:t>
      </w:r>
      <w:r w:rsidR="00613767">
        <w:rPr>
          <w:rFonts w:ascii="Times New Roman" w:hAnsi="Times New Roman" w:cs="Times New Roman"/>
          <w:sz w:val="24"/>
          <w:szCs w:val="24"/>
        </w:rPr>
        <w:t>Brodnica</w:t>
      </w:r>
      <w:r w:rsidRPr="00ED64E2">
        <w:rPr>
          <w:rFonts w:ascii="Times New Roman" w:hAnsi="Times New Roman" w:cs="Times New Roman"/>
          <w:sz w:val="24"/>
          <w:szCs w:val="24"/>
        </w:rPr>
        <w:t xml:space="preserve"> do roku </w:t>
      </w:r>
      <w:r w:rsidR="00AE1D86">
        <w:rPr>
          <w:rFonts w:ascii="Times New Roman" w:hAnsi="Times New Roman" w:cs="Times New Roman"/>
          <w:sz w:val="24"/>
          <w:szCs w:val="24"/>
        </w:rPr>
        <w:t>202</w:t>
      </w:r>
      <w:r w:rsidR="00613767">
        <w:rPr>
          <w:rFonts w:ascii="Times New Roman" w:hAnsi="Times New Roman" w:cs="Times New Roman"/>
          <w:sz w:val="24"/>
          <w:szCs w:val="24"/>
        </w:rPr>
        <w:t>4</w:t>
      </w:r>
      <w:r w:rsidRPr="00ED64E2">
        <w:rPr>
          <w:rFonts w:ascii="Times New Roman" w:hAnsi="Times New Roman" w:cs="Times New Roman"/>
          <w:sz w:val="24"/>
          <w:szCs w:val="24"/>
        </w:rPr>
        <w:t xml:space="preserve">.  </w:t>
      </w:r>
    </w:p>
    <w:p w:rsidR="00ED64E2" w:rsidRPr="002A6A7C"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Charakterystyka Gminy Gmina </w:t>
      </w:r>
      <w:r w:rsidR="00613767">
        <w:rPr>
          <w:rFonts w:ascii="Times New Roman" w:hAnsi="Times New Roman" w:cs="Times New Roman"/>
          <w:sz w:val="24"/>
          <w:szCs w:val="24"/>
        </w:rPr>
        <w:t>Brodnica</w:t>
      </w:r>
      <w:r w:rsidRPr="00ED64E2">
        <w:rPr>
          <w:rFonts w:ascii="Times New Roman" w:hAnsi="Times New Roman" w:cs="Times New Roman"/>
          <w:sz w:val="24"/>
          <w:szCs w:val="24"/>
        </w:rPr>
        <w:t xml:space="preserve"> to gmina  wiejska, położona w p</w:t>
      </w:r>
      <w:r w:rsidR="00613767">
        <w:rPr>
          <w:rFonts w:ascii="Times New Roman" w:hAnsi="Times New Roman" w:cs="Times New Roman"/>
          <w:sz w:val="24"/>
          <w:szCs w:val="24"/>
        </w:rPr>
        <w:t>ółnocn</w:t>
      </w:r>
      <w:r w:rsidRPr="00ED64E2">
        <w:rPr>
          <w:rFonts w:ascii="Times New Roman" w:hAnsi="Times New Roman" w:cs="Times New Roman"/>
          <w:sz w:val="24"/>
          <w:szCs w:val="24"/>
        </w:rPr>
        <w:t xml:space="preserve">ej części powiatu </w:t>
      </w:r>
      <w:r w:rsidR="00613767">
        <w:rPr>
          <w:rFonts w:ascii="Times New Roman" w:hAnsi="Times New Roman" w:cs="Times New Roman"/>
          <w:sz w:val="24"/>
          <w:szCs w:val="24"/>
        </w:rPr>
        <w:t>śremskiego</w:t>
      </w:r>
      <w:r w:rsidRPr="00ED64E2">
        <w:rPr>
          <w:rFonts w:ascii="Times New Roman" w:hAnsi="Times New Roman" w:cs="Times New Roman"/>
          <w:sz w:val="24"/>
          <w:szCs w:val="24"/>
        </w:rPr>
        <w:t xml:space="preserve"> w centralnej części województwa wielkopolskiego. </w:t>
      </w:r>
      <w:r w:rsidR="002A6A7C">
        <w:rPr>
          <w:rFonts w:ascii="Times New Roman" w:hAnsi="Times New Roman" w:cs="Times New Roman"/>
          <w:color w:val="FF0000"/>
          <w:sz w:val="24"/>
          <w:szCs w:val="24"/>
        </w:rPr>
        <w:t xml:space="preserve"> </w:t>
      </w:r>
      <w:r w:rsidRPr="002A6A7C">
        <w:rPr>
          <w:rFonts w:ascii="Times New Roman" w:hAnsi="Times New Roman" w:cs="Times New Roman"/>
          <w:sz w:val="24"/>
          <w:szCs w:val="24"/>
        </w:rPr>
        <w:t>Gmina od północy graniczy z gmin</w:t>
      </w:r>
      <w:r w:rsidR="002A6A7C" w:rsidRPr="002A6A7C">
        <w:rPr>
          <w:rFonts w:ascii="Times New Roman" w:hAnsi="Times New Roman" w:cs="Times New Roman"/>
          <w:sz w:val="24"/>
          <w:szCs w:val="24"/>
        </w:rPr>
        <w:t>ami</w:t>
      </w:r>
      <w:r w:rsidRPr="002A6A7C">
        <w:rPr>
          <w:rFonts w:ascii="Times New Roman" w:hAnsi="Times New Roman" w:cs="Times New Roman"/>
          <w:sz w:val="24"/>
          <w:szCs w:val="24"/>
        </w:rPr>
        <w:t xml:space="preserve"> </w:t>
      </w:r>
      <w:r w:rsidR="002A6A7C" w:rsidRPr="002A6A7C">
        <w:rPr>
          <w:rFonts w:ascii="Times New Roman" w:hAnsi="Times New Roman" w:cs="Times New Roman"/>
          <w:sz w:val="24"/>
          <w:szCs w:val="24"/>
        </w:rPr>
        <w:t>Mosina i Kórnik (powiat poznański)</w:t>
      </w:r>
      <w:r w:rsidRPr="002A6A7C">
        <w:rPr>
          <w:rFonts w:ascii="Times New Roman" w:hAnsi="Times New Roman" w:cs="Times New Roman"/>
          <w:sz w:val="24"/>
          <w:szCs w:val="24"/>
        </w:rPr>
        <w:t xml:space="preserve">, od wschodu </w:t>
      </w:r>
      <w:r w:rsidR="002A6A7C" w:rsidRPr="002A6A7C">
        <w:rPr>
          <w:rFonts w:ascii="Times New Roman" w:hAnsi="Times New Roman" w:cs="Times New Roman"/>
          <w:sz w:val="24"/>
          <w:szCs w:val="24"/>
        </w:rPr>
        <w:t xml:space="preserve">i południa </w:t>
      </w:r>
      <w:r w:rsidRPr="002A6A7C">
        <w:rPr>
          <w:rFonts w:ascii="Times New Roman" w:hAnsi="Times New Roman" w:cs="Times New Roman"/>
          <w:sz w:val="24"/>
          <w:szCs w:val="24"/>
        </w:rPr>
        <w:t xml:space="preserve">z gminą </w:t>
      </w:r>
      <w:r w:rsidR="002A6A7C" w:rsidRPr="002A6A7C">
        <w:rPr>
          <w:rFonts w:ascii="Times New Roman" w:hAnsi="Times New Roman" w:cs="Times New Roman"/>
          <w:sz w:val="24"/>
          <w:szCs w:val="24"/>
        </w:rPr>
        <w:t>Śrem (powiat śremski), od  zachodu  i południa z gminą Czempiń (powiat kościański)</w:t>
      </w:r>
      <w:r w:rsidRPr="002A6A7C">
        <w:rPr>
          <w:rFonts w:ascii="Times New Roman" w:hAnsi="Times New Roman" w:cs="Times New Roman"/>
          <w:sz w:val="24"/>
          <w:szCs w:val="24"/>
        </w:rPr>
        <w:t>.</w:t>
      </w:r>
    </w:p>
    <w:p w:rsidR="00D37B6C"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t xml:space="preserve">Aktualny stan środowiska W niniejszym opracowaniu opisano stan środowiska na terenie Gminy </w:t>
      </w:r>
      <w:r w:rsidR="00613767">
        <w:rPr>
          <w:rFonts w:ascii="Times New Roman" w:hAnsi="Times New Roman" w:cs="Times New Roman"/>
          <w:sz w:val="24"/>
          <w:szCs w:val="24"/>
        </w:rPr>
        <w:t>Brodnica</w:t>
      </w:r>
      <w:r w:rsidRPr="00E82D71">
        <w:rPr>
          <w:rFonts w:ascii="Times New Roman" w:hAnsi="Times New Roman" w:cs="Times New Roman"/>
          <w:sz w:val="24"/>
          <w:szCs w:val="24"/>
        </w:rPr>
        <w:t xml:space="preserve">. Wyznaczono w tym zakresie następujące kategorie: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Wody (uwzględniająca stan aktualny wód powierzchniowych i podziemnych,  identyfikujący zagrożenia i źródła zanieczyszczeń środowiska wodnego),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powierzchni ziemi (uwzględniająca stan aktualny, identyfikujący zagrożenia  i źródła zanieczyszczeń środowiska glebowego),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powietrza (uwzględniająca stan aktualny, identyfikująca zagrożenia i źródła zanieczyszczenia powietrza),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przyrody (uwzględniająca stan aktualny, identyfikująca zagrożenia dla występujących na terenie Gminy form ochrony przyrody),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przed promieniowaniem elektromagnetycznym (uwzględniająca stan aktualny, identyfikująca zagrożenia wynikające z promieniowania elektromagnetycznego), </w:t>
      </w:r>
    </w:p>
    <w:p w:rsidR="00E82D71" w:rsidRPr="00E82D71"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przed hałasem (uwzględniająca stan aktualny, identyfikujący zagrożenia  i źródła zanieczyszczeń środowiska nadmiernym hałasem).  </w:t>
      </w:r>
    </w:p>
    <w:p w:rsidR="00E82D71" w:rsidRPr="00E82D71"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t xml:space="preserve">Cele i strategia ich realizacji W niniejszym Programie zestawiono cele wynikające z dokumentów wyższego szczebla. Na ich podstawie wyznaczono cele i strategię ich realizacji na poziomie gminnym. Narzędziem pomocniczym w realizacji założonych celów są zadania przedstawione w rozdziale 8. „Program operacyjny”. Wyznaczone zadania są spójne z planowanymi inwestycjami gminnymi oraz obowiązującym prawem lokalnym.  </w:t>
      </w:r>
    </w:p>
    <w:p w:rsidR="00E82D71" w:rsidRPr="00E82D71"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t xml:space="preserve">Wdrażanie i monitoring programu 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10 „Wdrażanie i monitoring” sformułowano zasady zarządzania środowiskiem, które stanowią podstawę sprawnej realizacji i kontroli działań programowych.  </w:t>
      </w:r>
    </w:p>
    <w:p w:rsidR="000538EB" w:rsidRDefault="000538EB" w:rsidP="000538EB">
      <w:pPr>
        <w:spacing w:line="276" w:lineRule="auto"/>
        <w:jc w:val="both"/>
        <w:rPr>
          <w:rFonts w:ascii="Times New Roman" w:hAnsi="Times New Roman" w:cs="Times New Roman"/>
          <w:sz w:val="24"/>
          <w:szCs w:val="24"/>
        </w:rPr>
      </w:pPr>
    </w:p>
    <w:p w:rsidR="000538EB" w:rsidRDefault="000538EB" w:rsidP="000538EB">
      <w:pPr>
        <w:spacing w:line="276" w:lineRule="auto"/>
        <w:jc w:val="both"/>
        <w:rPr>
          <w:rFonts w:ascii="Times New Roman" w:hAnsi="Times New Roman" w:cs="Times New Roman"/>
          <w:sz w:val="24"/>
          <w:szCs w:val="24"/>
        </w:rPr>
      </w:pPr>
    </w:p>
    <w:p w:rsidR="00613767"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t>Analiza uwarunkowań finansowych Gminy</w:t>
      </w:r>
      <w:r w:rsidR="00613767">
        <w:rPr>
          <w:rFonts w:ascii="Times New Roman" w:hAnsi="Times New Roman" w:cs="Times New Roman"/>
          <w:sz w:val="24"/>
          <w:szCs w:val="24"/>
        </w:rPr>
        <w:t>.</w:t>
      </w:r>
    </w:p>
    <w:p w:rsidR="00ED64E2"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lastRenderedPageBreak/>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00A03C06">
        <w:rPr>
          <w:rFonts w:ascii="Times New Roman" w:hAnsi="Times New Roman" w:cs="Times New Roman"/>
          <w:sz w:val="24"/>
          <w:szCs w:val="24"/>
        </w:rPr>
        <w:t>8</w:t>
      </w:r>
      <w:r w:rsidRPr="00E82D71">
        <w:rPr>
          <w:rFonts w:ascii="Times New Roman" w:hAnsi="Times New Roman" w:cs="Times New Roman"/>
          <w:sz w:val="24"/>
          <w:szCs w:val="24"/>
        </w:rPr>
        <w:t xml:space="preserve"> „Uwarunkowania finansowe” przedstawiono potencjalne źródła finansowania wyznaczonych zadań.  </w:t>
      </w:r>
    </w:p>
    <w:p w:rsidR="00E82D71" w:rsidRDefault="00E82D71" w:rsidP="00E82D71">
      <w:pPr>
        <w:jc w:val="both"/>
        <w:rPr>
          <w:rFonts w:ascii="Times New Roman" w:hAnsi="Times New Roman" w:cs="Times New Roman"/>
          <w:sz w:val="24"/>
          <w:szCs w:val="24"/>
        </w:rPr>
      </w:pPr>
    </w:p>
    <w:p w:rsidR="00ED64E2" w:rsidRDefault="00ED64E2" w:rsidP="00ED64E2">
      <w:pPr>
        <w:ind w:left="142"/>
        <w:jc w:val="both"/>
        <w:rPr>
          <w:rFonts w:ascii="Times New Roman" w:hAnsi="Times New Roman" w:cs="Times New Roman"/>
          <w:sz w:val="24"/>
          <w:szCs w:val="24"/>
        </w:rPr>
      </w:pPr>
    </w:p>
    <w:p w:rsidR="00ED64E2" w:rsidRDefault="00ED64E2" w:rsidP="00ED64E2">
      <w:pPr>
        <w:ind w:left="142"/>
        <w:jc w:val="both"/>
        <w:rPr>
          <w:rFonts w:ascii="Times New Roman" w:hAnsi="Times New Roman" w:cs="Times New Roman"/>
          <w:sz w:val="24"/>
          <w:szCs w:val="24"/>
        </w:rPr>
      </w:pPr>
    </w:p>
    <w:p w:rsidR="004523AD" w:rsidRDefault="004523AD" w:rsidP="00ED64E2">
      <w:pPr>
        <w:ind w:left="142"/>
        <w:jc w:val="both"/>
        <w:rPr>
          <w:rFonts w:ascii="Times New Roman" w:hAnsi="Times New Roman" w:cs="Times New Roman"/>
          <w:sz w:val="24"/>
          <w:szCs w:val="24"/>
        </w:rPr>
      </w:pPr>
      <w:r>
        <w:rPr>
          <w:rFonts w:ascii="Times New Roman" w:hAnsi="Times New Roman" w:cs="Times New Roman"/>
          <w:sz w:val="24"/>
          <w:szCs w:val="24"/>
        </w:rPr>
        <w:t>Opracował:</w:t>
      </w:r>
    </w:p>
    <w:p w:rsidR="004523AD" w:rsidRDefault="004523AD" w:rsidP="004523A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sectPr w:rsidR="004523AD" w:rsidSect="00ED6F4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3556" w:rsidRDefault="00C83556" w:rsidP="00501D50">
      <w:pPr>
        <w:spacing w:after="0" w:line="240" w:lineRule="auto"/>
      </w:pPr>
      <w:r>
        <w:separator/>
      </w:r>
    </w:p>
  </w:endnote>
  <w:endnote w:type="continuationSeparator" w:id="0">
    <w:p w:rsidR="00C83556" w:rsidRDefault="00C83556" w:rsidP="00501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heme="majorEastAsia" w:hAnsi="Times New Roman" w:cs="Times New Roman"/>
        <w:color w:val="1F4E79" w:themeColor="accent1" w:themeShade="80"/>
        <w:sz w:val="24"/>
        <w:szCs w:val="24"/>
      </w:rPr>
      <w:id w:val="409669949"/>
      <w:docPartObj>
        <w:docPartGallery w:val="Page Numbers (Bottom of Page)"/>
        <w:docPartUnique/>
      </w:docPartObj>
    </w:sdtPr>
    <w:sdtEndPr>
      <w:rPr>
        <w:rFonts w:asciiTheme="majorHAnsi" w:hAnsiTheme="majorHAnsi" w:cstheme="majorBidi"/>
        <w:color w:val="auto"/>
        <w:sz w:val="28"/>
        <w:szCs w:val="28"/>
      </w:rPr>
    </w:sdtEndPr>
    <w:sdtContent>
      <w:p w:rsidR="008A3D5A" w:rsidRPr="005A6BF0" w:rsidRDefault="008A3D5A" w:rsidP="00B9421C">
        <w:pPr>
          <w:pStyle w:val="Stopka"/>
          <w:pBdr>
            <w:top w:val="single" w:sz="4" w:space="0" w:color="auto"/>
          </w:pBdr>
          <w:jc w:val="right"/>
          <w:rPr>
            <w:rFonts w:asciiTheme="majorHAnsi" w:eastAsiaTheme="majorEastAsia" w:hAnsiTheme="majorHAnsi" w:cstheme="majorBidi"/>
            <w:sz w:val="28"/>
            <w:szCs w:val="28"/>
          </w:rPr>
        </w:pPr>
        <w:r w:rsidRPr="005A6BF0">
          <w:rPr>
            <w:rFonts w:ascii="Times New Roman" w:eastAsiaTheme="majorEastAsia" w:hAnsi="Times New Roman" w:cs="Times New Roman"/>
            <w:sz w:val="24"/>
            <w:szCs w:val="24"/>
          </w:rPr>
          <w:t xml:space="preserve">str. </w:t>
        </w:r>
        <w:r w:rsidRPr="005A6BF0">
          <w:rPr>
            <w:rFonts w:ascii="Times New Roman" w:eastAsiaTheme="minorEastAsia" w:hAnsi="Times New Roman" w:cs="Times New Roman"/>
            <w:sz w:val="24"/>
            <w:szCs w:val="24"/>
          </w:rPr>
          <w:fldChar w:fldCharType="begin"/>
        </w:r>
        <w:r w:rsidRPr="005A6BF0">
          <w:rPr>
            <w:rFonts w:ascii="Times New Roman" w:hAnsi="Times New Roman" w:cs="Times New Roman"/>
            <w:sz w:val="24"/>
            <w:szCs w:val="24"/>
          </w:rPr>
          <w:instrText>PAGE    \* MERGEFORMAT</w:instrText>
        </w:r>
        <w:r w:rsidRPr="005A6BF0">
          <w:rPr>
            <w:rFonts w:ascii="Times New Roman" w:eastAsiaTheme="minorEastAsia" w:hAnsi="Times New Roman" w:cs="Times New Roman"/>
            <w:sz w:val="24"/>
            <w:szCs w:val="24"/>
          </w:rPr>
          <w:fldChar w:fldCharType="separate"/>
        </w:r>
        <w:r w:rsidR="00FB1989" w:rsidRPr="00FB1989">
          <w:rPr>
            <w:rFonts w:ascii="Times New Roman" w:eastAsiaTheme="majorEastAsia" w:hAnsi="Times New Roman" w:cs="Times New Roman"/>
            <w:noProof/>
            <w:sz w:val="24"/>
            <w:szCs w:val="24"/>
          </w:rPr>
          <w:t>3</w:t>
        </w:r>
        <w:r w:rsidRPr="005A6BF0">
          <w:rPr>
            <w:rFonts w:ascii="Times New Roman" w:eastAsiaTheme="majorEastAsia" w:hAnsi="Times New Roman" w:cs="Times New Roman"/>
            <w:sz w:val="24"/>
            <w:szCs w:val="24"/>
          </w:rPr>
          <w:fldChar w:fldCharType="end"/>
        </w:r>
      </w:p>
    </w:sdtContent>
  </w:sdt>
  <w:p w:rsidR="008A3D5A" w:rsidRDefault="008A3D5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3556" w:rsidRDefault="00C83556" w:rsidP="00501D50">
      <w:pPr>
        <w:spacing w:after="0" w:line="240" w:lineRule="auto"/>
      </w:pPr>
      <w:r>
        <w:separator/>
      </w:r>
    </w:p>
  </w:footnote>
  <w:footnote w:type="continuationSeparator" w:id="0">
    <w:p w:rsidR="00C83556" w:rsidRDefault="00C83556" w:rsidP="00501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heme="majorEastAsia" w:hAnsi="Times New Roman" w:cs="Times New Roman"/>
        <w:sz w:val="24"/>
        <w:szCs w:val="24"/>
      </w:rPr>
      <w:alias w:val="Tytuł"/>
      <w:id w:val="77738743"/>
      <w:placeholder>
        <w:docPart w:val="81A3EA87BB2D446994D25DFE21965066"/>
      </w:placeholder>
      <w:dataBinding w:prefixMappings="xmlns:ns0='http://schemas.openxmlformats.org/package/2006/metadata/core-properties' xmlns:ns1='http://purl.org/dc/elements/1.1/'" w:xpath="/ns0:coreProperties[1]/ns1:title[1]" w:storeItemID="{6C3C8BC8-F283-45AE-878A-BAB7291924A1}"/>
      <w:text/>
    </w:sdtPr>
    <w:sdtContent>
      <w:p w:rsidR="008A3D5A" w:rsidRPr="002541FC" w:rsidRDefault="008A3D5A" w:rsidP="00E53106">
        <w:pPr>
          <w:pStyle w:val="Nagwek"/>
          <w:pBdr>
            <w:bottom w:val="single" w:sz="4" w:space="1" w:color="auto"/>
          </w:pBdr>
          <w:jc w:val="center"/>
          <w:rPr>
            <w:rFonts w:ascii="Times New Roman" w:eastAsiaTheme="majorEastAsia" w:hAnsi="Times New Roman" w:cs="Times New Roman"/>
            <w:sz w:val="24"/>
            <w:szCs w:val="24"/>
          </w:rPr>
        </w:pPr>
        <w:r w:rsidRPr="002541FC">
          <w:rPr>
            <w:rFonts w:ascii="Times New Roman" w:eastAsiaTheme="majorEastAsia" w:hAnsi="Times New Roman" w:cs="Times New Roman"/>
            <w:sz w:val="24"/>
            <w:szCs w:val="24"/>
          </w:rPr>
          <w:t xml:space="preserve">„PROGRAM </w:t>
        </w:r>
        <w:r>
          <w:rPr>
            <w:rFonts w:ascii="Times New Roman" w:eastAsiaTheme="majorEastAsia" w:hAnsi="Times New Roman" w:cs="Times New Roman"/>
            <w:sz w:val="24"/>
            <w:szCs w:val="24"/>
          </w:rPr>
          <w:t xml:space="preserve"> </w:t>
        </w:r>
        <w:r w:rsidRPr="002541FC">
          <w:rPr>
            <w:rFonts w:ascii="Times New Roman" w:eastAsiaTheme="majorEastAsia" w:hAnsi="Times New Roman" w:cs="Times New Roman"/>
            <w:sz w:val="24"/>
            <w:szCs w:val="24"/>
          </w:rPr>
          <w:t>OCHRONY ŚRODOWISKA</w:t>
        </w:r>
        <w:r>
          <w:rPr>
            <w:rFonts w:ascii="Times New Roman" w:eastAsiaTheme="majorEastAsia" w:hAnsi="Times New Roman" w:cs="Times New Roman"/>
            <w:sz w:val="24"/>
            <w:szCs w:val="24"/>
          </w:rPr>
          <w:t xml:space="preserve"> </w:t>
        </w:r>
        <w:r w:rsidRPr="002541FC">
          <w:rPr>
            <w:rFonts w:ascii="Times New Roman" w:eastAsiaTheme="majorEastAsia" w:hAnsi="Times New Roman" w:cs="Times New Roman"/>
            <w:sz w:val="24"/>
            <w:szCs w:val="24"/>
          </w:rPr>
          <w:t xml:space="preserve"> DLA </w:t>
        </w:r>
        <w:r>
          <w:rPr>
            <w:rFonts w:ascii="Times New Roman" w:eastAsiaTheme="majorEastAsia" w:hAnsi="Times New Roman" w:cs="Times New Roman"/>
            <w:sz w:val="24"/>
            <w:szCs w:val="24"/>
          </w:rPr>
          <w:t xml:space="preserve"> </w:t>
        </w:r>
        <w:r w:rsidRPr="002541FC">
          <w:rPr>
            <w:rFonts w:ascii="Times New Roman" w:eastAsiaTheme="majorEastAsia" w:hAnsi="Times New Roman" w:cs="Times New Roman"/>
            <w:sz w:val="24"/>
            <w:szCs w:val="24"/>
          </w:rPr>
          <w:t>GMINY</w:t>
        </w:r>
        <w:r>
          <w:rPr>
            <w:rFonts w:ascii="Times New Roman" w:eastAsiaTheme="majorEastAsia" w:hAnsi="Times New Roman" w:cs="Times New Roman"/>
            <w:sz w:val="24"/>
            <w:szCs w:val="24"/>
          </w:rPr>
          <w:t xml:space="preserve"> </w:t>
        </w:r>
        <w:r w:rsidRPr="002541FC">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 xml:space="preserve">BRODNICA  </w:t>
        </w:r>
        <w:r w:rsidRPr="002541FC">
          <w:rPr>
            <w:rFonts w:ascii="Times New Roman" w:eastAsiaTheme="majorEastAsia" w:hAnsi="Times New Roman" w:cs="Times New Roman"/>
            <w:sz w:val="24"/>
            <w:szCs w:val="24"/>
          </w:rPr>
          <w:t xml:space="preserve"> NA</w:t>
        </w:r>
        <w:r>
          <w:rPr>
            <w:rFonts w:ascii="Times New Roman" w:eastAsiaTheme="majorEastAsia" w:hAnsi="Times New Roman" w:cs="Times New Roman"/>
            <w:sz w:val="24"/>
            <w:szCs w:val="24"/>
          </w:rPr>
          <w:t xml:space="preserve"> </w:t>
        </w:r>
        <w:r w:rsidRPr="002541FC">
          <w:rPr>
            <w:rFonts w:ascii="Times New Roman" w:eastAsiaTheme="majorEastAsia" w:hAnsi="Times New Roman" w:cs="Times New Roman"/>
            <w:sz w:val="24"/>
            <w:szCs w:val="24"/>
          </w:rPr>
          <w:t xml:space="preserve"> LATA 201</w:t>
        </w:r>
        <w:r>
          <w:rPr>
            <w:rFonts w:ascii="Times New Roman" w:eastAsiaTheme="majorEastAsia" w:hAnsi="Times New Roman" w:cs="Times New Roman"/>
            <w:sz w:val="24"/>
            <w:szCs w:val="24"/>
          </w:rPr>
          <w:t>7</w:t>
        </w:r>
        <w:r w:rsidRPr="002541FC">
          <w:rPr>
            <w:rFonts w:ascii="Times New Roman" w:eastAsiaTheme="majorEastAsia" w:hAnsi="Times New Roman" w:cs="Times New Roman"/>
            <w:sz w:val="24"/>
            <w:szCs w:val="24"/>
          </w:rPr>
          <w:t>-20</w:t>
        </w:r>
        <w:r>
          <w:rPr>
            <w:rFonts w:ascii="Times New Roman" w:eastAsiaTheme="majorEastAsia" w:hAnsi="Times New Roman" w:cs="Times New Roman"/>
            <w:sz w:val="24"/>
            <w:szCs w:val="24"/>
          </w:rPr>
          <w:t>20</w:t>
        </w:r>
        <w:r w:rsidRPr="002541FC">
          <w:rPr>
            <w:rFonts w:ascii="Times New Roman" w:eastAsiaTheme="majorEastAsia" w:hAnsi="Times New Roman" w:cs="Times New Roman"/>
            <w:sz w:val="24"/>
            <w:szCs w:val="24"/>
          </w:rPr>
          <w:t xml:space="preserve"> Z PERSPEKTYWĄ NA LATA 202</w:t>
        </w:r>
        <w:r>
          <w:rPr>
            <w:rFonts w:ascii="Times New Roman" w:eastAsiaTheme="majorEastAsia" w:hAnsi="Times New Roman" w:cs="Times New Roman"/>
            <w:sz w:val="24"/>
            <w:szCs w:val="24"/>
          </w:rPr>
          <w:t>1</w:t>
        </w:r>
        <w:r w:rsidRPr="002541FC">
          <w:rPr>
            <w:rFonts w:ascii="Times New Roman" w:eastAsiaTheme="majorEastAsia" w:hAnsi="Times New Roman" w:cs="Times New Roman"/>
            <w:sz w:val="24"/>
            <w:szCs w:val="24"/>
          </w:rPr>
          <w:t>-202</w:t>
        </w:r>
        <w:r>
          <w:rPr>
            <w:rFonts w:ascii="Times New Roman" w:eastAsiaTheme="majorEastAsia" w:hAnsi="Times New Roman" w:cs="Times New Roman"/>
            <w:sz w:val="24"/>
            <w:szCs w:val="24"/>
          </w:rPr>
          <w:t>4</w:t>
        </w:r>
        <w:r w:rsidRPr="002541FC">
          <w:rPr>
            <w:rFonts w:ascii="Times New Roman" w:eastAsiaTheme="majorEastAsia" w:hAnsi="Times New Roman" w:cs="Times New Roman"/>
            <w:sz w:val="24"/>
            <w:szCs w:val="24"/>
          </w:rPr>
          <w:t>”</w:t>
        </w:r>
      </w:p>
    </w:sdtContent>
  </w:sdt>
  <w:p w:rsidR="008A3D5A" w:rsidRDefault="008A3D5A" w:rsidP="00E5310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74F2"/>
    <w:multiLevelType w:val="hybridMultilevel"/>
    <w:tmpl w:val="732E1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4F47B8"/>
    <w:multiLevelType w:val="hybridMultilevel"/>
    <w:tmpl w:val="FA30BB7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5F670AD"/>
    <w:multiLevelType w:val="hybridMultilevel"/>
    <w:tmpl w:val="BE0EA98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 w15:restartNumberingAfterBreak="0">
    <w:nsid w:val="074E767D"/>
    <w:multiLevelType w:val="hybridMultilevel"/>
    <w:tmpl w:val="D4CC1F30"/>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15:restartNumberingAfterBreak="0">
    <w:nsid w:val="0B0F7B9E"/>
    <w:multiLevelType w:val="hybridMultilevel"/>
    <w:tmpl w:val="5B309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A84613"/>
    <w:multiLevelType w:val="hybridMultilevel"/>
    <w:tmpl w:val="169A52E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 w15:restartNumberingAfterBreak="0">
    <w:nsid w:val="0D2866CC"/>
    <w:multiLevelType w:val="multilevel"/>
    <w:tmpl w:val="D5C694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B54194"/>
    <w:multiLevelType w:val="hybridMultilevel"/>
    <w:tmpl w:val="268054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14617726"/>
    <w:multiLevelType w:val="hybridMultilevel"/>
    <w:tmpl w:val="73EEDB2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 w15:restartNumberingAfterBreak="0">
    <w:nsid w:val="19493A2C"/>
    <w:multiLevelType w:val="hybridMultilevel"/>
    <w:tmpl w:val="D4764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BA5B2B"/>
    <w:multiLevelType w:val="hybridMultilevel"/>
    <w:tmpl w:val="84121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37B6882"/>
    <w:multiLevelType w:val="multilevel"/>
    <w:tmpl w:val="1374D1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1715E9"/>
    <w:multiLevelType w:val="hybridMultilevel"/>
    <w:tmpl w:val="922E54E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 w15:restartNumberingAfterBreak="0">
    <w:nsid w:val="25F97E4D"/>
    <w:multiLevelType w:val="hybridMultilevel"/>
    <w:tmpl w:val="3D86B3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4" w15:restartNumberingAfterBreak="0">
    <w:nsid w:val="26B22647"/>
    <w:multiLevelType w:val="hybridMultilevel"/>
    <w:tmpl w:val="64EAED9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 w15:restartNumberingAfterBreak="0">
    <w:nsid w:val="276F1609"/>
    <w:multiLevelType w:val="hybridMultilevel"/>
    <w:tmpl w:val="1480B25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32786DCF"/>
    <w:multiLevelType w:val="hybridMultilevel"/>
    <w:tmpl w:val="C94041D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7" w15:restartNumberingAfterBreak="0">
    <w:nsid w:val="331E50F5"/>
    <w:multiLevelType w:val="hybridMultilevel"/>
    <w:tmpl w:val="32EAB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1B2113"/>
    <w:multiLevelType w:val="hybridMultilevel"/>
    <w:tmpl w:val="1D2CA2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7CC50B8"/>
    <w:multiLevelType w:val="hybridMultilevel"/>
    <w:tmpl w:val="DAAA5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3B7729"/>
    <w:multiLevelType w:val="hybridMultilevel"/>
    <w:tmpl w:val="82B847B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3CB77B30"/>
    <w:multiLevelType w:val="hybridMultilevel"/>
    <w:tmpl w:val="58006F9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5C43A65"/>
    <w:multiLevelType w:val="hybridMultilevel"/>
    <w:tmpl w:val="6C3CA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86058B2"/>
    <w:multiLevelType w:val="hybridMultilevel"/>
    <w:tmpl w:val="B826FF4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4" w15:restartNumberingAfterBreak="0">
    <w:nsid w:val="4ED50975"/>
    <w:multiLevelType w:val="hybridMultilevel"/>
    <w:tmpl w:val="E61663F0"/>
    <w:lvl w:ilvl="0" w:tplc="04150001">
      <w:start w:val="1"/>
      <w:numFmt w:val="bullet"/>
      <w:lvlText w:val=""/>
      <w:lvlJc w:val="left"/>
      <w:pPr>
        <w:ind w:left="862" w:hanging="360"/>
      </w:pPr>
      <w:rPr>
        <w:rFonts w:ascii="Symbol" w:hAnsi="Symbol" w:cs="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59677BDB"/>
    <w:multiLevelType w:val="hybridMultilevel"/>
    <w:tmpl w:val="AC8036E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15:restartNumberingAfterBreak="0">
    <w:nsid w:val="59BF32E3"/>
    <w:multiLevelType w:val="hybridMultilevel"/>
    <w:tmpl w:val="CE3080A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5B7314E6"/>
    <w:multiLevelType w:val="hybridMultilevel"/>
    <w:tmpl w:val="E58266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62AC2565"/>
    <w:multiLevelType w:val="hybridMultilevel"/>
    <w:tmpl w:val="9ABE1B68"/>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9" w15:restartNumberingAfterBreak="0">
    <w:nsid w:val="65233420"/>
    <w:multiLevelType w:val="hybridMultilevel"/>
    <w:tmpl w:val="D87EF0D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0" w15:restartNumberingAfterBreak="0">
    <w:nsid w:val="67A31D24"/>
    <w:multiLevelType w:val="hybridMultilevel"/>
    <w:tmpl w:val="282692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68D045D7"/>
    <w:multiLevelType w:val="hybridMultilevel"/>
    <w:tmpl w:val="3B72D94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6CF07F25"/>
    <w:multiLevelType w:val="hybridMultilevel"/>
    <w:tmpl w:val="EB76B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D505977"/>
    <w:multiLevelType w:val="hybridMultilevel"/>
    <w:tmpl w:val="E3863C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4" w15:restartNumberingAfterBreak="0">
    <w:nsid w:val="71A0456A"/>
    <w:multiLevelType w:val="hybridMultilevel"/>
    <w:tmpl w:val="6CFC9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1D30D03"/>
    <w:multiLevelType w:val="hybridMultilevel"/>
    <w:tmpl w:val="E020DB1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6" w15:restartNumberingAfterBreak="0">
    <w:nsid w:val="74C90A21"/>
    <w:multiLevelType w:val="hybridMultilevel"/>
    <w:tmpl w:val="AE46278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790E583E"/>
    <w:multiLevelType w:val="hybridMultilevel"/>
    <w:tmpl w:val="027ED7D2"/>
    <w:lvl w:ilvl="0" w:tplc="F482DAF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BD2703C"/>
    <w:multiLevelType w:val="hybridMultilevel"/>
    <w:tmpl w:val="DC2887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9" w15:restartNumberingAfterBreak="0">
    <w:nsid w:val="7C203D2D"/>
    <w:multiLevelType w:val="hybridMultilevel"/>
    <w:tmpl w:val="33E8943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num w:numId="1">
    <w:abstractNumId w:val="37"/>
  </w:num>
  <w:num w:numId="2">
    <w:abstractNumId w:val="32"/>
  </w:num>
  <w:num w:numId="3">
    <w:abstractNumId w:val="0"/>
  </w:num>
  <w:num w:numId="4">
    <w:abstractNumId w:val="20"/>
  </w:num>
  <w:num w:numId="5">
    <w:abstractNumId w:val="31"/>
  </w:num>
  <w:num w:numId="6">
    <w:abstractNumId w:val="27"/>
  </w:num>
  <w:num w:numId="7">
    <w:abstractNumId w:val="30"/>
  </w:num>
  <w:num w:numId="8">
    <w:abstractNumId w:val="9"/>
  </w:num>
  <w:num w:numId="9">
    <w:abstractNumId w:val="23"/>
  </w:num>
  <w:num w:numId="10">
    <w:abstractNumId w:val="10"/>
  </w:num>
  <w:num w:numId="11">
    <w:abstractNumId w:val="36"/>
  </w:num>
  <w:num w:numId="12">
    <w:abstractNumId w:val="25"/>
  </w:num>
  <w:num w:numId="13">
    <w:abstractNumId w:val="39"/>
  </w:num>
  <w:num w:numId="14">
    <w:abstractNumId w:val="8"/>
  </w:num>
  <w:num w:numId="15">
    <w:abstractNumId w:val="33"/>
  </w:num>
  <w:num w:numId="16">
    <w:abstractNumId w:val="35"/>
  </w:num>
  <w:num w:numId="17">
    <w:abstractNumId w:val="13"/>
  </w:num>
  <w:num w:numId="18">
    <w:abstractNumId w:val="5"/>
  </w:num>
  <w:num w:numId="19">
    <w:abstractNumId w:val="2"/>
  </w:num>
  <w:num w:numId="20">
    <w:abstractNumId w:val="12"/>
  </w:num>
  <w:num w:numId="21">
    <w:abstractNumId w:val="16"/>
  </w:num>
  <w:num w:numId="22">
    <w:abstractNumId w:val="17"/>
  </w:num>
  <w:num w:numId="23">
    <w:abstractNumId w:val="34"/>
  </w:num>
  <w:num w:numId="24">
    <w:abstractNumId w:val="29"/>
  </w:num>
  <w:num w:numId="25">
    <w:abstractNumId w:val="19"/>
  </w:num>
  <w:num w:numId="26">
    <w:abstractNumId w:val="4"/>
  </w:num>
  <w:num w:numId="27">
    <w:abstractNumId w:val="3"/>
  </w:num>
  <w:num w:numId="28">
    <w:abstractNumId w:val="21"/>
  </w:num>
  <w:num w:numId="29">
    <w:abstractNumId w:val="18"/>
  </w:num>
  <w:num w:numId="30">
    <w:abstractNumId w:val="38"/>
  </w:num>
  <w:num w:numId="31">
    <w:abstractNumId w:val="14"/>
  </w:num>
  <w:num w:numId="32">
    <w:abstractNumId w:val="7"/>
  </w:num>
  <w:num w:numId="33">
    <w:abstractNumId w:val="22"/>
  </w:num>
  <w:num w:numId="34">
    <w:abstractNumId w:val="1"/>
  </w:num>
  <w:num w:numId="35">
    <w:abstractNumId w:val="26"/>
  </w:num>
  <w:num w:numId="36">
    <w:abstractNumId w:val="6"/>
  </w:num>
  <w:num w:numId="37">
    <w:abstractNumId w:val="24"/>
  </w:num>
  <w:num w:numId="38">
    <w:abstractNumId w:val="28"/>
  </w:num>
  <w:num w:numId="39">
    <w:abstractNumId w:val="11"/>
  </w:num>
  <w:num w:numId="40">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33D"/>
    <w:rsid w:val="00000E01"/>
    <w:rsid w:val="00005056"/>
    <w:rsid w:val="00006C3C"/>
    <w:rsid w:val="00013EE9"/>
    <w:rsid w:val="0001589D"/>
    <w:rsid w:val="000228E9"/>
    <w:rsid w:val="00031264"/>
    <w:rsid w:val="00040F10"/>
    <w:rsid w:val="00047CB2"/>
    <w:rsid w:val="000538EB"/>
    <w:rsid w:val="000554CF"/>
    <w:rsid w:val="0006763B"/>
    <w:rsid w:val="0007391B"/>
    <w:rsid w:val="00083F23"/>
    <w:rsid w:val="00087A26"/>
    <w:rsid w:val="000939C6"/>
    <w:rsid w:val="000A3F77"/>
    <w:rsid w:val="000B2953"/>
    <w:rsid w:val="000C42B1"/>
    <w:rsid w:val="000C73E9"/>
    <w:rsid w:val="000D4AE6"/>
    <w:rsid w:val="000D766F"/>
    <w:rsid w:val="000D7A60"/>
    <w:rsid w:val="000E5DFC"/>
    <w:rsid w:val="001041FC"/>
    <w:rsid w:val="001172D9"/>
    <w:rsid w:val="001175BA"/>
    <w:rsid w:val="00120418"/>
    <w:rsid w:val="00136F73"/>
    <w:rsid w:val="00141953"/>
    <w:rsid w:val="001656A5"/>
    <w:rsid w:val="00165BB6"/>
    <w:rsid w:val="0017471C"/>
    <w:rsid w:val="00177A2B"/>
    <w:rsid w:val="001826D5"/>
    <w:rsid w:val="00187EEA"/>
    <w:rsid w:val="001900FC"/>
    <w:rsid w:val="00192AAD"/>
    <w:rsid w:val="00194CF3"/>
    <w:rsid w:val="001A3AA8"/>
    <w:rsid w:val="001B0DBE"/>
    <w:rsid w:val="001B0F32"/>
    <w:rsid w:val="001C2091"/>
    <w:rsid w:val="001D3471"/>
    <w:rsid w:val="001D7BA5"/>
    <w:rsid w:val="001E1A0F"/>
    <w:rsid w:val="001F103F"/>
    <w:rsid w:val="00202886"/>
    <w:rsid w:val="00205367"/>
    <w:rsid w:val="002075A5"/>
    <w:rsid w:val="002109B2"/>
    <w:rsid w:val="00213CF8"/>
    <w:rsid w:val="00215486"/>
    <w:rsid w:val="0021636D"/>
    <w:rsid w:val="00217EB1"/>
    <w:rsid w:val="00221007"/>
    <w:rsid w:val="0022127C"/>
    <w:rsid w:val="00221643"/>
    <w:rsid w:val="00226FE4"/>
    <w:rsid w:val="0022753E"/>
    <w:rsid w:val="0023587A"/>
    <w:rsid w:val="002426C9"/>
    <w:rsid w:val="002449EA"/>
    <w:rsid w:val="00245A11"/>
    <w:rsid w:val="0025034A"/>
    <w:rsid w:val="002541FC"/>
    <w:rsid w:val="00255D30"/>
    <w:rsid w:val="0026104A"/>
    <w:rsid w:val="00266004"/>
    <w:rsid w:val="0027176B"/>
    <w:rsid w:val="00271BEB"/>
    <w:rsid w:val="00275107"/>
    <w:rsid w:val="002758D9"/>
    <w:rsid w:val="00276317"/>
    <w:rsid w:val="00276D98"/>
    <w:rsid w:val="00290EED"/>
    <w:rsid w:val="002978F5"/>
    <w:rsid w:val="002A07C2"/>
    <w:rsid w:val="002A3F59"/>
    <w:rsid w:val="002A6A7C"/>
    <w:rsid w:val="002A7C54"/>
    <w:rsid w:val="002B05C1"/>
    <w:rsid w:val="002B0F90"/>
    <w:rsid w:val="002B19A1"/>
    <w:rsid w:val="002B2A41"/>
    <w:rsid w:val="002B5076"/>
    <w:rsid w:val="002C14F6"/>
    <w:rsid w:val="002C5608"/>
    <w:rsid w:val="002C6CF7"/>
    <w:rsid w:val="002C74C1"/>
    <w:rsid w:val="002D4515"/>
    <w:rsid w:val="002D7594"/>
    <w:rsid w:val="002D7F1F"/>
    <w:rsid w:val="002F0301"/>
    <w:rsid w:val="002F1EEB"/>
    <w:rsid w:val="00300B3D"/>
    <w:rsid w:val="0030589B"/>
    <w:rsid w:val="00317FED"/>
    <w:rsid w:val="0032215D"/>
    <w:rsid w:val="003315A6"/>
    <w:rsid w:val="00331A5E"/>
    <w:rsid w:val="00336792"/>
    <w:rsid w:val="00360AB7"/>
    <w:rsid w:val="00366521"/>
    <w:rsid w:val="00367A8A"/>
    <w:rsid w:val="00371F45"/>
    <w:rsid w:val="0037445A"/>
    <w:rsid w:val="003823B4"/>
    <w:rsid w:val="00382A7C"/>
    <w:rsid w:val="00387632"/>
    <w:rsid w:val="003936C8"/>
    <w:rsid w:val="00395CAC"/>
    <w:rsid w:val="003B3DD3"/>
    <w:rsid w:val="003C177E"/>
    <w:rsid w:val="003C335E"/>
    <w:rsid w:val="003D1086"/>
    <w:rsid w:val="003D3662"/>
    <w:rsid w:val="003D45EA"/>
    <w:rsid w:val="003D6FAD"/>
    <w:rsid w:val="003E35FC"/>
    <w:rsid w:val="003E5101"/>
    <w:rsid w:val="003F14F2"/>
    <w:rsid w:val="003F2A94"/>
    <w:rsid w:val="003F7405"/>
    <w:rsid w:val="00401036"/>
    <w:rsid w:val="00420319"/>
    <w:rsid w:val="0042353B"/>
    <w:rsid w:val="00431DF6"/>
    <w:rsid w:val="004412E8"/>
    <w:rsid w:val="004426D6"/>
    <w:rsid w:val="00451678"/>
    <w:rsid w:val="004523AD"/>
    <w:rsid w:val="00461A4F"/>
    <w:rsid w:val="00471C9D"/>
    <w:rsid w:val="00476994"/>
    <w:rsid w:val="00483233"/>
    <w:rsid w:val="00483FB9"/>
    <w:rsid w:val="00494FC6"/>
    <w:rsid w:val="004A4187"/>
    <w:rsid w:val="004A6CFE"/>
    <w:rsid w:val="004B0E14"/>
    <w:rsid w:val="004B2F0E"/>
    <w:rsid w:val="004B6AF9"/>
    <w:rsid w:val="004C176E"/>
    <w:rsid w:val="004D1174"/>
    <w:rsid w:val="004D1B84"/>
    <w:rsid w:val="004D52DF"/>
    <w:rsid w:val="004E0A79"/>
    <w:rsid w:val="004E3727"/>
    <w:rsid w:val="004F2FCC"/>
    <w:rsid w:val="004F4CE2"/>
    <w:rsid w:val="00501D50"/>
    <w:rsid w:val="00511B80"/>
    <w:rsid w:val="005122A1"/>
    <w:rsid w:val="00522139"/>
    <w:rsid w:val="00524FEF"/>
    <w:rsid w:val="00536A78"/>
    <w:rsid w:val="00551FF5"/>
    <w:rsid w:val="005565D3"/>
    <w:rsid w:val="00560649"/>
    <w:rsid w:val="005756AB"/>
    <w:rsid w:val="00576DBE"/>
    <w:rsid w:val="00577212"/>
    <w:rsid w:val="00577B2B"/>
    <w:rsid w:val="0058563D"/>
    <w:rsid w:val="00591507"/>
    <w:rsid w:val="005940E0"/>
    <w:rsid w:val="005A62E8"/>
    <w:rsid w:val="005A6BF0"/>
    <w:rsid w:val="005B357D"/>
    <w:rsid w:val="005B6354"/>
    <w:rsid w:val="005C4591"/>
    <w:rsid w:val="005D265D"/>
    <w:rsid w:val="005D38EB"/>
    <w:rsid w:val="005E1C75"/>
    <w:rsid w:val="00602A5D"/>
    <w:rsid w:val="006036DA"/>
    <w:rsid w:val="00613767"/>
    <w:rsid w:val="00617ECA"/>
    <w:rsid w:val="00625AA3"/>
    <w:rsid w:val="00636C0B"/>
    <w:rsid w:val="0064010E"/>
    <w:rsid w:val="00642563"/>
    <w:rsid w:val="00642753"/>
    <w:rsid w:val="00642EA2"/>
    <w:rsid w:val="00662217"/>
    <w:rsid w:val="00680601"/>
    <w:rsid w:val="0068133D"/>
    <w:rsid w:val="006818EC"/>
    <w:rsid w:val="00694242"/>
    <w:rsid w:val="006B0CF8"/>
    <w:rsid w:val="006B519F"/>
    <w:rsid w:val="006C0BDC"/>
    <w:rsid w:val="006E0AF7"/>
    <w:rsid w:val="006E10A1"/>
    <w:rsid w:val="006F2255"/>
    <w:rsid w:val="006F4A9A"/>
    <w:rsid w:val="00702DAA"/>
    <w:rsid w:val="00703CB8"/>
    <w:rsid w:val="007121DC"/>
    <w:rsid w:val="00716D90"/>
    <w:rsid w:val="00717337"/>
    <w:rsid w:val="007173B8"/>
    <w:rsid w:val="00721686"/>
    <w:rsid w:val="00721775"/>
    <w:rsid w:val="00731F7B"/>
    <w:rsid w:val="00734123"/>
    <w:rsid w:val="00734AAE"/>
    <w:rsid w:val="00743AC4"/>
    <w:rsid w:val="007457C5"/>
    <w:rsid w:val="007534E5"/>
    <w:rsid w:val="00762468"/>
    <w:rsid w:val="00765A43"/>
    <w:rsid w:val="00781511"/>
    <w:rsid w:val="00782C18"/>
    <w:rsid w:val="0078636C"/>
    <w:rsid w:val="00787590"/>
    <w:rsid w:val="007B05E7"/>
    <w:rsid w:val="007B77AB"/>
    <w:rsid w:val="007C46F2"/>
    <w:rsid w:val="007C5A9F"/>
    <w:rsid w:val="007C6E8F"/>
    <w:rsid w:val="007D4B4D"/>
    <w:rsid w:val="007D50E6"/>
    <w:rsid w:val="007D6390"/>
    <w:rsid w:val="007D7A30"/>
    <w:rsid w:val="007E3842"/>
    <w:rsid w:val="007F1766"/>
    <w:rsid w:val="007F2E40"/>
    <w:rsid w:val="00805CA8"/>
    <w:rsid w:val="00810DEA"/>
    <w:rsid w:val="008128FF"/>
    <w:rsid w:val="00813EA5"/>
    <w:rsid w:val="00814087"/>
    <w:rsid w:val="00814FFD"/>
    <w:rsid w:val="00822CD7"/>
    <w:rsid w:val="008242AF"/>
    <w:rsid w:val="0083719B"/>
    <w:rsid w:val="008473B0"/>
    <w:rsid w:val="00847EC9"/>
    <w:rsid w:val="00847EDA"/>
    <w:rsid w:val="008500FA"/>
    <w:rsid w:val="0085381A"/>
    <w:rsid w:val="0085624C"/>
    <w:rsid w:val="00860963"/>
    <w:rsid w:val="008643EF"/>
    <w:rsid w:val="00870127"/>
    <w:rsid w:val="00876F99"/>
    <w:rsid w:val="008776FD"/>
    <w:rsid w:val="00881840"/>
    <w:rsid w:val="00883241"/>
    <w:rsid w:val="008839BD"/>
    <w:rsid w:val="008877C9"/>
    <w:rsid w:val="008953C2"/>
    <w:rsid w:val="008A2CAC"/>
    <w:rsid w:val="008A3D5A"/>
    <w:rsid w:val="008B01CF"/>
    <w:rsid w:val="008B08FF"/>
    <w:rsid w:val="008B14C4"/>
    <w:rsid w:val="008B1F2A"/>
    <w:rsid w:val="008B4A78"/>
    <w:rsid w:val="008C06FB"/>
    <w:rsid w:val="008D1AF2"/>
    <w:rsid w:val="008E6159"/>
    <w:rsid w:val="008E6F8C"/>
    <w:rsid w:val="008F09F7"/>
    <w:rsid w:val="008F1038"/>
    <w:rsid w:val="008F1AB7"/>
    <w:rsid w:val="008F50C7"/>
    <w:rsid w:val="008F5AB0"/>
    <w:rsid w:val="0090602E"/>
    <w:rsid w:val="009103B6"/>
    <w:rsid w:val="009138EA"/>
    <w:rsid w:val="0092135E"/>
    <w:rsid w:val="009219D3"/>
    <w:rsid w:val="009227F5"/>
    <w:rsid w:val="00922851"/>
    <w:rsid w:val="00923E8E"/>
    <w:rsid w:val="00924D1E"/>
    <w:rsid w:val="0093038B"/>
    <w:rsid w:val="00945A8B"/>
    <w:rsid w:val="009460F3"/>
    <w:rsid w:val="00946A96"/>
    <w:rsid w:val="009562F7"/>
    <w:rsid w:val="00963E77"/>
    <w:rsid w:val="009704E3"/>
    <w:rsid w:val="00970FCA"/>
    <w:rsid w:val="00973172"/>
    <w:rsid w:val="00980603"/>
    <w:rsid w:val="009813D7"/>
    <w:rsid w:val="009848C4"/>
    <w:rsid w:val="00986614"/>
    <w:rsid w:val="00994248"/>
    <w:rsid w:val="009951F4"/>
    <w:rsid w:val="009A139D"/>
    <w:rsid w:val="009A56E8"/>
    <w:rsid w:val="009B3B29"/>
    <w:rsid w:val="009B423C"/>
    <w:rsid w:val="009B734D"/>
    <w:rsid w:val="009C7587"/>
    <w:rsid w:val="009D0273"/>
    <w:rsid w:val="009D0904"/>
    <w:rsid w:val="009E2F19"/>
    <w:rsid w:val="009E3647"/>
    <w:rsid w:val="009E36A0"/>
    <w:rsid w:val="009E3B50"/>
    <w:rsid w:val="009E3FCA"/>
    <w:rsid w:val="009E5091"/>
    <w:rsid w:val="009F5DBD"/>
    <w:rsid w:val="009F6F2B"/>
    <w:rsid w:val="00A02180"/>
    <w:rsid w:val="00A03C06"/>
    <w:rsid w:val="00A32AE9"/>
    <w:rsid w:val="00A41456"/>
    <w:rsid w:val="00A41970"/>
    <w:rsid w:val="00A54992"/>
    <w:rsid w:val="00A61A5A"/>
    <w:rsid w:val="00A70124"/>
    <w:rsid w:val="00A702BB"/>
    <w:rsid w:val="00A7052D"/>
    <w:rsid w:val="00A7542A"/>
    <w:rsid w:val="00A81726"/>
    <w:rsid w:val="00A87AC5"/>
    <w:rsid w:val="00A938E2"/>
    <w:rsid w:val="00AA15CD"/>
    <w:rsid w:val="00AA16A9"/>
    <w:rsid w:val="00AA1F5A"/>
    <w:rsid w:val="00AA269C"/>
    <w:rsid w:val="00AB2224"/>
    <w:rsid w:val="00AB48B1"/>
    <w:rsid w:val="00AB4C10"/>
    <w:rsid w:val="00AB5971"/>
    <w:rsid w:val="00AC1AE8"/>
    <w:rsid w:val="00AC2D46"/>
    <w:rsid w:val="00AC4073"/>
    <w:rsid w:val="00AD30C1"/>
    <w:rsid w:val="00AE1D86"/>
    <w:rsid w:val="00AE2035"/>
    <w:rsid w:val="00AE33AC"/>
    <w:rsid w:val="00AE7796"/>
    <w:rsid w:val="00AF1347"/>
    <w:rsid w:val="00B0075D"/>
    <w:rsid w:val="00B07F13"/>
    <w:rsid w:val="00B141B1"/>
    <w:rsid w:val="00B21C60"/>
    <w:rsid w:val="00B235D8"/>
    <w:rsid w:val="00B34B08"/>
    <w:rsid w:val="00B36006"/>
    <w:rsid w:val="00B36876"/>
    <w:rsid w:val="00B43D87"/>
    <w:rsid w:val="00B5397C"/>
    <w:rsid w:val="00B539A0"/>
    <w:rsid w:val="00B53E02"/>
    <w:rsid w:val="00B57E95"/>
    <w:rsid w:val="00B61433"/>
    <w:rsid w:val="00B67D82"/>
    <w:rsid w:val="00B71602"/>
    <w:rsid w:val="00B76F85"/>
    <w:rsid w:val="00B82C12"/>
    <w:rsid w:val="00B84ABE"/>
    <w:rsid w:val="00B9421C"/>
    <w:rsid w:val="00B94FE1"/>
    <w:rsid w:val="00B95F3E"/>
    <w:rsid w:val="00BA3812"/>
    <w:rsid w:val="00BB2326"/>
    <w:rsid w:val="00BB4F75"/>
    <w:rsid w:val="00BD5C35"/>
    <w:rsid w:val="00BE3D43"/>
    <w:rsid w:val="00BF0325"/>
    <w:rsid w:val="00BF2DA8"/>
    <w:rsid w:val="00C0294C"/>
    <w:rsid w:val="00C0753A"/>
    <w:rsid w:val="00C16FCC"/>
    <w:rsid w:val="00C2164C"/>
    <w:rsid w:val="00C23442"/>
    <w:rsid w:val="00C246C8"/>
    <w:rsid w:val="00C2615E"/>
    <w:rsid w:val="00C41A52"/>
    <w:rsid w:val="00C4293F"/>
    <w:rsid w:val="00C5600C"/>
    <w:rsid w:val="00C67591"/>
    <w:rsid w:val="00C820C7"/>
    <w:rsid w:val="00C832A3"/>
    <w:rsid w:val="00C83556"/>
    <w:rsid w:val="00C83E6E"/>
    <w:rsid w:val="00C91505"/>
    <w:rsid w:val="00CA02DE"/>
    <w:rsid w:val="00CA3395"/>
    <w:rsid w:val="00CA4319"/>
    <w:rsid w:val="00CA7E51"/>
    <w:rsid w:val="00CB3797"/>
    <w:rsid w:val="00CB3AD4"/>
    <w:rsid w:val="00CC553C"/>
    <w:rsid w:val="00CC6629"/>
    <w:rsid w:val="00CC73D5"/>
    <w:rsid w:val="00CD0DD8"/>
    <w:rsid w:val="00CE1373"/>
    <w:rsid w:val="00CF134B"/>
    <w:rsid w:val="00CF2CB0"/>
    <w:rsid w:val="00CF54A9"/>
    <w:rsid w:val="00CF7781"/>
    <w:rsid w:val="00D031BF"/>
    <w:rsid w:val="00D17FF9"/>
    <w:rsid w:val="00D35604"/>
    <w:rsid w:val="00D36052"/>
    <w:rsid w:val="00D37B6C"/>
    <w:rsid w:val="00D447AE"/>
    <w:rsid w:val="00D45F50"/>
    <w:rsid w:val="00D461DA"/>
    <w:rsid w:val="00D84C2C"/>
    <w:rsid w:val="00D8587E"/>
    <w:rsid w:val="00D963DE"/>
    <w:rsid w:val="00DA5BC9"/>
    <w:rsid w:val="00DA5F76"/>
    <w:rsid w:val="00DB4DC6"/>
    <w:rsid w:val="00DB52C7"/>
    <w:rsid w:val="00DB6011"/>
    <w:rsid w:val="00DC1FC0"/>
    <w:rsid w:val="00DC448D"/>
    <w:rsid w:val="00DC7FA4"/>
    <w:rsid w:val="00DD1A5C"/>
    <w:rsid w:val="00DE36E2"/>
    <w:rsid w:val="00DF10FE"/>
    <w:rsid w:val="00DF198A"/>
    <w:rsid w:val="00DF64EC"/>
    <w:rsid w:val="00E037F9"/>
    <w:rsid w:val="00E074EF"/>
    <w:rsid w:val="00E214F4"/>
    <w:rsid w:val="00E21656"/>
    <w:rsid w:val="00E24D5C"/>
    <w:rsid w:val="00E34DA0"/>
    <w:rsid w:val="00E37533"/>
    <w:rsid w:val="00E45888"/>
    <w:rsid w:val="00E513D5"/>
    <w:rsid w:val="00E53106"/>
    <w:rsid w:val="00E55EF9"/>
    <w:rsid w:val="00E57B1A"/>
    <w:rsid w:val="00E654F3"/>
    <w:rsid w:val="00E67BE5"/>
    <w:rsid w:val="00E8253C"/>
    <w:rsid w:val="00E82D71"/>
    <w:rsid w:val="00E85F70"/>
    <w:rsid w:val="00E86B2E"/>
    <w:rsid w:val="00E931AA"/>
    <w:rsid w:val="00EA0D4B"/>
    <w:rsid w:val="00EA1657"/>
    <w:rsid w:val="00EA1FAD"/>
    <w:rsid w:val="00EA3A32"/>
    <w:rsid w:val="00EA7031"/>
    <w:rsid w:val="00EB69A8"/>
    <w:rsid w:val="00EB70A4"/>
    <w:rsid w:val="00EB7DBE"/>
    <w:rsid w:val="00ED5AAC"/>
    <w:rsid w:val="00ED64E2"/>
    <w:rsid w:val="00ED6F4C"/>
    <w:rsid w:val="00ED7212"/>
    <w:rsid w:val="00ED7C9A"/>
    <w:rsid w:val="00EE6D53"/>
    <w:rsid w:val="00EE710D"/>
    <w:rsid w:val="00EF2288"/>
    <w:rsid w:val="00EF4E55"/>
    <w:rsid w:val="00F05858"/>
    <w:rsid w:val="00F11314"/>
    <w:rsid w:val="00F13E3A"/>
    <w:rsid w:val="00F14ADF"/>
    <w:rsid w:val="00F22168"/>
    <w:rsid w:val="00F238F9"/>
    <w:rsid w:val="00F25C5D"/>
    <w:rsid w:val="00F321D6"/>
    <w:rsid w:val="00F333CE"/>
    <w:rsid w:val="00F43135"/>
    <w:rsid w:val="00F4684C"/>
    <w:rsid w:val="00F60036"/>
    <w:rsid w:val="00F62405"/>
    <w:rsid w:val="00F77CB0"/>
    <w:rsid w:val="00F872F0"/>
    <w:rsid w:val="00F9457E"/>
    <w:rsid w:val="00F95523"/>
    <w:rsid w:val="00FA0CDA"/>
    <w:rsid w:val="00FA70F1"/>
    <w:rsid w:val="00FB1434"/>
    <w:rsid w:val="00FB1989"/>
    <w:rsid w:val="00FB51F5"/>
    <w:rsid w:val="00FB5ED0"/>
    <w:rsid w:val="00FB617F"/>
    <w:rsid w:val="00FB66DC"/>
    <w:rsid w:val="00FC1E89"/>
    <w:rsid w:val="00FC6B32"/>
    <w:rsid w:val="00FD0901"/>
    <w:rsid w:val="00FD34CE"/>
    <w:rsid w:val="00FE7871"/>
    <w:rsid w:val="00FE78B7"/>
    <w:rsid w:val="00FF1A31"/>
    <w:rsid w:val="00FF68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8945F"/>
  <w15:docId w15:val="{49BAA009-6A06-4DE8-9874-E7597817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1D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1D50"/>
  </w:style>
  <w:style w:type="paragraph" w:styleId="Stopka">
    <w:name w:val="footer"/>
    <w:basedOn w:val="Normalny"/>
    <w:link w:val="StopkaZnak"/>
    <w:uiPriority w:val="99"/>
    <w:unhideWhenUsed/>
    <w:rsid w:val="00501D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1D50"/>
  </w:style>
  <w:style w:type="paragraph" w:styleId="Akapitzlist">
    <w:name w:val="List Paragraph"/>
    <w:basedOn w:val="Normalny"/>
    <w:uiPriority w:val="34"/>
    <w:qFormat/>
    <w:rsid w:val="00CC6629"/>
    <w:pPr>
      <w:ind w:left="720"/>
      <w:contextualSpacing/>
    </w:pPr>
  </w:style>
  <w:style w:type="table" w:styleId="Tabela-Siatka">
    <w:name w:val="Table Grid"/>
    <w:basedOn w:val="Standardowy"/>
    <w:uiPriority w:val="39"/>
    <w:rsid w:val="00B82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D7F1F"/>
    <w:rPr>
      <w:color w:val="0563C1" w:themeColor="hyperlink"/>
      <w:u w:val="single"/>
    </w:rPr>
  </w:style>
  <w:style w:type="character" w:styleId="Odwoaniedokomentarza">
    <w:name w:val="annotation reference"/>
    <w:basedOn w:val="Domylnaczcionkaakapitu"/>
    <w:uiPriority w:val="99"/>
    <w:semiHidden/>
    <w:unhideWhenUsed/>
    <w:rsid w:val="00D447AE"/>
    <w:rPr>
      <w:sz w:val="16"/>
      <w:szCs w:val="16"/>
    </w:rPr>
  </w:style>
  <w:style w:type="paragraph" w:styleId="Tekstkomentarza">
    <w:name w:val="annotation text"/>
    <w:basedOn w:val="Normalny"/>
    <w:link w:val="TekstkomentarzaZnak"/>
    <w:uiPriority w:val="99"/>
    <w:semiHidden/>
    <w:unhideWhenUsed/>
    <w:rsid w:val="00D447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47AE"/>
    <w:rPr>
      <w:sz w:val="20"/>
      <w:szCs w:val="20"/>
    </w:rPr>
  </w:style>
  <w:style w:type="paragraph" w:styleId="Tematkomentarza">
    <w:name w:val="annotation subject"/>
    <w:basedOn w:val="Tekstkomentarza"/>
    <w:next w:val="Tekstkomentarza"/>
    <w:link w:val="TematkomentarzaZnak"/>
    <w:uiPriority w:val="99"/>
    <w:semiHidden/>
    <w:unhideWhenUsed/>
    <w:rsid w:val="00D447AE"/>
    <w:rPr>
      <w:b/>
      <w:bCs/>
    </w:rPr>
  </w:style>
  <w:style w:type="character" w:customStyle="1" w:styleId="TematkomentarzaZnak">
    <w:name w:val="Temat komentarza Znak"/>
    <w:basedOn w:val="TekstkomentarzaZnak"/>
    <w:link w:val="Tematkomentarza"/>
    <w:uiPriority w:val="99"/>
    <w:semiHidden/>
    <w:rsid w:val="00D447AE"/>
    <w:rPr>
      <w:b/>
      <w:bCs/>
      <w:sz w:val="20"/>
      <w:szCs w:val="20"/>
    </w:rPr>
  </w:style>
  <w:style w:type="paragraph" w:styleId="Tekstdymka">
    <w:name w:val="Balloon Text"/>
    <w:basedOn w:val="Normalny"/>
    <w:link w:val="TekstdymkaZnak"/>
    <w:uiPriority w:val="99"/>
    <w:semiHidden/>
    <w:unhideWhenUsed/>
    <w:rsid w:val="00D447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447AE"/>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946A9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46A96"/>
    <w:rPr>
      <w:sz w:val="20"/>
      <w:szCs w:val="20"/>
    </w:rPr>
  </w:style>
  <w:style w:type="character" w:styleId="Odwoanieprzypisukocowego">
    <w:name w:val="endnote reference"/>
    <w:basedOn w:val="Domylnaczcionkaakapitu"/>
    <w:uiPriority w:val="99"/>
    <w:semiHidden/>
    <w:unhideWhenUsed/>
    <w:rsid w:val="00946A96"/>
    <w:rPr>
      <w:vertAlign w:val="superscript"/>
    </w:rPr>
  </w:style>
  <w:style w:type="character" w:customStyle="1" w:styleId="apple-converted-space">
    <w:name w:val="apple-converted-space"/>
    <w:basedOn w:val="Domylnaczcionkaakapitu"/>
    <w:rsid w:val="00B57E95"/>
  </w:style>
  <w:style w:type="paragraph" w:styleId="Mapadokumentu">
    <w:name w:val="Document Map"/>
    <w:basedOn w:val="Normalny"/>
    <w:link w:val="MapadokumentuZnak"/>
    <w:uiPriority w:val="99"/>
    <w:semiHidden/>
    <w:rsid w:val="004A6CFE"/>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uiPriority w:val="99"/>
    <w:semiHidden/>
    <w:rsid w:val="004A6CFE"/>
    <w:rPr>
      <w:rFonts w:ascii="Tahoma" w:eastAsia="Times New Roman" w:hAnsi="Tahoma" w:cs="Tahoma"/>
      <w:sz w:val="16"/>
      <w:szCs w:val="16"/>
      <w:lang w:eastAsia="pl-PL"/>
    </w:rPr>
  </w:style>
  <w:style w:type="paragraph" w:styleId="Tekstprzypisudolnego">
    <w:name w:val="footnote text"/>
    <w:basedOn w:val="Normalny"/>
    <w:link w:val="TekstprzypisudolnegoZnak"/>
    <w:uiPriority w:val="99"/>
    <w:semiHidden/>
    <w:rsid w:val="00721775"/>
    <w:pPr>
      <w:spacing w:after="0" w:line="240" w:lineRule="auto"/>
    </w:pPr>
    <w:rPr>
      <w:rFonts w:ascii="Calibri" w:eastAsia="Times New Roman" w:hAnsi="Calibri" w:cs="Calibri"/>
      <w:sz w:val="20"/>
      <w:szCs w:val="20"/>
      <w:lang w:eastAsia="pl-PL"/>
    </w:rPr>
  </w:style>
  <w:style w:type="character" w:customStyle="1" w:styleId="TekstprzypisudolnegoZnak">
    <w:name w:val="Tekst przypisu dolnego Znak"/>
    <w:basedOn w:val="Domylnaczcionkaakapitu"/>
    <w:link w:val="Tekstprzypisudolnego"/>
    <w:uiPriority w:val="99"/>
    <w:semiHidden/>
    <w:rsid w:val="00721775"/>
    <w:rPr>
      <w:rFonts w:ascii="Calibri" w:eastAsia="Times New Roman" w:hAnsi="Calibri" w:cs="Calibri"/>
      <w:sz w:val="20"/>
      <w:szCs w:val="20"/>
      <w:lang w:eastAsia="pl-PL"/>
    </w:rPr>
  </w:style>
  <w:style w:type="character" w:styleId="Odwoanieprzypisudolnego">
    <w:name w:val="footnote reference"/>
    <w:basedOn w:val="Domylnaczcionkaakapitu"/>
    <w:uiPriority w:val="99"/>
    <w:semiHidden/>
    <w:rsid w:val="00721775"/>
    <w:rPr>
      <w:vertAlign w:val="superscript"/>
    </w:rPr>
  </w:style>
  <w:style w:type="table" w:customStyle="1" w:styleId="Tabela-Siatka1">
    <w:name w:val="Tabela - Siatka1"/>
    <w:basedOn w:val="Standardowy"/>
    <w:next w:val="Tabela-Siatka"/>
    <w:uiPriority w:val="39"/>
    <w:rsid w:val="00ED6F4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8776FD"/>
    <w:pPr>
      <w:spacing w:after="0" w:line="240" w:lineRule="auto"/>
    </w:pPr>
  </w:style>
  <w:style w:type="table" w:customStyle="1" w:styleId="Tabela-Siatka2">
    <w:name w:val="Tabela - Siatka2"/>
    <w:basedOn w:val="Standardowy"/>
    <w:next w:val="Tabela-Siatka"/>
    <w:uiPriority w:val="59"/>
    <w:rsid w:val="009A56E8"/>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471C9D"/>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71C9D"/>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9951F4"/>
    <w:rPr>
      <w:b/>
      <w:bCs/>
    </w:rPr>
  </w:style>
  <w:style w:type="table" w:customStyle="1" w:styleId="Tabela-Siatka5">
    <w:name w:val="Tabela - Siatka5"/>
    <w:basedOn w:val="Standardowy"/>
    <w:next w:val="Tabela-Siatka"/>
    <w:uiPriority w:val="59"/>
    <w:rsid w:val="00C67591"/>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67591"/>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67591"/>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67591"/>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67591"/>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E214F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E214F4"/>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0B295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187704">
      <w:bodyDiv w:val="1"/>
      <w:marLeft w:val="0"/>
      <w:marRight w:val="0"/>
      <w:marTop w:val="0"/>
      <w:marBottom w:val="0"/>
      <w:divBdr>
        <w:top w:val="none" w:sz="0" w:space="0" w:color="auto"/>
        <w:left w:val="none" w:sz="0" w:space="0" w:color="auto"/>
        <w:bottom w:val="none" w:sz="0" w:space="0" w:color="auto"/>
        <w:right w:val="none" w:sz="0" w:space="0" w:color="auto"/>
      </w:divBdr>
    </w:div>
    <w:div w:id="509222376">
      <w:bodyDiv w:val="1"/>
      <w:marLeft w:val="0"/>
      <w:marRight w:val="0"/>
      <w:marTop w:val="0"/>
      <w:marBottom w:val="0"/>
      <w:divBdr>
        <w:top w:val="none" w:sz="0" w:space="0" w:color="auto"/>
        <w:left w:val="none" w:sz="0" w:space="0" w:color="auto"/>
        <w:bottom w:val="none" w:sz="0" w:space="0" w:color="auto"/>
        <w:right w:val="none" w:sz="0" w:space="0" w:color="auto"/>
      </w:divBdr>
    </w:div>
    <w:div w:id="587733903">
      <w:bodyDiv w:val="1"/>
      <w:marLeft w:val="0"/>
      <w:marRight w:val="0"/>
      <w:marTop w:val="0"/>
      <w:marBottom w:val="0"/>
      <w:divBdr>
        <w:top w:val="none" w:sz="0" w:space="0" w:color="auto"/>
        <w:left w:val="none" w:sz="0" w:space="0" w:color="auto"/>
        <w:bottom w:val="none" w:sz="0" w:space="0" w:color="auto"/>
        <w:right w:val="none" w:sz="0" w:space="0" w:color="auto"/>
      </w:divBdr>
    </w:div>
    <w:div w:id="1508597236">
      <w:bodyDiv w:val="1"/>
      <w:marLeft w:val="0"/>
      <w:marRight w:val="0"/>
      <w:marTop w:val="0"/>
      <w:marBottom w:val="0"/>
      <w:divBdr>
        <w:top w:val="none" w:sz="0" w:space="0" w:color="auto"/>
        <w:left w:val="none" w:sz="0" w:space="0" w:color="auto"/>
        <w:bottom w:val="none" w:sz="0" w:space="0" w:color="auto"/>
        <w:right w:val="none" w:sz="0" w:space="0" w:color="auto"/>
      </w:divBdr>
    </w:div>
    <w:div w:id="183626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regionwielkopolska.pl/katalog-obiektow/dwor-w-grabonogu.html" TargetMode="External"/><Relationship Id="rId18" Type="http://schemas.openxmlformats.org/officeDocument/2006/relationships/hyperlink" Target="http://regionwielkopolska.pl/dzieje-wielkopolski/dzieje-miast/srem-1173.html" TargetMode="External"/><Relationship Id="rId26" Type="http://schemas.openxmlformats.org/officeDocument/2006/relationships/hyperlink" Target="http://www.gios.gov.pl"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regionwielkopolska.pl/dzieje-wielkopolski/dzieje-miast/gostyn-809.html" TargetMode="External"/><Relationship Id="rId17" Type="http://schemas.openxmlformats.org/officeDocument/2006/relationships/hyperlink" Target="http://regionwielkopolska.pl/katalog-obiektow/dwor-w-gorze.html" TargetMode="External"/><Relationship Id="rId25" Type="http://schemas.openxmlformats.org/officeDocument/2006/relationships/chart" Target="charts/chart2.xm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regionwielkopolska.pl/katalog-obiektow/ratusz-w-jutrosinie.html" TargetMode="Externa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gionwielkopolska.pl/katalog-obiektow/kosciol-pw-sw-marcina-w-starym-gostyniu.html" TargetMode="Externa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regionwielkopolska.pl/katalog-obiektow/palac-w-kolaczkowie.html"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regionwielkopolska.pl/katalog-obiektow/kosciol-klasztorny-benedyktynow-pw-narodzenia-nmp-w-lubiniu.html" TargetMode="External"/><Relationship Id="rId19" Type="http://schemas.openxmlformats.org/officeDocument/2006/relationships/hyperlink" Target="http://regionwielkopolska.pl/katalog-obiektow/palac-w-czempiniu.html" TargetMode="External"/><Relationship Id="rId31" Type="http://schemas.openxmlformats.org/officeDocument/2006/relationships/image" Target="media/image11.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regionwielkopolska.pl/dzieje-wielkopolski/dzieje-miast/poznan-1454.html" TargetMode="External"/><Relationship Id="rId14" Type="http://schemas.openxmlformats.org/officeDocument/2006/relationships/hyperlink" Target="http://regionwielkopolska.pl/katalog-obiektow/palac-w-gebicach.html"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1" i="0" u="none" strike="noStrike" baseline="0">
                <a:solidFill>
                  <a:srgbClr val="000000"/>
                </a:solidFill>
                <a:latin typeface="Arial CE"/>
                <a:ea typeface="Arial CE"/>
                <a:cs typeface="Arial CE"/>
              </a:defRPr>
            </a:pPr>
            <a:r>
              <a:rPr lang="pl-PL"/>
              <a:t>Struktura użytkowania gruntów 
w gminie Brodnica</a:t>
            </a:r>
          </a:p>
        </c:rich>
      </c:tx>
      <c:layout>
        <c:manualLayout>
          <c:xMode val="edge"/>
          <c:yMode val="edge"/>
          <c:x val="0.32347826086956522"/>
          <c:y val="1.9607843137254902E-2"/>
        </c:manualLayout>
      </c:layout>
      <c:overlay val="0"/>
      <c:spPr>
        <a:noFill/>
        <a:ln w="25369">
          <a:noFill/>
        </a:ln>
      </c:spPr>
    </c:title>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22956521739130434"/>
          <c:y val="0.36764705882352944"/>
          <c:w val="0.36173913043478262"/>
          <c:h val="0.40686274509803921"/>
        </c:manualLayout>
      </c:layout>
      <c:pie3DChart>
        <c:varyColors val="1"/>
        <c:ser>
          <c:idx val="0"/>
          <c:order val="0"/>
          <c:tx>
            <c:strRef>
              <c:f>Sheet1!$B$1</c:f>
              <c:strCache>
                <c:ptCount val="1"/>
                <c:pt idx="0">
                  <c:v>Gmina ŚNIADOWO</c:v>
                </c:pt>
              </c:strCache>
            </c:strRef>
          </c:tx>
          <c:spPr>
            <a:ln w="12684">
              <a:solidFill>
                <a:srgbClr val="000000"/>
              </a:solidFill>
              <a:prstDash val="solid"/>
            </a:ln>
          </c:spPr>
          <c:dPt>
            <c:idx val="0"/>
            <c:bubble3D val="0"/>
            <c:spPr>
              <a:solidFill>
                <a:srgbClr val="FF0000"/>
              </a:solidFill>
              <a:ln w="12684">
                <a:solidFill>
                  <a:srgbClr val="000000"/>
                </a:solidFill>
                <a:prstDash val="solid"/>
              </a:ln>
            </c:spPr>
            <c:extLst>
              <c:ext xmlns:c16="http://schemas.microsoft.com/office/drawing/2014/chart" uri="{C3380CC4-5D6E-409C-BE32-E72D297353CC}">
                <c16:uniqueId val="{00000001-0610-4F65-A68A-102D11CC24E7}"/>
              </c:ext>
            </c:extLst>
          </c:dPt>
          <c:dPt>
            <c:idx val="1"/>
            <c:bubble3D val="0"/>
            <c:spPr>
              <a:solidFill>
                <a:srgbClr val="0000FF"/>
              </a:solidFill>
              <a:ln w="12684">
                <a:solidFill>
                  <a:srgbClr val="000000"/>
                </a:solidFill>
                <a:prstDash val="solid"/>
              </a:ln>
            </c:spPr>
            <c:extLst>
              <c:ext xmlns:c16="http://schemas.microsoft.com/office/drawing/2014/chart" uri="{C3380CC4-5D6E-409C-BE32-E72D297353CC}">
                <c16:uniqueId val="{00000003-0610-4F65-A68A-102D11CC24E7}"/>
              </c:ext>
            </c:extLst>
          </c:dPt>
          <c:dPt>
            <c:idx val="2"/>
            <c:bubble3D val="0"/>
            <c:spPr>
              <a:solidFill>
                <a:srgbClr val="00FF00"/>
              </a:solidFill>
              <a:ln w="12684">
                <a:solidFill>
                  <a:srgbClr val="000000"/>
                </a:solidFill>
                <a:prstDash val="solid"/>
              </a:ln>
            </c:spPr>
            <c:extLst>
              <c:ext xmlns:c16="http://schemas.microsoft.com/office/drawing/2014/chart" uri="{C3380CC4-5D6E-409C-BE32-E72D297353CC}">
                <c16:uniqueId val="{00000005-0610-4F65-A68A-102D11CC24E7}"/>
              </c:ext>
            </c:extLst>
          </c:dPt>
          <c:dPt>
            <c:idx val="3"/>
            <c:bubble3D val="0"/>
            <c:spPr>
              <a:solidFill>
                <a:srgbClr val="00FFFF"/>
              </a:solidFill>
              <a:ln w="12684">
                <a:solidFill>
                  <a:srgbClr val="000000"/>
                </a:solidFill>
                <a:prstDash val="solid"/>
              </a:ln>
            </c:spPr>
            <c:extLst>
              <c:ext xmlns:c16="http://schemas.microsoft.com/office/drawing/2014/chart" uri="{C3380CC4-5D6E-409C-BE32-E72D297353CC}">
                <c16:uniqueId val="{00000007-0610-4F65-A68A-102D11CC24E7}"/>
              </c:ext>
            </c:extLst>
          </c:dPt>
          <c:dLbls>
            <c:dLbl>
              <c:idx val="1"/>
              <c:layout>
                <c:manualLayout>
                  <c:x val="1.5940151026044316E-2"/>
                  <c:y val="-7.50762527233115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10-4F65-A68A-102D11CC24E7}"/>
                </c:ext>
              </c:extLst>
            </c:dLbl>
            <c:dLbl>
              <c:idx val="2"/>
              <c:layout>
                <c:manualLayout>
                  <c:x val="0.12234360009494777"/>
                  <c:y val="0.2264736189022123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10-4F65-A68A-102D11CC24E7}"/>
                </c:ext>
              </c:extLst>
            </c:dLbl>
            <c:dLbl>
              <c:idx val="3"/>
              <c:layout>
                <c:manualLayout>
                  <c:xMode val="edge"/>
                  <c:yMode val="edge"/>
                  <c:x val="0.39304347826086955"/>
                  <c:y val="0.8235294117647058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10-4F65-A68A-102D11CC24E7}"/>
                </c:ext>
              </c:extLst>
            </c:dLbl>
            <c:dLbl>
              <c:idx val="4"/>
              <c:layout>
                <c:manualLayout>
                  <c:xMode val="edge"/>
                  <c:yMode val="edge"/>
                  <c:x val="0.21739130434782608"/>
                  <c:y val="0.602941176470588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10-4F65-A68A-102D11CC24E7}"/>
                </c:ext>
              </c:extLst>
            </c:dLbl>
            <c:spPr>
              <a:noFill/>
              <a:ln w="25369">
                <a:noFill/>
              </a:ln>
            </c:spPr>
            <c:txPr>
              <a:bodyPr/>
              <a:lstStyle/>
              <a:p>
                <a:pPr>
                  <a:defRPr sz="1398" b="0" i="0" u="none" strike="noStrike" baseline="30000">
                    <a:solidFill>
                      <a:srgbClr val="000000"/>
                    </a:solidFill>
                    <a:latin typeface="Times New Roman"/>
                    <a:ea typeface="Times New Roman"/>
                    <a:cs typeface="Times New Roman"/>
                  </a:defRPr>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Sheet1!$B$2:$B$4</c:f>
              <c:numCache>
                <c:formatCode>0.00%</c:formatCode>
                <c:ptCount val="3"/>
                <c:pt idx="0">
                  <c:v>0.69</c:v>
                </c:pt>
                <c:pt idx="1">
                  <c:v>0.23</c:v>
                </c:pt>
                <c:pt idx="2">
                  <c:v>7.2999999999999995E-2</c:v>
                </c:pt>
              </c:numCache>
            </c:numRef>
          </c:val>
          <c:extLst>
            <c:ext xmlns:c16="http://schemas.microsoft.com/office/drawing/2014/chart" uri="{C3380CC4-5D6E-409C-BE32-E72D297353CC}">
              <c16:uniqueId val="{00000009-0610-4F65-A68A-102D11CC24E7}"/>
            </c:ext>
          </c:extLst>
        </c:ser>
        <c:ser>
          <c:idx val="1"/>
          <c:order val="1"/>
          <c:tx>
            <c:strRef>
              <c:f>Sheet1!$C$1</c:f>
              <c:strCache>
                <c:ptCount val="1"/>
              </c:strCache>
            </c:strRef>
          </c:tx>
          <c:spPr>
            <a:solidFill>
              <a:srgbClr val="993366"/>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0B-0610-4F65-A68A-102D11CC24E7}"/>
              </c:ext>
            </c:extLst>
          </c:dPt>
          <c:dPt>
            <c:idx val="1"/>
            <c:bubble3D val="0"/>
            <c:extLst>
              <c:ext xmlns:c16="http://schemas.microsoft.com/office/drawing/2014/chart" uri="{C3380CC4-5D6E-409C-BE32-E72D297353CC}">
                <c16:uniqueId val="{0000000C-0610-4F65-A68A-102D11CC24E7}"/>
              </c:ext>
            </c:extLst>
          </c:dPt>
          <c:dPt>
            <c:idx val="2"/>
            <c:bubble3D val="0"/>
            <c:spPr>
              <a:solidFill>
                <a:srgbClr val="FFFFCC"/>
              </a:solidFill>
              <a:ln w="12684">
                <a:solidFill>
                  <a:srgbClr val="000000"/>
                </a:solidFill>
                <a:prstDash val="solid"/>
              </a:ln>
            </c:spPr>
            <c:extLst>
              <c:ext xmlns:c16="http://schemas.microsoft.com/office/drawing/2014/chart" uri="{C3380CC4-5D6E-409C-BE32-E72D297353CC}">
                <c16:uniqueId val="{0000000E-0610-4F65-A68A-102D11CC24E7}"/>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Sheet1!$C$2:$C$4</c:f>
              <c:numCache>
                <c:formatCode>General</c:formatCode>
                <c:ptCount val="3"/>
              </c:numCache>
            </c:numRef>
          </c:val>
          <c:extLst>
            <c:ext xmlns:c16="http://schemas.microsoft.com/office/drawing/2014/chart" uri="{C3380CC4-5D6E-409C-BE32-E72D297353CC}">
              <c16:uniqueId val="{0000000F-0610-4F65-A68A-102D11CC24E7}"/>
            </c:ext>
          </c:extLst>
        </c:ser>
        <c:ser>
          <c:idx val="2"/>
          <c:order val="2"/>
          <c:tx>
            <c:strRef>
              <c:f>Sheet1!$D$1</c:f>
              <c:strCache>
                <c:ptCount val="1"/>
              </c:strCache>
            </c:strRef>
          </c:tx>
          <c:spPr>
            <a:solidFill>
              <a:srgbClr val="FFFFCC"/>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11-0610-4F65-A68A-102D11CC24E7}"/>
              </c:ext>
            </c:extLst>
          </c:dPt>
          <c:dPt>
            <c:idx val="1"/>
            <c:bubble3D val="0"/>
            <c:spPr>
              <a:solidFill>
                <a:srgbClr val="993366"/>
              </a:solidFill>
              <a:ln w="12684">
                <a:solidFill>
                  <a:srgbClr val="000000"/>
                </a:solidFill>
                <a:prstDash val="solid"/>
              </a:ln>
            </c:spPr>
            <c:extLst>
              <c:ext xmlns:c16="http://schemas.microsoft.com/office/drawing/2014/chart" uri="{C3380CC4-5D6E-409C-BE32-E72D297353CC}">
                <c16:uniqueId val="{00000013-0610-4F65-A68A-102D11CC24E7}"/>
              </c:ext>
            </c:extLst>
          </c:dPt>
          <c:dPt>
            <c:idx val="2"/>
            <c:bubble3D val="0"/>
            <c:extLst>
              <c:ext xmlns:c16="http://schemas.microsoft.com/office/drawing/2014/chart" uri="{C3380CC4-5D6E-409C-BE32-E72D297353CC}">
                <c16:uniqueId val="{00000014-0610-4F65-A68A-102D11CC24E7}"/>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Sheet1!$D$2:$D$4</c:f>
              <c:numCache>
                <c:formatCode>General</c:formatCode>
                <c:ptCount val="3"/>
              </c:numCache>
            </c:numRef>
          </c:val>
          <c:extLst>
            <c:ext xmlns:c16="http://schemas.microsoft.com/office/drawing/2014/chart" uri="{C3380CC4-5D6E-409C-BE32-E72D297353CC}">
              <c16:uniqueId val="{00000015-0610-4F65-A68A-102D11CC24E7}"/>
            </c:ext>
          </c:extLst>
        </c:ser>
        <c:ser>
          <c:idx val="3"/>
          <c:order val="3"/>
          <c:tx>
            <c:strRef>
              <c:f>Sheet1!$E$1</c:f>
              <c:strCache>
                <c:ptCount val="1"/>
              </c:strCache>
            </c:strRef>
          </c:tx>
          <c:spPr>
            <a:solidFill>
              <a:srgbClr val="CCFFFF"/>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17-0610-4F65-A68A-102D11CC24E7}"/>
              </c:ext>
            </c:extLst>
          </c:dPt>
          <c:dPt>
            <c:idx val="1"/>
            <c:bubble3D val="0"/>
            <c:spPr>
              <a:solidFill>
                <a:srgbClr val="993366"/>
              </a:solidFill>
              <a:ln w="12684">
                <a:solidFill>
                  <a:srgbClr val="000000"/>
                </a:solidFill>
                <a:prstDash val="solid"/>
              </a:ln>
            </c:spPr>
            <c:extLst>
              <c:ext xmlns:c16="http://schemas.microsoft.com/office/drawing/2014/chart" uri="{C3380CC4-5D6E-409C-BE32-E72D297353CC}">
                <c16:uniqueId val="{00000019-0610-4F65-A68A-102D11CC24E7}"/>
              </c:ext>
            </c:extLst>
          </c:dPt>
          <c:dPt>
            <c:idx val="2"/>
            <c:bubble3D val="0"/>
            <c:spPr>
              <a:solidFill>
                <a:srgbClr val="FFFFCC"/>
              </a:solidFill>
              <a:ln w="12684">
                <a:solidFill>
                  <a:srgbClr val="000000"/>
                </a:solidFill>
                <a:prstDash val="solid"/>
              </a:ln>
            </c:spPr>
            <c:extLst>
              <c:ext xmlns:c16="http://schemas.microsoft.com/office/drawing/2014/chart" uri="{C3380CC4-5D6E-409C-BE32-E72D297353CC}">
                <c16:uniqueId val="{0000001B-0610-4F65-A68A-102D11CC24E7}"/>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Sheet1!$E$2:$E$4</c:f>
              <c:numCache>
                <c:formatCode>General</c:formatCode>
                <c:ptCount val="3"/>
              </c:numCache>
            </c:numRef>
          </c:val>
          <c:extLst>
            <c:ext xmlns:c16="http://schemas.microsoft.com/office/drawing/2014/chart" uri="{C3380CC4-5D6E-409C-BE32-E72D297353CC}">
              <c16:uniqueId val="{0000001C-0610-4F65-A68A-102D11CC24E7}"/>
            </c:ext>
          </c:extLst>
        </c:ser>
        <c:dLbls>
          <c:showLegendKey val="0"/>
          <c:showVal val="1"/>
          <c:showCatName val="0"/>
          <c:showSerName val="0"/>
          <c:showPercent val="0"/>
          <c:showBubbleSize val="0"/>
          <c:showLeaderLines val="1"/>
        </c:dLbls>
      </c:pie3DChart>
      <c:spPr>
        <a:noFill/>
        <a:ln w="25369">
          <a:noFill/>
        </a:ln>
      </c:spPr>
    </c:plotArea>
    <c:legend>
      <c:legendPos val="r"/>
      <c:layout>
        <c:manualLayout>
          <c:xMode val="edge"/>
          <c:yMode val="edge"/>
          <c:x val="0.74782608695652175"/>
          <c:y val="0.34313725490196079"/>
          <c:w val="0.19478260869565217"/>
          <c:h val="0.57843137254901966"/>
        </c:manualLayout>
      </c:layout>
      <c:overlay val="0"/>
      <c:spPr>
        <a:noFill/>
        <a:ln w="3171">
          <a:solidFill>
            <a:srgbClr val="000000"/>
          </a:solidFill>
          <a:prstDash val="solid"/>
        </a:ln>
      </c:spPr>
      <c:txPr>
        <a:bodyPr/>
        <a:lstStyle/>
        <a:p>
          <a:pPr>
            <a:defRPr sz="734" b="0" i="0" u="none" strike="noStrike" baseline="0">
              <a:solidFill>
                <a:srgbClr val="000000"/>
              </a:solidFill>
              <a:latin typeface="Arial CE"/>
              <a:ea typeface="Arial CE"/>
              <a:cs typeface="Arial CE"/>
            </a:defRPr>
          </a:pPr>
          <a:endParaRPr lang="pl-PL"/>
        </a:p>
      </c:txPr>
    </c:legend>
    <c:plotVisOnly val="1"/>
    <c:dispBlanksAs val="zero"/>
    <c:showDLblsOverMax val="0"/>
  </c:chart>
  <c:spPr>
    <a:solidFill>
      <a:srgbClr val="CCFFFF"/>
    </a:solidFill>
    <a:ln w="12684">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1" i="0" u="none" strike="noStrike" baseline="0">
                <a:solidFill>
                  <a:srgbClr val="000000"/>
                </a:solidFill>
                <a:latin typeface="Arial CE"/>
                <a:ea typeface="Arial CE"/>
                <a:cs typeface="Arial CE"/>
              </a:defRPr>
            </a:pPr>
            <a:r>
              <a:rPr lang="pl-PL"/>
              <a:t>Struktura użytkowania gruntów 
w gminie Brodnica</a:t>
            </a:r>
          </a:p>
        </c:rich>
      </c:tx>
      <c:layout>
        <c:manualLayout>
          <c:xMode val="edge"/>
          <c:yMode val="edge"/>
          <c:x val="0.32347826086956522"/>
          <c:y val="1.9607843137254902E-2"/>
        </c:manualLayout>
      </c:layout>
      <c:overlay val="0"/>
      <c:spPr>
        <a:noFill/>
        <a:ln w="25369">
          <a:noFill/>
        </a:ln>
      </c:spPr>
    </c:title>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22956521739130434"/>
          <c:y val="0.36764705882352944"/>
          <c:w val="0.36173913043478262"/>
          <c:h val="0.40686274509803921"/>
        </c:manualLayout>
      </c:layout>
      <c:pie3DChart>
        <c:varyColors val="1"/>
        <c:ser>
          <c:idx val="0"/>
          <c:order val="0"/>
          <c:tx>
            <c:strRef>
              <c:f>Sheet1!$B$1</c:f>
              <c:strCache>
                <c:ptCount val="1"/>
                <c:pt idx="0">
                  <c:v>Gmina ŚNIADOWO</c:v>
                </c:pt>
              </c:strCache>
            </c:strRef>
          </c:tx>
          <c:spPr>
            <a:ln w="12684">
              <a:solidFill>
                <a:srgbClr val="000000"/>
              </a:solidFill>
              <a:prstDash val="solid"/>
            </a:ln>
          </c:spPr>
          <c:dPt>
            <c:idx val="0"/>
            <c:bubble3D val="0"/>
            <c:spPr>
              <a:solidFill>
                <a:srgbClr val="FF0000"/>
              </a:solidFill>
              <a:ln w="12684">
                <a:solidFill>
                  <a:srgbClr val="000000"/>
                </a:solidFill>
                <a:prstDash val="solid"/>
              </a:ln>
            </c:spPr>
            <c:extLst>
              <c:ext xmlns:c16="http://schemas.microsoft.com/office/drawing/2014/chart" uri="{C3380CC4-5D6E-409C-BE32-E72D297353CC}">
                <c16:uniqueId val="{00000001-9CC7-423E-ABC2-C7D071B7D05B}"/>
              </c:ext>
            </c:extLst>
          </c:dPt>
          <c:dPt>
            <c:idx val="1"/>
            <c:bubble3D val="0"/>
            <c:spPr>
              <a:solidFill>
                <a:srgbClr val="0000FF"/>
              </a:solidFill>
              <a:ln w="12684">
                <a:solidFill>
                  <a:srgbClr val="000000"/>
                </a:solidFill>
                <a:prstDash val="solid"/>
              </a:ln>
            </c:spPr>
            <c:extLst>
              <c:ext xmlns:c16="http://schemas.microsoft.com/office/drawing/2014/chart" uri="{C3380CC4-5D6E-409C-BE32-E72D297353CC}">
                <c16:uniqueId val="{00000003-9CC7-423E-ABC2-C7D071B7D05B}"/>
              </c:ext>
            </c:extLst>
          </c:dPt>
          <c:dPt>
            <c:idx val="2"/>
            <c:bubble3D val="0"/>
            <c:spPr>
              <a:solidFill>
                <a:srgbClr val="00FF00"/>
              </a:solidFill>
              <a:ln w="12684">
                <a:solidFill>
                  <a:srgbClr val="000000"/>
                </a:solidFill>
                <a:prstDash val="solid"/>
              </a:ln>
            </c:spPr>
            <c:extLst>
              <c:ext xmlns:c16="http://schemas.microsoft.com/office/drawing/2014/chart" uri="{C3380CC4-5D6E-409C-BE32-E72D297353CC}">
                <c16:uniqueId val="{00000005-9CC7-423E-ABC2-C7D071B7D05B}"/>
              </c:ext>
            </c:extLst>
          </c:dPt>
          <c:dPt>
            <c:idx val="3"/>
            <c:bubble3D val="0"/>
            <c:spPr>
              <a:solidFill>
                <a:srgbClr val="00FFFF"/>
              </a:solidFill>
              <a:ln w="12684">
                <a:solidFill>
                  <a:srgbClr val="000000"/>
                </a:solidFill>
                <a:prstDash val="solid"/>
              </a:ln>
            </c:spPr>
            <c:extLst>
              <c:ext xmlns:c16="http://schemas.microsoft.com/office/drawing/2014/chart" uri="{C3380CC4-5D6E-409C-BE32-E72D297353CC}">
                <c16:uniqueId val="{00000007-9CC7-423E-ABC2-C7D071B7D05B}"/>
              </c:ext>
            </c:extLst>
          </c:dPt>
          <c:dLbls>
            <c:dLbl>
              <c:idx val="1"/>
              <c:layout>
                <c:manualLayout>
                  <c:x val="1.5940151026044316E-2"/>
                  <c:y val="-7.50762527233115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C7-423E-ABC2-C7D071B7D05B}"/>
                </c:ext>
              </c:extLst>
            </c:dLbl>
            <c:dLbl>
              <c:idx val="2"/>
              <c:layout>
                <c:manualLayout>
                  <c:x val="0.12234360009494777"/>
                  <c:y val="0.2264736189022123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C7-423E-ABC2-C7D071B7D05B}"/>
                </c:ext>
              </c:extLst>
            </c:dLbl>
            <c:dLbl>
              <c:idx val="3"/>
              <c:layout>
                <c:manualLayout>
                  <c:xMode val="edge"/>
                  <c:yMode val="edge"/>
                  <c:x val="0.39304347826086955"/>
                  <c:y val="0.8235294117647058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C7-423E-ABC2-C7D071B7D05B}"/>
                </c:ext>
              </c:extLst>
            </c:dLbl>
            <c:dLbl>
              <c:idx val="4"/>
              <c:layout>
                <c:manualLayout>
                  <c:xMode val="edge"/>
                  <c:yMode val="edge"/>
                  <c:x val="0.21739130434782608"/>
                  <c:y val="0.602941176470588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C7-423E-ABC2-C7D071B7D05B}"/>
                </c:ext>
              </c:extLst>
            </c:dLbl>
            <c:spPr>
              <a:noFill/>
              <a:ln w="25369">
                <a:noFill/>
              </a:ln>
            </c:spPr>
            <c:txPr>
              <a:bodyPr/>
              <a:lstStyle/>
              <a:p>
                <a:pPr>
                  <a:defRPr sz="1398" b="0" i="0" u="none" strike="noStrike" baseline="30000">
                    <a:solidFill>
                      <a:srgbClr val="000000"/>
                    </a:solidFill>
                    <a:latin typeface="Times New Roman"/>
                    <a:ea typeface="Times New Roman"/>
                    <a:cs typeface="Times New Roman"/>
                  </a:defRPr>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Sheet1!$B$2:$B$4</c:f>
              <c:numCache>
                <c:formatCode>0.00%</c:formatCode>
                <c:ptCount val="3"/>
                <c:pt idx="0">
                  <c:v>0.69</c:v>
                </c:pt>
                <c:pt idx="1">
                  <c:v>0.23</c:v>
                </c:pt>
                <c:pt idx="2">
                  <c:v>7.2999999999999995E-2</c:v>
                </c:pt>
              </c:numCache>
            </c:numRef>
          </c:val>
          <c:extLst>
            <c:ext xmlns:c16="http://schemas.microsoft.com/office/drawing/2014/chart" uri="{C3380CC4-5D6E-409C-BE32-E72D297353CC}">
              <c16:uniqueId val="{00000009-9CC7-423E-ABC2-C7D071B7D05B}"/>
            </c:ext>
          </c:extLst>
        </c:ser>
        <c:ser>
          <c:idx val="1"/>
          <c:order val="1"/>
          <c:tx>
            <c:strRef>
              <c:f>Sheet1!$C$1</c:f>
              <c:strCache>
                <c:ptCount val="1"/>
              </c:strCache>
            </c:strRef>
          </c:tx>
          <c:spPr>
            <a:solidFill>
              <a:srgbClr val="993366"/>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0B-9CC7-423E-ABC2-C7D071B7D05B}"/>
              </c:ext>
            </c:extLst>
          </c:dPt>
          <c:dPt>
            <c:idx val="1"/>
            <c:bubble3D val="0"/>
            <c:extLst>
              <c:ext xmlns:c16="http://schemas.microsoft.com/office/drawing/2014/chart" uri="{C3380CC4-5D6E-409C-BE32-E72D297353CC}">
                <c16:uniqueId val="{0000000C-9CC7-423E-ABC2-C7D071B7D05B}"/>
              </c:ext>
            </c:extLst>
          </c:dPt>
          <c:dPt>
            <c:idx val="2"/>
            <c:bubble3D val="0"/>
            <c:spPr>
              <a:solidFill>
                <a:srgbClr val="FFFFCC"/>
              </a:solidFill>
              <a:ln w="12684">
                <a:solidFill>
                  <a:srgbClr val="000000"/>
                </a:solidFill>
                <a:prstDash val="solid"/>
              </a:ln>
            </c:spPr>
            <c:extLst>
              <c:ext xmlns:c16="http://schemas.microsoft.com/office/drawing/2014/chart" uri="{C3380CC4-5D6E-409C-BE32-E72D297353CC}">
                <c16:uniqueId val="{0000000E-9CC7-423E-ABC2-C7D071B7D05B}"/>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Sheet1!$C$2:$C$4</c:f>
              <c:numCache>
                <c:formatCode>General</c:formatCode>
                <c:ptCount val="3"/>
              </c:numCache>
            </c:numRef>
          </c:val>
          <c:extLst>
            <c:ext xmlns:c16="http://schemas.microsoft.com/office/drawing/2014/chart" uri="{C3380CC4-5D6E-409C-BE32-E72D297353CC}">
              <c16:uniqueId val="{0000000F-9CC7-423E-ABC2-C7D071B7D05B}"/>
            </c:ext>
          </c:extLst>
        </c:ser>
        <c:ser>
          <c:idx val="2"/>
          <c:order val="2"/>
          <c:tx>
            <c:strRef>
              <c:f>Sheet1!$D$1</c:f>
              <c:strCache>
                <c:ptCount val="1"/>
              </c:strCache>
            </c:strRef>
          </c:tx>
          <c:spPr>
            <a:solidFill>
              <a:srgbClr val="FFFFCC"/>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11-9CC7-423E-ABC2-C7D071B7D05B}"/>
              </c:ext>
            </c:extLst>
          </c:dPt>
          <c:dPt>
            <c:idx val="1"/>
            <c:bubble3D val="0"/>
            <c:spPr>
              <a:solidFill>
                <a:srgbClr val="993366"/>
              </a:solidFill>
              <a:ln w="12684">
                <a:solidFill>
                  <a:srgbClr val="000000"/>
                </a:solidFill>
                <a:prstDash val="solid"/>
              </a:ln>
            </c:spPr>
            <c:extLst>
              <c:ext xmlns:c16="http://schemas.microsoft.com/office/drawing/2014/chart" uri="{C3380CC4-5D6E-409C-BE32-E72D297353CC}">
                <c16:uniqueId val="{00000013-9CC7-423E-ABC2-C7D071B7D05B}"/>
              </c:ext>
            </c:extLst>
          </c:dPt>
          <c:dPt>
            <c:idx val="2"/>
            <c:bubble3D val="0"/>
            <c:extLst>
              <c:ext xmlns:c16="http://schemas.microsoft.com/office/drawing/2014/chart" uri="{C3380CC4-5D6E-409C-BE32-E72D297353CC}">
                <c16:uniqueId val="{00000014-9CC7-423E-ABC2-C7D071B7D05B}"/>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Sheet1!$D$2:$D$4</c:f>
              <c:numCache>
                <c:formatCode>General</c:formatCode>
                <c:ptCount val="3"/>
              </c:numCache>
            </c:numRef>
          </c:val>
          <c:extLst>
            <c:ext xmlns:c16="http://schemas.microsoft.com/office/drawing/2014/chart" uri="{C3380CC4-5D6E-409C-BE32-E72D297353CC}">
              <c16:uniqueId val="{00000015-9CC7-423E-ABC2-C7D071B7D05B}"/>
            </c:ext>
          </c:extLst>
        </c:ser>
        <c:ser>
          <c:idx val="3"/>
          <c:order val="3"/>
          <c:tx>
            <c:strRef>
              <c:f>Sheet1!$E$1</c:f>
              <c:strCache>
                <c:ptCount val="1"/>
              </c:strCache>
            </c:strRef>
          </c:tx>
          <c:spPr>
            <a:solidFill>
              <a:srgbClr val="CCFFFF"/>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17-9CC7-423E-ABC2-C7D071B7D05B}"/>
              </c:ext>
            </c:extLst>
          </c:dPt>
          <c:dPt>
            <c:idx val="1"/>
            <c:bubble3D val="0"/>
            <c:spPr>
              <a:solidFill>
                <a:srgbClr val="993366"/>
              </a:solidFill>
              <a:ln w="12684">
                <a:solidFill>
                  <a:srgbClr val="000000"/>
                </a:solidFill>
                <a:prstDash val="solid"/>
              </a:ln>
            </c:spPr>
            <c:extLst>
              <c:ext xmlns:c16="http://schemas.microsoft.com/office/drawing/2014/chart" uri="{C3380CC4-5D6E-409C-BE32-E72D297353CC}">
                <c16:uniqueId val="{00000019-9CC7-423E-ABC2-C7D071B7D05B}"/>
              </c:ext>
            </c:extLst>
          </c:dPt>
          <c:dPt>
            <c:idx val="2"/>
            <c:bubble3D val="0"/>
            <c:spPr>
              <a:solidFill>
                <a:srgbClr val="FFFFCC"/>
              </a:solidFill>
              <a:ln w="12684">
                <a:solidFill>
                  <a:srgbClr val="000000"/>
                </a:solidFill>
                <a:prstDash val="solid"/>
              </a:ln>
            </c:spPr>
            <c:extLst>
              <c:ext xmlns:c16="http://schemas.microsoft.com/office/drawing/2014/chart" uri="{C3380CC4-5D6E-409C-BE32-E72D297353CC}">
                <c16:uniqueId val="{0000001B-9CC7-423E-ABC2-C7D071B7D05B}"/>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Sheet1!$E$2:$E$4</c:f>
              <c:numCache>
                <c:formatCode>General</c:formatCode>
                <c:ptCount val="3"/>
              </c:numCache>
            </c:numRef>
          </c:val>
          <c:extLst>
            <c:ext xmlns:c16="http://schemas.microsoft.com/office/drawing/2014/chart" uri="{C3380CC4-5D6E-409C-BE32-E72D297353CC}">
              <c16:uniqueId val="{0000001C-9CC7-423E-ABC2-C7D071B7D05B}"/>
            </c:ext>
          </c:extLst>
        </c:ser>
        <c:dLbls>
          <c:showLegendKey val="0"/>
          <c:showVal val="1"/>
          <c:showCatName val="0"/>
          <c:showSerName val="0"/>
          <c:showPercent val="0"/>
          <c:showBubbleSize val="0"/>
          <c:showLeaderLines val="1"/>
        </c:dLbls>
      </c:pie3DChart>
      <c:spPr>
        <a:noFill/>
        <a:ln w="25369">
          <a:noFill/>
        </a:ln>
      </c:spPr>
    </c:plotArea>
    <c:legend>
      <c:legendPos val="r"/>
      <c:layout>
        <c:manualLayout>
          <c:xMode val="edge"/>
          <c:yMode val="edge"/>
          <c:x val="0.74782608695652175"/>
          <c:y val="0.34313725490196079"/>
          <c:w val="0.19478260869565217"/>
          <c:h val="0.57843137254901966"/>
        </c:manualLayout>
      </c:layout>
      <c:overlay val="0"/>
      <c:spPr>
        <a:noFill/>
        <a:ln w="3171">
          <a:solidFill>
            <a:srgbClr val="000000"/>
          </a:solidFill>
          <a:prstDash val="solid"/>
        </a:ln>
      </c:spPr>
      <c:txPr>
        <a:bodyPr/>
        <a:lstStyle/>
        <a:p>
          <a:pPr>
            <a:defRPr sz="734" b="0" i="0" u="none" strike="noStrike" baseline="0">
              <a:solidFill>
                <a:srgbClr val="000000"/>
              </a:solidFill>
              <a:latin typeface="Arial CE"/>
              <a:ea typeface="Arial CE"/>
              <a:cs typeface="Arial CE"/>
            </a:defRPr>
          </a:pPr>
          <a:endParaRPr lang="pl-PL"/>
        </a:p>
      </c:txPr>
    </c:legend>
    <c:plotVisOnly val="1"/>
    <c:dispBlanksAs val="zero"/>
    <c:showDLblsOverMax val="0"/>
  </c:chart>
  <c:spPr>
    <a:solidFill>
      <a:srgbClr val="CCFFFF"/>
    </a:solidFill>
    <a:ln w="12684">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E"/>
          <a:ea typeface="Arial CE"/>
          <a:cs typeface="Arial CE"/>
        </a:defRPr>
      </a:pPr>
      <a:endParaRPr lang="pl-PL"/>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A3EA87BB2D446994D25DFE21965066"/>
        <w:category>
          <w:name w:val="Ogólne"/>
          <w:gallery w:val="placeholder"/>
        </w:category>
        <w:types>
          <w:type w:val="bbPlcHdr"/>
        </w:types>
        <w:behaviors>
          <w:behavior w:val="content"/>
        </w:behaviors>
        <w:guid w:val="{BB6B5FB7-55E0-45A1-BC25-0B365266A0DF}"/>
      </w:docPartPr>
      <w:docPartBody>
        <w:p w:rsidR="004E1904" w:rsidRDefault="004E1904" w:rsidP="004E1904">
          <w:pPr>
            <w:pStyle w:val="81A3EA87BB2D446994D25DFE21965066"/>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1904"/>
    <w:rsid w:val="00065062"/>
    <w:rsid w:val="001A3308"/>
    <w:rsid w:val="00252048"/>
    <w:rsid w:val="00254C59"/>
    <w:rsid w:val="00264F3B"/>
    <w:rsid w:val="00453321"/>
    <w:rsid w:val="004E1904"/>
    <w:rsid w:val="00503E29"/>
    <w:rsid w:val="006B6765"/>
    <w:rsid w:val="006F473F"/>
    <w:rsid w:val="0076579D"/>
    <w:rsid w:val="00777B9D"/>
    <w:rsid w:val="00832C15"/>
    <w:rsid w:val="008A1E3A"/>
    <w:rsid w:val="009017C1"/>
    <w:rsid w:val="00A22573"/>
    <w:rsid w:val="00A46A34"/>
    <w:rsid w:val="00AE7DDF"/>
    <w:rsid w:val="00AF5A07"/>
    <w:rsid w:val="00B8559C"/>
    <w:rsid w:val="00C45017"/>
    <w:rsid w:val="00D72101"/>
    <w:rsid w:val="00DB59A2"/>
    <w:rsid w:val="00E151F5"/>
    <w:rsid w:val="00E65D05"/>
    <w:rsid w:val="00ED635F"/>
    <w:rsid w:val="00F72B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1A3EA87BB2D446994D25DFE21965066">
    <w:name w:val="81A3EA87BB2D446994D25DFE21965066"/>
    <w:rsid w:val="004E19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212</TotalTime>
  <Pages>117</Pages>
  <Words>31578</Words>
  <Characters>189473</Characters>
  <Application>Microsoft Office Word</Application>
  <DocSecurity>0</DocSecurity>
  <Lines>1578</Lines>
  <Paragraphs>441</Paragraphs>
  <ScaleCrop>false</ScaleCrop>
  <HeadingPairs>
    <vt:vector size="2" baseType="variant">
      <vt:variant>
        <vt:lpstr>Tytuł</vt:lpstr>
      </vt:variant>
      <vt:variant>
        <vt:i4>1</vt:i4>
      </vt:variant>
    </vt:vector>
  </HeadingPairs>
  <TitlesOfParts>
    <vt:vector size="1" baseType="lpstr">
      <vt:lpstr>„PROGRAM  OCHRONY ŚRODOWISKA  DLA  GMINY  BRODNICA   NA  LATA 2017-2020 Z PERSPEKTYWĄ NA LATA 2021-2024”</vt:lpstr>
    </vt:vector>
  </TitlesOfParts>
  <Company/>
  <LinksUpToDate>false</LinksUpToDate>
  <CharactersWithSpaces>220610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BRODNICA   NA  LATA 2017-2020 Z PERSPEKTYWĄ NA LATA 2021-2024”</dc:title>
  <dc:subject/>
  <dc:creator>Agata Augustyniak</dc:creator>
  <cp:keywords/>
  <dc:description/>
  <cp:lastModifiedBy>Maciej Augustyniak</cp:lastModifiedBy>
  <cp:revision>28</cp:revision>
  <cp:lastPrinted>2017-12-21T14:25:00Z</cp:lastPrinted>
  <dcterms:created xsi:type="dcterms:W3CDTF">2017-03-01T06:10:00Z</dcterms:created>
  <dcterms:modified xsi:type="dcterms:W3CDTF">2017-12-21T15:55:00Z</dcterms:modified>
</cp:coreProperties>
</file>